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5F39" w14:textId="66640340" w:rsidR="00370E3E" w:rsidRPr="00435CC8" w:rsidRDefault="00E24215" w:rsidP="00370E3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554714"/>
      <w:r w:rsidRPr="00E242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Ханты-Мансийский автономный округ</w:t>
      </w:r>
      <w:r w:rsidRPr="00E242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– Югр</w:t>
      </w:r>
      <w:r w:rsidRPr="00E242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70E3E" w:rsidRPr="00435CC8">
        <w:rPr>
          <w:rFonts w:ascii="Times New Roman" w:hAnsi="Times New Roman" w:cs="Times New Roman"/>
          <w:b/>
          <w:bCs/>
          <w:sz w:val="28"/>
          <w:szCs w:val="28"/>
        </w:rPr>
        <w:t>примет участие в проекте «Билет в будущее»</w:t>
      </w:r>
    </w:p>
    <w:p w14:paraId="3F46AE4D" w14:textId="0C96E40F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16413">
        <w:rPr>
          <w:rFonts w:ascii="Times New Roman" w:hAnsi="Times New Roman" w:cs="Times New Roman"/>
          <w:sz w:val="28"/>
          <w:szCs w:val="28"/>
        </w:rPr>
        <w:t>Соответствующее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CD6" w:rsidRPr="00910CD6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с оператором проекта, Союзом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 </w:t>
      </w:r>
    </w:p>
    <w:p w14:paraId="15999A57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в проекте по ранней профессиональной ориентации приняли участие более миллиона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</w:t>
      </w:r>
      <w:r w:rsidRPr="001303DB">
        <w:rPr>
          <w:rFonts w:ascii="Times New Roman" w:hAnsi="Times New Roman" w:cs="Times New Roman"/>
          <w:sz w:val="28"/>
          <w:szCs w:val="28"/>
        </w:rPr>
        <w:t xml:space="preserve">различного </w:t>
      </w:r>
      <w:r>
        <w:rPr>
          <w:rFonts w:ascii="Times New Roman" w:hAnsi="Times New Roman" w:cs="Times New Roman"/>
          <w:sz w:val="28"/>
          <w:szCs w:val="28"/>
        </w:rPr>
        <w:t xml:space="preserve">формата, получили </w:t>
      </w:r>
      <w:r w:rsidRPr="001303DB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построению траектории обучения.  </w:t>
      </w:r>
    </w:p>
    <w:p w14:paraId="40C2B154" w14:textId="36B6B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свой билет в будущее получили школьники из 41 региона. </w:t>
      </w:r>
      <w:r w:rsidR="0026591E">
        <w:rPr>
          <w:rFonts w:ascii="Times New Roman" w:hAnsi="Times New Roman" w:cs="Times New Roman"/>
          <w:sz w:val="28"/>
          <w:szCs w:val="28"/>
        </w:rPr>
        <w:t>В этом году</w:t>
      </w:r>
      <w:r w:rsidR="00D80167">
        <w:rPr>
          <w:rFonts w:ascii="Times New Roman" w:hAnsi="Times New Roman" w:cs="Times New Roman"/>
          <w:sz w:val="28"/>
          <w:szCs w:val="28"/>
        </w:rPr>
        <w:t xml:space="preserve"> к проекту присоединились уже 78</w:t>
      </w:r>
      <w:r w:rsidR="00A55933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26591E">
        <w:rPr>
          <w:rFonts w:ascii="Times New Roman" w:hAnsi="Times New Roman" w:cs="Times New Roman"/>
          <w:sz w:val="28"/>
          <w:szCs w:val="28"/>
        </w:rPr>
        <w:t xml:space="preserve"> России. </w:t>
      </w:r>
      <w:r>
        <w:rPr>
          <w:rFonts w:ascii="Times New Roman" w:hAnsi="Times New Roman" w:cs="Times New Roman"/>
          <w:sz w:val="28"/>
          <w:szCs w:val="28"/>
        </w:rPr>
        <w:t xml:space="preserve"> На местах отмечают важность системной профориентационной работы. </w:t>
      </w:r>
    </w:p>
    <w:p w14:paraId="6AECBD8B" w14:textId="77777777" w:rsidR="00E24215" w:rsidRPr="00E24215" w:rsidRDefault="00E24215" w:rsidP="00E2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E242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«Главная задача проекта – помочь школьникам сделать правильный выбор будущей профессии. Чтобы вам потом было интересно и учиться, и работать по специальности.</w:t>
      </w:r>
    </w:p>
    <w:p w14:paraId="17307CF4" w14:textId="77777777" w:rsidR="00E24215" w:rsidRPr="00E24215" w:rsidRDefault="00E24215" w:rsidP="00E2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E242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14:paraId="3A364F11" w14:textId="42C7AA85" w:rsidR="00E24215" w:rsidRPr="00E24215" w:rsidRDefault="00E24215" w:rsidP="00E24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242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«Билет в будущее» дает важный результат. По итогам профессиональных проб, участники получают перечень рекомендаций по выстраиванию индивидуального маршрута развития выбранной компетенции для каждого. То есть, вы сможете не только определиться с теми профессиональными направлениями, которые вам ближе всего, но и получите ответы на вопросы: где развивать навыки, в каких конкурсах и проектах можете закрепить успехи, проявить себя, где получить профессиональное образование по выбранной компетенции, где работать в последующем», - отмечает </w:t>
      </w:r>
      <w:r w:rsidRPr="00E2421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Губернатор</w:t>
      </w:r>
      <w:r w:rsidRPr="00E2421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Ханты-Мансийского автономного</w:t>
      </w:r>
      <w:r w:rsidRPr="00E2421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округа – Югры </w:t>
      </w:r>
      <w:r w:rsidRPr="00E242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Наталья</w:t>
      </w:r>
      <w:r w:rsidRPr="00E242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E242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Владимировн</w:t>
      </w:r>
      <w:r w:rsidRPr="00E242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 Комарова.</w:t>
      </w:r>
    </w:p>
    <w:p w14:paraId="7827CFF5" w14:textId="77777777" w:rsidR="00E24215" w:rsidRPr="00E24215" w:rsidRDefault="00E24215" w:rsidP="00E24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FDDEE15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начнет работу обновленный </w:t>
      </w:r>
      <w:r w:rsidRPr="00FC3DE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«Билета в будущее», </w:t>
      </w:r>
      <w:r w:rsidRPr="001303D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проверить свои знания мира профессий </w:t>
      </w:r>
      <w:r w:rsidRPr="001303DB">
        <w:rPr>
          <w:rFonts w:ascii="Times New Roman" w:hAnsi="Times New Roman" w:cs="Times New Roman"/>
          <w:sz w:val="28"/>
          <w:szCs w:val="28"/>
        </w:rPr>
        <w:t>путем интерактивного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получить информацию о самых востребованных компетенциях из разных сфер, познакомиться с картой профессий и пройти онлайн-курсы </w:t>
      </w:r>
      <w:r w:rsidRPr="001303DB">
        <w:rPr>
          <w:rFonts w:ascii="Times New Roman" w:hAnsi="Times New Roman" w:cs="Times New Roman"/>
          <w:sz w:val="28"/>
          <w:szCs w:val="28"/>
        </w:rPr>
        <w:t>для детей и родителей</w:t>
      </w:r>
      <w:r w:rsidRPr="00D167E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Профориентационные мероприятия начнутся в середине лета, причем часть из них пройдет в онлайн-формате. Сейчас в регионах формируется перечень площадок, на которых школьники смогут пройти второй этап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– погружение в профессию.</w:t>
      </w:r>
    </w:p>
    <w:p w14:paraId="60037517" w14:textId="646B3AA4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Проект с каждым циклом становится все масштабнее. В прошлом году к нам присоединились 63 региона, </w:t>
      </w:r>
      <w:r w:rsidR="00D80167">
        <w:rPr>
          <w:rFonts w:ascii="Times New Roman" w:hAnsi="Times New Roman" w:cs="Times New Roman"/>
          <w:i/>
          <w:iCs/>
          <w:sz w:val="28"/>
          <w:szCs w:val="28"/>
        </w:rPr>
        <w:t>в этом – уже 78</w:t>
      </w:r>
      <w:r w:rsidRPr="00AE281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Более полумиллиона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школьников из всех уголков России прошли тестирование на платформе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>роекта и более 200 тыс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получили возможность потрогать профессии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руками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практических мероприятий. Мы очень благодарны нашим постоянным партнерам за хорошую работу и уверены, что главная причина такого участия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в том, что вместе с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>Билетом в будущее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ребята из разных краев и областей осознанно выбирают профессии, которые очень нужны их малой родине</w:t>
      </w:r>
      <w:r w:rsidRPr="00224E1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сообщила </w:t>
      </w:r>
      <w:r w:rsidRPr="004D2761">
        <w:rPr>
          <w:rFonts w:ascii="Times New Roman" w:hAnsi="Times New Roman" w:cs="Times New Roman"/>
          <w:sz w:val="28"/>
          <w:szCs w:val="28"/>
        </w:rPr>
        <w:t xml:space="preserve">директор департамента по реализации проектов развития детей и молодежи Союза «Молодые профессионалы (Ворлдскиллс Россия)» </w:t>
      </w:r>
      <w:r w:rsidRPr="00077875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4D2761">
        <w:rPr>
          <w:rFonts w:ascii="Times New Roman" w:hAnsi="Times New Roman" w:cs="Times New Roman"/>
          <w:sz w:val="28"/>
          <w:szCs w:val="28"/>
        </w:rPr>
        <w:t>.</w:t>
      </w:r>
    </w:p>
    <w:p w14:paraId="7FAFEEE9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 </w:t>
      </w:r>
    </w:p>
    <w:bookmarkEnd w:id="0"/>
    <w:p w14:paraId="1B6D4EA4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3064869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1B8B4045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482D5781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p w14:paraId="0E82D1CC" w14:textId="77777777" w:rsidR="00370E3E" w:rsidRDefault="00370E3E" w:rsidP="00370E3E"/>
    <w:p w14:paraId="4BB74218" w14:textId="77777777" w:rsidR="00F069E1" w:rsidRDefault="00F069E1"/>
    <w:sectPr w:rsidR="00F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E"/>
    <w:rsid w:val="0011429B"/>
    <w:rsid w:val="0026591E"/>
    <w:rsid w:val="00370E3E"/>
    <w:rsid w:val="00582577"/>
    <w:rsid w:val="00597B63"/>
    <w:rsid w:val="006F24A6"/>
    <w:rsid w:val="008A1FA4"/>
    <w:rsid w:val="00910CD6"/>
    <w:rsid w:val="009E5B60"/>
    <w:rsid w:val="00A55933"/>
    <w:rsid w:val="00AE281E"/>
    <w:rsid w:val="00C03F85"/>
    <w:rsid w:val="00C964E4"/>
    <w:rsid w:val="00D80167"/>
    <w:rsid w:val="00E24215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203"/>
  <w15:chartTrackingRefBased/>
  <w15:docId w15:val="{2539775C-AB25-42E0-8060-A3579E7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Даша</cp:lastModifiedBy>
  <cp:revision>2</cp:revision>
  <dcterms:created xsi:type="dcterms:W3CDTF">2020-06-22T09:36:00Z</dcterms:created>
  <dcterms:modified xsi:type="dcterms:W3CDTF">2020-06-22T09:36:00Z</dcterms:modified>
</cp:coreProperties>
</file>