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6E" w:rsidRPr="00160E6E" w:rsidRDefault="00160E6E" w:rsidP="00E00561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школьного этапа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AA7B40" w:rsidRPr="00AA7B40" w:rsidRDefault="006567DC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E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160E6E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1904A8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Мегион, </w:t>
      </w:r>
      <w:r w:rsidR="006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00561" w:rsidRPr="00AA7B40" w:rsidRDefault="00E00561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Олимпиады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1904A8" w:rsidRDefault="000558A4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AA7B40"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олимпиады школьников по английскому языку в </w:t>
      </w:r>
      <w:r w:rsidR="00D9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6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D723B4" w:rsidRP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="00AA7B40"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1904A8" w:rsidRDefault="00AA7B40" w:rsidP="001904A8">
      <w:pPr>
        <w:numPr>
          <w:ilvl w:val="0"/>
          <w:numId w:val="1"/>
        </w:numPr>
        <w:tabs>
          <w:tab w:val="clear" w:pos="1080"/>
          <w:tab w:val="left" w:pos="426"/>
          <w:tab w:val="left" w:pos="851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AA7B40" w:rsidRPr="001904A8" w:rsidRDefault="00AA7B40" w:rsidP="001904A8">
      <w:pPr>
        <w:numPr>
          <w:ilvl w:val="0"/>
          <w:numId w:val="1"/>
        </w:numPr>
        <w:tabs>
          <w:tab w:val="clear" w:pos="1080"/>
          <w:tab w:val="left" w:pos="426"/>
          <w:tab w:val="left" w:pos="851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Центральной предметно-методической комиссии</w:t>
      </w:r>
      <w:r w:rsidRPr="0019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школьного и муниципального этапов всероссийской олимпиады школьников по английскому языку в 20</w:t>
      </w:r>
      <w:r w:rsidR="00160E6E"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00561"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</w:t>
      </w:r>
      <w:r w:rsidR="00160E6E"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00561"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Pr="001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A7B40" w:rsidRPr="00AA7B40" w:rsidRDefault="000558A4" w:rsidP="00AA7B40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="00AA7B40"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ачены для организаторов и жюри </w:t>
      </w:r>
      <w:r w:rsidR="00AA7B40"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этапа Всероссийской олимпиады школьников (далее – Олимпиада).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включает школьный, муниципальный, региональный и заключительный этапы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является первым этапом. Его целью является выделение талантливых ребят для участия в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Олимпиады.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олимпиадным заданиям, основанным на содержании образовательной программы среднего (полного) общего образования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разработанным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требований к организации и проведению школьного этапа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04A8" w:rsidRDefault="001904A8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40" w:rsidRPr="00AA7B40" w:rsidRDefault="00AA7B40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организатора Олимпиады (Порядок, п. 48).</w:t>
      </w:r>
    </w:p>
    <w:p w:rsidR="00AA7B40" w:rsidRPr="00AA7B40" w:rsidRDefault="000558A4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жюри школьного этапа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и утверждает их составы;</w:t>
      </w:r>
    </w:p>
    <w:p w:rsidR="00AA7B40" w:rsidRPr="00AA7B40" w:rsidRDefault="00AA7B40" w:rsidP="00D723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количество баллов по каждому общеобразовательному предмету </w:t>
      </w:r>
      <w:r w:rsidR="00D723B4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для участия на школьном этапе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разработанные предметно-методическими комиссиями требования к организации и проведению школьного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результаты участников школьного этапа олимпиады по каждому общеобразовательному предмету и классу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формате, установленном организатором олимпиады;</w:t>
      </w:r>
    </w:p>
    <w:p w:rsidR="00AA7B40" w:rsidRPr="00AA7B40" w:rsidRDefault="00D723B4" w:rsidP="00D723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победителей и призеров школьного этапа олимпиады поощрительными грамотами.</w:t>
      </w:r>
    </w:p>
    <w:p w:rsidR="001904A8" w:rsidRDefault="001904A8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</w:t>
      </w:r>
      <w:r w:rsidR="000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ргкомитета Олимпиады (Порядок, </w:t>
      </w: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49).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и обеспечивает ее реализацию;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утвержденными организатором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олимпиады требованиями к проведению школьного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заданий, кодирование (обезличивание) и декодирование работ участников школьного этапа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работы, техническими средствами;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в период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дипломы победителей и призеров Олимпиады.</w:t>
      </w:r>
    </w:p>
    <w:p w:rsidR="00AA7B40" w:rsidRPr="00AA7B40" w:rsidRDefault="00AA7B40" w:rsidP="00AA7B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1904A8" w:rsidRDefault="001904A8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жюри Олимпиады (Порядок, п. 31).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очно апелляции участников Олимпиады с использованием видеофиксации;</w:t>
      </w:r>
    </w:p>
    <w:p w:rsidR="001E046C" w:rsidRDefault="00D723B4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предмету и в соответствии с квотой, устано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организатором олимпиады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предмету.</w:t>
      </w:r>
    </w:p>
    <w:p w:rsidR="001E046C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из числа педагогических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утвер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организатором олимпиады.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1904A8" w:rsidRDefault="001904A8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участников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школьного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AA7B40" w:rsidRPr="00AA7B40" w:rsidRDefault="00AA7B40" w:rsidP="00AA7B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регистрации участников: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участника;</w:t>
      </w:r>
    </w:p>
    <w:p w:rsidR="00AA7B40" w:rsidRPr="00AA7B40" w:rsidRDefault="000558A4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 (учет) участников осуществляется организационным комитетом Олимпиады. Списки передаются в жюри.</w:t>
      </w:r>
    </w:p>
    <w:p w:rsidR="001904A8" w:rsidRDefault="001904A8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шифрования и дешифрования письменных работ.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по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шифровать работы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 и букв,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45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вскрываются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только при заполнении протоколов.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E00561" w:rsidRDefault="00AA7B40" w:rsidP="00AA7B4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 порядок проведения </w:t>
      </w:r>
      <w:r w:rsidR="00160E6E"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</w:t>
      </w:r>
      <w:r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 по английскому языку</w:t>
      </w:r>
    </w:p>
    <w:p w:rsidR="00AA7B40" w:rsidRPr="00E00561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по английскому языку проводится по </w:t>
      </w:r>
      <w:r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для всех участников модели для учащихся </w:t>
      </w:r>
      <w:r w:rsidR="006567DC"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</w:t>
      </w:r>
      <w:r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 </w:t>
      </w:r>
    </w:p>
    <w:p w:rsidR="00AA7B40" w:rsidRPr="00E00561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заданий для </w:t>
      </w:r>
      <w:r w:rsidR="006567DC"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r w:rsidRPr="00E0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конкурса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7B40" w:rsidRPr="00E00561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понимания устной речи (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7B40" w:rsidRPr="00E00561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понимания письменной речи (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7B40" w:rsidRPr="00E00561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Лексико-грамматический тест (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7B40" w:rsidRPr="00E00561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письменной речи</w:t>
      </w:r>
      <w:r w:rsidRPr="00E00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(Writing)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E00561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понимания устного и письменного текстов, лексико-грамматический тест и конкурс письменной речи выполняются в письменной форме. </w:t>
      </w:r>
    </w:p>
    <w:p w:rsidR="00AA7B40" w:rsidRPr="00E00561" w:rsidRDefault="00AA7B40" w:rsidP="006567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начала каждого конку</w:t>
      </w:r>
      <w:r w:rsidR="0005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рсного дня – 09</w:t>
      </w: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местному времени.</w:t>
      </w:r>
    </w:p>
    <w:p w:rsidR="00230199" w:rsidRPr="00E00561" w:rsidRDefault="00AA7B40" w:rsidP="001E046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A7B40" w:rsidRPr="00AA7B40" w:rsidRDefault="00AA7B40" w:rsidP="00AA7B4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Процедура проведения конкурсов и материально-техническое обеспечение проведения школьного этапа всероссийской  олимпиады школьников по английскому языку</w:t>
      </w:r>
    </w:p>
    <w:p w:rsidR="00AA7B40" w:rsidRPr="00AA7B40" w:rsidRDefault="00AA7B40" w:rsidP="00AA7B40">
      <w:pPr>
        <w:numPr>
          <w:ilvl w:val="2"/>
          <w:numId w:val="10"/>
        </w:numPr>
        <w:tabs>
          <w:tab w:val="left" w:pos="-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письменных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письменных конкурсов в каждой аудитории должны находиться: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членов жюри (количество членов жюри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входом в аудиторию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должен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предъявить паспорт или другое удостоверение личности. Документы участников перед входом в аудиторию проверяют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взять с собой в аудиторию ручку, очки, шоколад, воду. 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конкурсы проводятся в любом порядке, очередность проведения письменных конкурсов устанавливает Оргкомитет </w:t>
      </w:r>
      <w:r w:rsid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AA7B40" w:rsidRPr="00AA7B40" w:rsidRDefault="00AA7B40" w:rsidP="00AA7B40">
      <w:pPr>
        <w:tabs>
          <w:tab w:val="left" w:pos="-1843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понимания устного и письменного текстов.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Каждому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 перед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началом выполнения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лист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ответов (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Answer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Sheet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и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на русском  языке по заполнению листов ответов  и по порядку их сдачи после окончания работы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заполняют графу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Participant's</w:t>
      </w:r>
      <w:proofErr w:type="spellEnd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ID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number</w:t>
      </w:r>
      <w:proofErr w:type="spell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ответов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Исправления на листах ответов ошибками не считаются; однако почерк должен быть понятным; спорные случаи (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трактуются не в пользу участника. </w:t>
      </w:r>
    </w:p>
    <w:p w:rsid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 языке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аудитории должен напомнить об оставшемся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 и предупредить о необходимости тщательной проверки работы.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начинают выполнять задания с части “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Listening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(понимание устного текста).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прослушиванием первого отрывка член жюри включает диск и дает возможность участникам прослушать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самое начало записи с текстом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инструкций.  Затем диск выключается, и член жюри обращается к а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удитории с вопросом, хорошо ли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процедура аудирования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выключает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услышав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последнюю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фразу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транскрипции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“This is the end of the Listening section of the test; go in with your integrated reading task.”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аудирования участники не могут задавать вопросы членам жюри или 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выходить из аудитории, так как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 может нарушить процедуру проведения конкурса.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left="1425" w:hanging="1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видеомагнитофоны или DVD плейеры, экран.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понимания письменных текстов не требуется специальных технических средств. Помимо необходимого количества комплектов заданий и листов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ответов, в аудитории должны быть запасные ручки, запасные комплекты заданий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лексико-грамматического теста.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</w:t>
      </w:r>
      <w:r w:rsidR="0005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полнению заданий на английском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</w:t>
      </w:r>
      <w:r w:rsidR="0005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аудитории должен напомнить об 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оставшемся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 и предупредить о необходимости тщательной проверки работы.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21142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лексико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 w:rsidR="0005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лекты заданий и запасные листы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письменной речи.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тексте заданий указано время выполне</w:t>
      </w:r>
      <w:r w:rsidR="0005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заданий, количество слов и 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даны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инструкции по выполнению заданий н</w:t>
      </w:r>
      <w:r w:rsidR="0019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английском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языке. Черновик сдается вместе с листом ответов. Однако проверке </w:t>
      </w:r>
      <w:r w:rsidR="0005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листы ответов. Черновики не проверяются.</w:t>
      </w:r>
    </w:p>
    <w:p w:rsidR="00AA7B40" w:rsidRPr="00AA7B40" w:rsidRDefault="000558A4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жюри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аудитории должен зафиксировать время начала и окончания задания на доске (например, 12.45 - 14.30.)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0558A4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3.Критерии оценивания конкурсов и подведение итогов школьного этапа всероссийской олимпиады школьников по английскому языку 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Критерии оценивания конкурсов</w:t>
      </w:r>
    </w:p>
    <w:p w:rsidR="00AA7B40" w:rsidRPr="00AA7B40" w:rsidRDefault="006567DC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6567DC" w:rsidRDefault="00AA7B40" w:rsidP="006567DC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1904A8" w:rsidRDefault="001904A8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hAnsi="Times New Roman" w:cs="Times New Roman"/>
          <w:b/>
          <w:bCs/>
          <w:sz w:val="24"/>
          <w:szCs w:val="24"/>
        </w:rPr>
        <w:t>4.Процедура проверки работ в конкурсе письменной речи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Разбор заданий и типичных ошибок с участниками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7B40" w:rsidRPr="00AA7B40" w:rsidRDefault="00AA7B40" w:rsidP="00AA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проведения апелляции по результатам проверки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Подведение итогов школьного этапа всероссийской олимпиады школьников по предмету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школьного этапа.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рейтинговый протокол</w:t>
      </w:r>
      <w:r w:rsidR="00421142" w:rsidRP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его председателем, а также всеми членами жюри.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передает протокол по определению победителей и призеров в оргкомитет для подготовки приказа об итогах школьного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D978A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 награждаются организаторами этого этапа поощрительными грамотами. Образцы поощрительных грамот устанавливаются организатором </w:t>
      </w:r>
      <w:r w:rsidR="00421142">
        <w:rPr>
          <w:rFonts w:ascii="Times New Roman" w:hAnsi="Times New Roman" w:cs="Times New Roman"/>
          <w:sz w:val="24"/>
          <w:szCs w:val="24"/>
        </w:rPr>
        <w:t>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421142" w:rsidRDefault="00421142" w:rsidP="00AA7B40"/>
    <w:p w:rsidR="00421142" w:rsidRDefault="00421142" w:rsidP="00AA7B40"/>
    <w:p w:rsidR="00DA788B" w:rsidRDefault="00DA788B" w:rsidP="006567DC">
      <w:pPr>
        <w:pStyle w:val="ListParagraph"/>
        <w:shd w:val="clear" w:color="auto" w:fill="FFFFFF"/>
        <w:ind w:left="0" w:firstLine="709"/>
        <w:jc w:val="right"/>
      </w:pPr>
    </w:p>
    <w:p w:rsidR="001904A8" w:rsidRDefault="001904A8" w:rsidP="006567DC">
      <w:pPr>
        <w:pStyle w:val="ListParagraph"/>
        <w:shd w:val="clear" w:color="auto" w:fill="FFFFFF"/>
        <w:ind w:left="0" w:firstLine="709"/>
        <w:jc w:val="right"/>
      </w:pPr>
    </w:p>
    <w:p w:rsidR="001904A8" w:rsidRDefault="001904A8" w:rsidP="006567DC">
      <w:pPr>
        <w:pStyle w:val="ListParagraph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Pr="00E00561" w:rsidRDefault="00DA788B" w:rsidP="00E00561">
      <w:pPr>
        <w:shd w:val="clear" w:color="auto" w:fill="FFFFFF"/>
        <w:rPr>
          <w:rFonts w:cs="Times New Roman"/>
          <w:szCs w:val="24"/>
        </w:rPr>
      </w:pPr>
    </w:p>
    <w:p w:rsidR="006567DC" w:rsidRPr="001904A8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4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67DC" w:rsidRPr="005A0F2E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6567DC" w:rsidRPr="006567DC" w:rsidTr="00710DDA">
        <w:trPr>
          <w:trHeight w:val="7868"/>
        </w:trPr>
        <w:tc>
          <w:tcPr>
            <w:tcW w:w="4838" w:type="dxa"/>
          </w:tcPr>
          <w:p w:rsidR="006567DC" w:rsidRPr="006567DC" w:rsidRDefault="006567DC" w:rsidP="006567DC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567DC" w:rsidRPr="006567DC" w:rsidRDefault="006567DC" w:rsidP="006567DC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6567DC" w:rsidRPr="005A0F2E" w:rsidRDefault="006567DC" w:rsidP="006567DC">
      <w:pPr>
        <w:pStyle w:val="BodyText"/>
        <w:rPr>
          <w:rFonts w:ascii="Times New Roman" w:hAnsi="Times New Roman"/>
          <w:sz w:val="24"/>
          <w:szCs w:val="24"/>
        </w:rPr>
      </w:pPr>
    </w:p>
    <w:p w:rsidR="006567DC" w:rsidRPr="005A0F2E" w:rsidRDefault="006567DC" w:rsidP="006567DC">
      <w:pPr>
        <w:pStyle w:val="BodyText"/>
        <w:rPr>
          <w:rFonts w:ascii="Times New Roman" w:hAnsi="Times New Roman"/>
          <w:sz w:val="24"/>
          <w:szCs w:val="24"/>
        </w:rPr>
      </w:pPr>
    </w:p>
    <w:p w:rsidR="006567DC" w:rsidRPr="006567DC" w:rsidRDefault="006567DC" w:rsidP="006567DC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6567DC" w:rsidRPr="006567DC" w:rsidTr="00710DDA">
        <w:tc>
          <w:tcPr>
            <w:tcW w:w="743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6567DC" w:rsidRPr="006567DC" w:rsidTr="00710DDA">
        <w:tc>
          <w:tcPr>
            <w:tcW w:w="743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6567DC" w:rsidRPr="001C6EAA" w:rsidRDefault="006567DC" w:rsidP="006567DC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Pr="006567DC" w:rsidRDefault="006567DC" w:rsidP="006567DC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английскому языку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ListParagraph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6567DC" w:rsidRPr="002D602E" w:rsidRDefault="006567DC" w:rsidP="002D6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567DC" w:rsidRPr="002D602E" w:rsidRDefault="006567DC" w:rsidP="002D602E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6567DC" w:rsidRPr="002D602E" w:rsidRDefault="002D602E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6567DC"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 по английскому языку</w:t>
      </w:r>
    </w:p>
    <w:p w:rsidR="006567DC" w:rsidRPr="002D602E" w:rsidRDefault="006567DC" w:rsidP="002D602E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567DC" w:rsidRPr="002D602E" w:rsidRDefault="006567DC" w:rsidP="002D602E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160E6E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6567DC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6567DC" w:rsidRPr="002D602E" w:rsidRDefault="006567DC" w:rsidP="002D602E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6567DC" w:rsidRPr="002D602E" w:rsidRDefault="006567DC" w:rsidP="002D602E">
      <w:pPr>
        <w:pStyle w:val="Heading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2D602E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_________________________________________________________________________</w:t>
      </w:r>
    </w:p>
    <w:p w:rsidR="006567DC" w:rsidRPr="002D602E" w:rsidRDefault="006567DC" w:rsidP="002D602E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2D602E"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="002D602E"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6567DC" w:rsidRPr="002D602E" w:rsidSect="00D30B3F"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567DC" w:rsidRPr="005A0F2E" w:rsidRDefault="006567DC" w:rsidP="006567DC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английскому языку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 w:rsidR="00E00561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E00561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160E6E" w:rsidRPr="002D602E" w:rsidTr="00685A48">
        <w:trPr>
          <w:trHeight w:val="517"/>
        </w:trPr>
        <w:tc>
          <w:tcPr>
            <w:tcW w:w="638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160E6E" w:rsidRPr="002D602E" w:rsidTr="00685A48">
        <w:trPr>
          <w:trHeight w:val="517"/>
        </w:trPr>
        <w:tc>
          <w:tcPr>
            <w:tcW w:w="638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160E6E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60E6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английскому языку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Ханты-Мансийского автономного округа – Югры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056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005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160E6E" w:rsidRPr="002D602E" w:rsidTr="00685A48">
        <w:trPr>
          <w:trHeight w:val="517"/>
        </w:trPr>
        <w:tc>
          <w:tcPr>
            <w:tcW w:w="638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160E6E" w:rsidRPr="002D602E" w:rsidTr="00685A48">
        <w:trPr>
          <w:trHeight w:val="517"/>
        </w:trPr>
        <w:tc>
          <w:tcPr>
            <w:tcW w:w="638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42" w:rsidRPr="000558A4" w:rsidRDefault="00160E6E" w:rsidP="00055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21142" w:rsidRPr="000558A4" w:rsidSect="002D602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</w:t>
      </w:r>
      <w:r w:rsidR="001904A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bookmarkStart w:id="0" w:name="_GoBack"/>
      <w:bookmarkEnd w:id="0"/>
    </w:p>
    <w:p w:rsidR="00421142" w:rsidRPr="001904A8" w:rsidRDefault="00421142" w:rsidP="001904A8">
      <w:pPr>
        <w:tabs>
          <w:tab w:val="left" w:pos="9525"/>
        </w:tabs>
      </w:pPr>
    </w:p>
    <w:sectPr w:rsidR="00421142" w:rsidRPr="001904A8" w:rsidSect="00421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6D" w:rsidRDefault="00D2676D" w:rsidP="00AA7B40">
      <w:pPr>
        <w:spacing w:after="0" w:line="240" w:lineRule="auto"/>
      </w:pPr>
      <w:r>
        <w:separator/>
      </w:r>
    </w:p>
  </w:endnote>
  <w:endnote w:type="continuationSeparator" w:id="0">
    <w:p w:rsidR="00D2676D" w:rsidRDefault="00D2676D" w:rsidP="00A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DC" w:rsidRPr="00D30B3F" w:rsidRDefault="006567DC" w:rsidP="00D30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6D" w:rsidRDefault="00D2676D" w:rsidP="00AA7B40">
      <w:pPr>
        <w:spacing w:after="0" w:line="240" w:lineRule="auto"/>
      </w:pPr>
      <w:r>
        <w:separator/>
      </w:r>
    </w:p>
  </w:footnote>
  <w:footnote w:type="continuationSeparator" w:id="0">
    <w:p w:rsidR="00D2676D" w:rsidRDefault="00D2676D" w:rsidP="00AA7B40">
      <w:pPr>
        <w:spacing w:after="0" w:line="240" w:lineRule="auto"/>
      </w:pPr>
      <w:r>
        <w:continuationSeparator/>
      </w:r>
    </w:p>
  </w:footnote>
  <w:footnote w:id="1">
    <w:p w:rsidR="00AA7B40" w:rsidRPr="00F075CE" w:rsidRDefault="00AA7B40" w:rsidP="00AA7B40">
      <w:pPr>
        <w:pStyle w:val="FootnoteText"/>
      </w:pPr>
    </w:p>
  </w:footnote>
  <w:footnote w:id="2">
    <w:p w:rsidR="006567DC" w:rsidRPr="00F0060E" w:rsidRDefault="006567DC" w:rsidP="006567DC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A2"/>
    <w:multiLevelType w:val="multilevel"/>
    <w:tmpl w:val="40AC7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71CFD"/>
    <w:multiLevelType w:val="hybridMultilevel"/>
    <w:tmpl w:val="F1E2F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4812"/>
    <w:multiLevelType w:val="multilevel"/>
    <w:tmpl w:val="32A66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1" w15:restartNumberingAfterBreak="0">
    <w:nsid w:val="382F3394"/>
    <w:multiLevelType w:val="multilevel"/>
    <w:tmpl w:val="A240F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8" w:hanging="1800"/>
      </w:pPr>
      <w:rPr>
        <w:rFonts w:hint="default"/>
      </w:rPr>
    </w:lvl>
  </w:abstractNum>
  <w:abstractNum w:abstractNumId="12" w15:restartNumberingAfterBreak="0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867534F"/>
    <w:multiLevelType w:val="hybridMultilevel"/>
    <w:tmpl w:val="0540EBD4"/>
    <w:lvl w:ilvl="0" w:tplc="D9D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837C5"/>
    <w:multiLevelType w:val="hybridMultilevel"/>
    <w:tmpl w:val="EB98D86A"/>
    <w:lvl w:ilvl="0" w:tplc="DD6AD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0558A4"/>
    <w:rsid w:val="00160E6E"/>
    <w:rsid w:val="001904A8"/>
    <w:rsid w:val="001E046C"/>
    <w:rsid w:val="00230199"/>
    <w:rsid w:val="002D602E"/>
    <w:rsid w:val="0041691B"/>
    <w:rsid w:val="00421142"/>
    <w:rsid w:val="006567DC"/>
    <w:rsid w:val="006E5CD8"/>
    <w:rsid w:val="007D4A88"/>
    <w:rsid w:val="008309EA"/>
    <w:rsid w:val="008A1E79"/>
    <w:rsid w:val="00AA7B40"/>
    <w:rsid w:val="00C5051B"/>
    <w:rsid w:val="00D2676D"/>
    <w:rsid w:val="00D35801"/>
    <w:rsid w:val="00D723B4"/>
    <w:rsid w:val="00D978A2"/>
    <w:rsid w:val="00DA788B"/>
    <w:rsid w:val="00E00561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27F20-FBCB-485E-9611-3991020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567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67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A7B40"/>
    <w:rPr>
      <w:vertAlign w:val="superscript"/>
    </w:rPr>
  </w:style>
  <w:style w:type="paragraph" w:styleId="ListParagraph">
    <w:name w:val="List Paragraph"/>
    <w:basedOn w:val="Normal"/>
    <w:uiPriority w:val="99"/>
    <w:qFormat/>
    <w:rsid w:val="006567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656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67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6567D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567DC"/>
    <w:rPr>
      <w:rFonts w:ascii="Calibri" w:eastAsia="Times New Roman" w:hAnsi="Calibri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6567DC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567D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6567DC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67D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6567DC"/>
    <w:rPr>
      <w:rFonts w:cs="Times New Roman"/>
    </w:rPr>
  </w:style>
  <w:style w:type="paragraph" w:styleId="Title">
    <w:name w:val="Title"/>
    <w:basedOn w:val="Normal"/>
    <w:link w:val="TitleChar"/>
    <w:qFormat/>
    <w:rsid w:val="006567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567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Щелчкова Оксана Александровна</cp:lastModifiedBy>
  <cp:revision>12</cp:revision>
  <dcterms:created xsi:type="dcterms:W3CDTF">2016-03-28T16:41:00Z</dcterms:created>
  <dcterms:modified xsi:type="dcterms:W3CDTF">2023-09-20T10:15:00Z</dcterms:modified>
</cp:coreProperties>
</file>