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79" w:rsidRPr="00B22579" w:rsidRDefault="00B22579" w:rsidP="00B2257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1 к порядку 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конкурса </w:t>
      </w: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учебно-методических материалов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905E83" w:rsidRDefault="00905E83" w:rsidP="00B22579">
      <w:pPr>
        <w:jc w:val="right"/>
      </w:pPr>
    </w:p>
    <w:p w:rsidR="00B22579" w:rsidRPr="00B22579" w:rsidRDefault="00B22579" w:rsidP="00B2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Регистрационная форма (заявка)*</w:t>
      </w:r>
    </w:p>
    <w:p w:rsidR="00B22579" w:rsidRPr="00B22579" w:rsidRDefault="00B22579" w:rsidP="00B2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участия в </w:t>
      </w: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конкурсе </w:t>
      </w: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учебно-методических материалов</w:t>
      </w:r>
    </w:p>
    <w:p w:rsidR="00B22579" w:rsidRPr="00B22579" w:rsidRDefault="00B22579" w:rsidP="00B2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основ финансовой грамотности обучающихся образовательных организаций Ханты-Мансийского автономного округа – Югры **</w:t>
      </w:r>
    </w:p>
    <w:tbl>
      <w:tblPr>
        <w:tblW w:w="9863" w:type="dxa"/>
        <w:tblInd w:w="70" w:type="dxa"/>
        <w:tblCellMar>
          <w:top w:w="7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4603"/>
        <w:gridCol w:w="5260"/>
      </w:tblGrid>
      <w:tr w:rsidR="00B22579" w:rsidRPr="00B22579" w:rsidTr="00DF7734">
        <w:trPr>
          <w:trHeight w:val="322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Общие сведения об участнике </w:t>
            </w:r>
          </w:p>
        </w:tc>
      </w:tr>
      <w:tr w:rsidR="00B22579" w:rsidRPr="00B22579" w:rsidTr="00DF7734">
        <w:trPr>
          <w:trHeight w:val="318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Город, район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22579" w:rsidRPr="00B22579" w:rsidTr="00DF7734">
        <w:trPr>
          <w:trHeight w:val="409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Фамилия имя отчество участника конкурса </w:t>
            </w:r>
            <w:r w:rsidRPr="00B225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(в случае коллективного участия заявка подается на коллектив авторов с указанием данных на всех участников группы в одной заявке)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22579" w:rsidRPr="00B22579" w:rsidTr="00DF7734">
        <w:trPr>
          <w:trHeight w:val="409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left="5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Профессиональная деятельность</w:t>
            </w:r>
          </w:p>
        </w:tc>
      </w:tr>
      <w:tr w:rsidR="00B22579" w:rsidRPr="00B22579" w:rsidTr="00DF7734">
        <w:trPr>
          <w:trHeight w:val="658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22579" w:rsidRPr="00B22579" w:rsidTr="00DF7734">
        <w:trPr>
          <w:trHeight w:val="532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ФИО руководителя образовательной организации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22579" w:rsidRPr="00B22579" w:rsidTr="00DF7734">
        <w:trPr>
          <w:trHeight w:val="65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Должность участника Конкурса (по штатному расписанию)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22579" w:rsidRPr="00B22579" w:rsidTr="00DF7734">
        <w:trPr>
          <w:trHeight w:val="65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Курсы повышения квалификации по финансовой грамотности за последние 3 года (указать по какой программе и где проходили обучение)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22579" w:rsidRPr="00B22579" w:rsidTr="00DF7734">
        <w:trPr>
          <w:trHeight w:val="653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какого года реализуете мероприятия по финансовой грамотности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22579" w:rsidRPr="00B22579" w:rsidTr="00DF7734">
        <w:trPr>
          <w:trHeight w:val="257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Контактные данные участника</w:t>
            </w:r>
          </w:p>
        </w:tc>
      </w:tr>
      <w:tr w:rsidR="00B22579" w:rsidRPr="00B22579" w:rsidTr="00DF7734">
        <w:trPr>
          <w:trHeight w:val="437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tabs>
                <w:tab w:val="left" w:pos="33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Контактный телефон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tabs>
                <w:tab w:val="left" w:pos="33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22579" w:rsidRPr="00B22579" w:rsidTr="00DF7734">
        <w:trPr>
          <w:trHeight w:val="414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tabs>
                <w:tab w:val="left" w:pos="33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tabs>
                <w:tab w:val="left" w:pos="33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22579" w:rsidRPr="00B22579" w:rsidTr="00DF7734">
        <w:trPr>
          <w:trHeight w:val="406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left="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Заявка на конкурсное испытание </w:t>
            </w:r>
          </w:p>
        </w:tc>
      </w:tr>
      <w:tr w:rsidR="00B22579" w:rsidRPr="00B22579" w:rsidTr="00DF7734">
        <w:trPr>
          <w:trHeight w:val="412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tabs>
                <w:tab w:val="left" w:pos="33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Уровень образования номинации участия (согласно п.4.2. Положения)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tabs>
                <w:tab w:val="left" w:pos="33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22579" w:rsidRPr="00B22579" w:rsidTr="00DF7734">
        <w:trPr>
          <w:trHeight w:val="412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tabs>
                <w:tab w:val="left" w:pos="33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Номинация участия (согласно п.4.2. Положения)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9" w:rsidRPr="00B22579" w:rsidRDefault="00B22579" w:rsidP="00B22579">
            <w:pPr>
              <w:tabs>
                <w:tab w:val="left" w:pos="336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B22579" w:rsidRPr="00B22579" w:rsidRDefault="00B22579" w:rsidP="00B22579">
      <w:pPr>
        <w:tabs>
          <w:tab w:val="center" w:pos="4650"/>
        </w:tabs>
        <w:spacing w:after="12" w:line="269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22579" w:rsidRPr="00B22579" w:rsidRDefault="00B22579" w:rsidP="00B22579">
      <w:pPr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*Обязательными приложениями к заявке на участие являются: Конкурсные материалы </w:t>
      </w: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в электронном виде согласно п.6.1. Порядка, а также заполнение анкеты участника конкурса </w:t>
      </w: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по ссылке: </w:t>
      </w:r>
      <w:hyperlink r:id="rId5" w:tgtFrame="_blank" w:history="1">
        <w:r w:rsidRPr="00B2257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https://clck.ru/XLJGS</w:t>
        </w:r>
      </w:hyperlink>
    </w:p>
    <w:p w:rsidR="00B22579" w:rsidRPr="00B22579" w:rsidRDefault="00B22579" w:rsidP="00B22579">
      <w:pPr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22579" w:rsidRPr="00B22579" w:rsidRDefault="00B22579" w:rsidP="00B22579">
      <w:pPr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**Заявка отправляется </w:t>
      </w:r>
      <w:r w:rsidRPr="00B2257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в формате </w:t>
      </w:r>
      <w:r w:rsidRPr="00B2257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ru-RU"/>
        </w:rPr>
        <w:t>Word</w:t>
      </w:r>
    </w:p>
    <w:p w:rsidR="00B22579" w:rsidRPr="00B22579" w:rsidRDefault="00B22579" w:rsidP="00B22579">
      <w:pPr>
        <w:spacing w:after="22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2 к порядку 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конкурса учебно-методических материалов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«___» ____________ 2022 г. № ______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22579" w:rsidRPr="00B22579" w:rsidRDefault="00B22579" w:rsidP="00B22579">
      <w:pPr>
        <w:spacing w:after="5" w:line="269" w:lineRule="auto"/>
        <w:ind w:left="842" w:right="90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СОГЛАСИЕ </w:t>
      </w:r>
    </w:p>
    <w:p w:rsidR="00B22579" w:rsidRPr="00B22579" w:rsidRDefault="00B22579" w:rsidP="00B22579">
      <w:pPr>
        <w:tabs>
          <w:tab w:val="left" w:pos="426"/>
        </w:tabs>
        <w:spacing w:after="12" w:line="26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обработку персональных данных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2"/>
        <w:gridCol w:w="2835"/>
        <w:gridCol w:w="284"/>
        <w:gridCol w:w="567"/>
        <w:gridCol w:w="5783"/>
      </w:tblGrid>
      <w:tr w:rsidR="00B22579" w:rsidRPr="00B22579" w:rsidTr="00DF7734">
        <w:tc>
          <w:tcPr>
            <w:tcW w:w="562" w:type="dxa"/>
          </w:tcPr>
          <w:p w:rsidR="00B22579" w:rsidRPr="00B22579" w:rsidRDefault="00B22579" w:rsidP="00B22579">
            <w:pPr>
              <w:tabs>
                <w:tab w:val="left" w:pos="426"/>
              </w:tabs>
              <w:spacing w:after="12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Я,</w:t>
            </w:r>
          </w:p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B22579" w:rsidRPr="00B22579" w:rsidRDefault="00B22579" w:rsidP="00B22579">
            <w:pPr>
              <w:tabs>
                <w:tab w:val="left" w:pos="426"/>
              </w:tabs>
              <w:spacing w:after="12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22579" w:rsidRPr="00B22579" w:rsidTr="00DF7734">
        <w:tc>
          <w:tcPr>
            <w:tcW w:w="562" w:type="dxa"/>
          </w:tcPr>
          <w:p w:rsidR="00B22579" w:rsidRPr="00B22579" w:rsidRDefault="00B22579" w:rsidP="00B22579">
            <w:pPr>
              <w:tabs>
                <w:tab w:val="left" w:pos="426"/>
              </w:tabs>
              <w:spacing w:after="12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469" w:type="dxa"/>
            <w:gridSpan w:val="4"/>
            <w:tcBorders>
              <w:top w:val="single" w:sz="4" w:space="0" w:color="auto"/>
            </w:tcBorders>
          </w:tcPr>
          <w:p w:rsidR="00B22579" w:rsidRPr="00B22579" w:rsidRDefault="00B22579" w:rsidP="00B22579">
            <w:pPr>
              <w:tabs>
                <w:tab w:val="left" w:pos="426"/>
              </w:tabs>
              <w:spacing w:after="12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(ФИО полностью)</w:t>
            </w:r>
          </w:p>
        </w:tc>
      </w:tr>
      <w:tr w:rsidR="00B22579" w:rsidRPr="00B22579" w:rsidTr="00DF7734">
        <w:tc>
          <w:tcPr>
            <w:tcW w:w="3397" w:type="dxa"/>
            <w:gridSpan w:val="2"/>
          </w:tcPr>
          <w:p w:rsidR="00B22579" w:rsidRPr="00B22579" w:rsidRDefault="00B22579" w:rsidP="00B22579">
            <w:pPr>
              <w:tabs>
                <w:tab w:val="left" w:pos="426"/>
              </w:tabs>
              <w:spacing w:after="12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зарегистрирован (а) по адресу</w:t>
            </w:r>
          </w:p>
        </w:tc>
        <w:tc>
          <w:tcPr>
            <w:tcW w:w="284" w:type="dxa"/>
          </w:tcPr>
          <w:p w:rsidR="00B22579" w:rsidRPr="00B22579" w:rsidRDefault="00B22579" w:rsidP="00B22579">
            <w:pPr>
              <w:tabs>
                <w:tab w:val="left" w:pos="426"/>
              </w:tabs>
              <w:spacing w:after="12" w:line="240" w:lineRule="auto"/>
              <w:ind w:right="-1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  <w:gridSpan w:val="2"/>
            <w:tcBorders>
              <w:bottom w:val="single" w:sz="4" w:space="0" w:color="auto"/>
            </w:tcBorders>
          </w:tcPr>
          <w:p w:rsidR="00B22579" w:rsidRPr="00B22579" w:rsidRDefault="00B22579" w:rsidP="00B22579">
            <w:pPr>
              <w:tabs>
                <w:tab w:val="left" w:pos="426"/>
              </w:tabs>
              <w:spacing w:after="12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22579" w:rsidRPr="00B22579" w:rsidTr="00DF7734"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B22579" w:rsidRPr="00B22579" w:rsidRDefault="00B22579" w:rsidP="00B22579">
            <w:pPr>
              <w:tabs>
                <w:tab w:val="left" w:pos="426"/>
              </w:tabs>
              <w:spacing w:after="12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22579" w:rsidRPr="00B22579" w:rsidTr="00DF7734">
        <w:tc>
          <w:tcPr>
            <w:tcW w:w="4248" w:type="dxa"/>
            <w:gridSpan w:val="4"/>
          </w:tcPr>
          <w:p w:rsidR="00B22579" w:rsidRPr="00B22579" w:rsidRDefault="00B22579" w:rsidP="00B22579">
            <w:pPr>
              <w:tabs>
                <w:tab w:val="left" w:pos="22"/>
              </w:tabs>
              <w:spacing w:after="12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B22579" w:rsidRPr="00B22579" w:rsidRDefault="00B22579" w:rsidP="00B22579">
            <w:pPr>
              <w:tabs>
                <w:tab w:val="left" w:pos="426"/>
              </w:tabs>
              <w:spacing w:after="12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22579" w:rsidRPr="00B22579" w:rsidTr="00DF7734">
        <w:trPr>
          <w:trHeight w:val="188"/>
        </w:trPr>
        <w:tc>
          <w:tcPr>
            <w:tcW w:w="4248" w:type="dxa"/>
            <w:gridSpan w:val="4"/>
            <w:tcBorders>
              <w:top w:val="single" w:sz="4" w:space="0" w:color="auto"/>
            </w:tcBorders>
          </w:tcPr>
          <w:p w:rsidR="00B22579" w:rsidRPr="00B22579" w:rsidRDefault="00B22579" w:rsidP="00B22579">
            <w:pPr>
              <w:tabs>
                <w:tab w:val="left" w:pos="-120"/>
              </w:tabs>
              <w:spacing w:after="12" w:line="240" w:lineRule="auto"/>
              <w:ind w:left="-12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</w:tcBorders>
          </w:tcPr>
          <w:p w:rsidR="00B22579" w:rsidRPr="00B22579" w:rsidRDefault="00B22579" w:rsidP="00B22579">
            <w:pPr>
              <w:tabs>
                <w:tab w:val="left" w:pos="426"/>
              </w:tabs>
              <w:spacing w:after="12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документа, серия и номер)</w:t>
            </w:r>
          </w:p>
        </w:tc>
      </w:tr>
      <w:tr w:rsidR="00B22579" w:rsidRPr="00B22579" w:rsidTr="00DF7734">
        <w:trPr>
          <w:trHeight w:val="238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B22579" w:rsidRPr="00B22579" w:rsidRDefault="00B22579" w:rsidP="00B22579">
            <w:pPr>
              <w:tabs>
                <w:tab w:val="left" w:pos="426"/>
              </w:tabs>
              <w:spacing w:after="12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22579" w:rsidRPr="00B22579" w:rsidTr="00DF7734"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B22579" w:rsidRPr="00B22579" w:rsidRDefault="00B22579" w:rsidP="00B22579">
            <w:pPr>
              <w:tabs>
                <w:tab w:val="left" w:pos="426"/>
              </w:tabs>
              <w:spacing w:after="12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2257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(сведения о дате выдачи документа и выдавшем его органе)</w:t>
            </w:r>
          </w:p>
        </w:tc>
      </w:tr>
    </w:tbl>
    <w:p w:rsidR="00B22579" w:rsidRPr="00B22579" w:rsidRDefault="00B22579" w:rsidP="00B22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579" w:rsidRPr="00B22579" w:rsidRDefault="00B22579" w:rsidP="00B22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ч.4 ст.9 Федерального закона от 27.07.2006 г. № 152-ФЗ «О персональных данных» даю согласие </w:t>
      </w:r>
      <w:r w:rsidRPr="00B225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оргкомитету </w:t>
      </w:r>
      <w:r w:rsidRPr="00B22579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ru-RU"/>
        </w:rPr>
        <w:t>конкурса учебно-методических материалов</w:t>
      </w:r>
    </w:p>
    <w:p w:rsidR="00B22579" w:rsidRPr="00B22579" w:rsidRDefault="00B22579" w:rsidP="00B225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ru-RU"/>
        </w:rPr>
        <w:t xml:space="preserve">по формированию основ финансовой грамотности обучающихся образовательных организаций Ханты-Мансийского автономного округа – Югры </w:t>
      </w: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моих персональных данных на следующих условиях.</w:t>
      </w:r>
    </w:p>
    <w:p w:rsidR="00B22579" w:rsidRPr="00B22579" w:rsidRDefault="00B22579" w:rsidP="00B22579">
      <w:pPr>
        <w:tabs>
          <w:tab w:val="left" w:pos="993"/>
        </w:tabs>
        <w:spacing w:after="16" w:line="248" w:lineRule="auto"/>
        <w:ind w:left="749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Настоящее Согласие даётся на обработку следующих персональных данных:</w:t>
      </w:r>
    </w:p>
    <w:p w:rsidR="00B22579" w:rsidRPr="00B22579" w:rsidRDefault="00B22579" w:rsidP="00B22579">
      <w:pPr>
        <w:tabs>
          <w:tab w:val="left" w:pos="993"/>
        </w:tabs>
        <w:spacing w:after="16" w:line="248" w:lineRule="auto"/>
        <w:ind w:left="14" w:right="-1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данные, не являющиеся специальными или биометрическими, в том числе фамилия, имя, отчество; место работы и занимаемая должность; квалификационная категория; адрес электронной почты; номер телефона; адрес места работы.</w:t>
      </w:r>
    </w:p>
    <w:p w:rsidR="00B22579" w:rsidRPr="00B22579" w:rsidRDefault="00B22579" w:rsidP="00B22579">
      <w:pPr>
        <w:tabs>
          <w:tab w:val="left" w:pos="993"/>
        </w:tabs>
        <w:spacing w:after="16" w:line="248" w:lineRule="auto"/>
        <w:ind w:left="14" w:right="-1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B22579" w:rsidRPr="00B22579" w:rsidRDefault="00B22579" w:rsidP="00B22579">
      <w:pPr>
        <w:tabs>
          <w:tab w:val="left" w:pos="993"/>
        </w:tabs>
        <w:spacing w:after="16" w:line="248" w:lineRule="auto"/>
        <w:ind w:left="14" w:right="-1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szCs w:val="24"/>
          <w:lang w:eastAsia="ru-RU"/>
        </w:rPr>
        <w:t>З</w:t>
      </w: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>. С персональными данными в ходе их обработки могут быть совершены следующие действия:</w:t>
      </w:r>
    </w:p>
    <w:p w:rsidR="00B22579" w:rsidRPr="00B22579" w:rsidRDefault="00B22579" w:rsidP="00B22579">
      <w:pPr>
        <w:tabs>
          <w:tab w:val="left" w:pos="993"/>
        </w:tabs>
        <w:spacing w:after="16" w:line="248" w:lineRule="auto"/>
        <w:ind w:left="14" w:right="-1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B22579" w:rsidRPr="00B22579" w:rsidRDefault="00B22579" w:rsidP="00B22579">
      <w:pPr>
        <w:numPr>
          <w:ilvl w:val="0"/>
          <w:numId w:val="2"/>
        </w:numPr>
        <w:tabs>
          <w:tab w:val="left" w:pos="993"/>
        </w:tabs>
        <w:spacing w:after="16" w:line="248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даётся на обработку персональных данных без использования средств автоматизации, с использованием средств автоматизации.</w:t>
      </w:r>
    </w:p>
    <w:p w:rsidR="00B22579" w:rsidRPr="00B22579" w:rsidRDefault="00B22579" w:rsidP="00B22579">
      <w:pPr>
        <w:numPr>
          <w:ilvl w:val="0"/>
          <w:numId w:val="2"/>
        </w:numPr>
        <w:tabs>
          <w:tab w:val="left" w:pos="993"/>
        </w:tabs>
        <w:spacing w:after="16" w:line="248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даётся, в том числе на передачу персональных данных третьим лицам.</w:t>
      </w:r>
    </w:p>
    <w:p w:rsidR="00B22579" w:rsidRPr="00B22579" w:rsidRDefault="00B22579" w:rsidP="00B22579">
      <w:pPr>
        <w:numPr>
          <w:ilvl w:val="0"/>
          <w:numId w:val="2"/>
        </w:numPr>
        <w:tabs>
          <w:tab w:val="left" w:pos="993"/>
        </w:tabs>
        <w:spacing w:after="16" w:line="248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со дня его подписания до дня отзыва в письменной форме.</w:t>
      </w:r>
    </w:p>
    <w:p w:rsidR="00B22579" w:rsidRPr="00B22579" w:rsidRDefault="00B22579" w:rsidP="00B22579">
      <w:pPr>
        <w:numPr>
          <w:ilvl w:val="0"/>
          <w:numId w:val="2"/>
        </w:numPr>
        <w:tabs>
          <w:tab w:val="left" w:pos="993"/>
        </w:tabs>
        <w:spacing w:after="16" w:line="248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может быть отозвано путем направления </w:t>
      </w:r>
      <w:r w:rsidRPr="00B225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оргкомитету </w:t>
      </w:r>
      <w:r w:rsidRPr="00B22579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ru-RU"/>
        </w:rPr>
        <w:t>конкурса методических разработок, направленных на повышение финансовой грамотности учащихся образовательных</w:t>
      </w:r>
    </w:p>
    <w:p w:rsidR="00B22579" w:rsidRPr="00B22579" w:rsidRDefault="00B22579" w:rsidP="00B22579">
      <w:pPr>
        <w:numPr>
          <w:ilvl w:val="0"/>
          <w:numId w:val="2"/>
        </w:numPr>
        <w:tabs>
          <w:tab w:val="left" w:pos="993"/>
        </w:tabs>
        <w:spacing w:after="300" w:line="248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Pr="00B225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оргкомитету </w:t>
      </w:r>
      <w:r w:rsidRPr="00B22579"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ru-RU"/>
        </w:rPr>
        <w:t xml:space="preserve">конкурса методических разработок, направленных на повышение финансовой грамотности учащихся образовательных, оргкомитет </w:t>
      </w: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26.06.2006 г. №152-ФЗ «О персональных данных».</w:t>
      </w:r>
    </w:p>
    <w:p w:rsidR="00B22579" w:rsidRPr="00B22579" w:rsidRDefault="00B22579" w:rsidP="00B22579">
      <w:pPr>
        <w:spacing w:after="12" w:line="269" w:lineRule="auto"/>
        <w:ind w:right="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 конкурса - субъект персональных данных: </w:t>
      </w:r>
    </w:p>
    <w:p w:rsidR="00B22579" w:rsidRPr="00B22579" w:rsidRDefault="00B22579" w:rsidP="00B22579">
      <w:pPr>
        <w:tabs>
          <w:tab w:val="left" w:pos="6210"/>
        </w:tabs>
        <w:spacing w:after="12" w:line="269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22579" w:rsidRPr="00B22579" w:rsidRDefault="00B22579" w:rsidP="00B22579">
      <w:pPr>
        <w:tabs>
          <w:tab w:val="left" w:pos="6210"/>
        </w:tabs>
        <w:spacing w:after="12" w:line="269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____________________ / ___________________ </w:t>
      </w: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</w:t>
      </w:r>
      <w:proofErr w:type="gramStart"/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«</w:t>
      </w:r>
      <w:proofErr w:type="gramEnd"/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__ </w:t>
      </w: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»___________ 20___г.    </w:t>
      </w:r>
    </w:p>
    <w:p w:rsidR="00B22579" w:rsidRPr="00B22579" w:rsidRDefault="00B22579" w:rsidP="00B22579">
      <w:pPr>
        <w:spacing w:after="656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(</w:t>
      </w:r>
      <w:proofErr w:type="gramStart"/>
      <w:r w:rsidRPr="00B2257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подпись)   </w:t>
      </w:r>
      <w:proofErr w:type="gramEnd"/>
      <w:r w:rsidRPr="00B22579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(Ф.И.О.)</w:t>
      </w:r>
    </w:p>
    <w:p w:rsidR="00B22579" w:rsidRPr="00B22579" w:rsidRDefault="00B22579" w:rsidP="00B22579">
      <w:pPr>
        <w:tabs>
          <w:tab w:val="left" w:pos="426"/>
        </w:tabs>
        <w:spacing w:after="12" w:line="269" w:lineRule="auto"/>
        <w:ind w:right="-1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3 к порядку 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конкурса учебно-методических материалов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«___» ____________ 2022 г. № ______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оргкомитет 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конкурса учебно-методических материалов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lang w:eastAsia="ru-RU"/>
        </w:rPr>
        <w:t>Фамилия, имя, отчество (в родительном падеже) участника Конкурса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</w:t>
      </w:r>
    </w:p>
    <w:p w:rsidR="00B22579" w:rsidRPr="00B22579" w:rsidRDefault="00B22579" w:rsidP="00B22579">
      <w:pPr>
        <w:spacing w:after="0" w:line="265" w:lineRule="auto"/>
        <w:ind w:left="10" w:right="38" w:hanging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B22579" w:rsidRPr="00B22579" w:rsidRDefault="00B22579" w:rsidP="00B22579">
      <w:pPr>
        <w:spacing w:after="0" w:line="265" w:lineRule="auto"/>
        <w:ind w:left="10" w:right="38" w:hanging="1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2579" w:rsidRPr="00B22579" w:rsidRDefault="00B22579" w:rsidP="00B22579">
      <w:pPr>
        <w:spacing w:after="0" w:line="265" w:lineRule="auto"/>
        <w:ind w:left="10" w:right="38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</w:t>
      </w:r>
    </w:p>
    <w:p w:rsidR="00B22579" w:rsidRPr="00B22579" w:rsidRDefault="00B22579" w:rsidP="00B22579">
      <w:pPr>
        <w:spacing w:after="230" w:line="456" w:lineRule="auto"/>
        <w:ind w:left="4186"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2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(наименование района/города) </w:t>
      </w:r>
    </w:p>
    <w:p w:rsidR="00B22579" w:rsidRPr="00B22579" w:rsidRDefault="00B22579" w:rsidP="00B22579">
      <w:pPr>
        <w:spacing w:after="230" w:line="456" w:lineRule="auto"/>
        <w:ind w:left="4186" w:right="5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заявление</w:t>
      </w:r>
    </w:p>
    <w:p w:rsidR="00B22579" w:rsidRPr="00B22579" w:rsidRDefault="00B22579" w:rsidP="00B22579">
      <w:pPr>
        <w:keepNext/>
        <w:keepLines/>
        <w:spacing w:after="0" w:line="240" w:lineRule="auto"/>
        <w:ind w:left="43" w:right="-1" w:hanging="10"/>
        <w:outlineLvl w:val="1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я, ________________________________________________________</w:t>
      </w:r>
    </w:p>
    <w:p w:rsidR="00B22579" w:rsidRPr="00B22579" w:rsidRDefault="00B22579" w:rsidP="00B22579">
      <w:pPr>
        <w:spacing w:after="237" w:line="248" w:lineRule="auto"/>
        <w:ind w:left="14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B22579" w:rsidRPr="00B22579" w:rsidRDefault="00B22579" w:rsidP="00B22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подтверждаю авторство конкурсных материалов и </w:t>
      </w: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даю согласие на </w:t>
      </w:r>
      <w:r w:rsidRPr="00B22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участие в </w:t>
      </w:r>
      <w:r w:rsidRPr="00B225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конкурсе учебно-методических материалов по формированию основ финансовой грамотности обучающихся образовательных организаций Ханты-Мансийского автономного округа – Югры </w:t>
      </w:r>
      <w:r w:rsidRPr="00B22579">
        <w:rPr>
          <w:rFonts w:ascii="Times New Roman" w:eastAsia="Times New Roman" w:hAnsi="Times New Roman" w:cs="Times New Roman"/>
          <w:sz w:val="24"/>
          <w:szCs w:val="20"/>
          <w:lang w:eastAsia="ru-RU"/>
        </w:rPr>
        <w:t>и внесение сведений, указанных в анкете участника Конкурса в реестр участников, а также на использование разработок и видеоматериалов в некоммерческих целях для размещения в реестре, в сети Интернет</w:t>
      </w: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буклетах и периодических изданиях с возможностью редакторской обработки, </w:t>
      </w:r>
      <w:r w:rsidRPr="00B225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том числе на размещение конкурсных материалов в открытом доступе и публикацию с обязательным указанием моего авторства.</w:t>
      </w:r>
    </w:p>
    <w:p w:rsidR="00B22579" w:rsidRPr="00B22579" w:rsidRDefault="00B22579" w:rsidP="00B2257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22579" w:rsidRPr="00B22579" w:rsidRDefault="00B22579" w:rsidP="00B2257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22579" w:rsidRPr="00B22579" w:rsidRDefault="00B22579" w:rsidP="00B2257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22579" w:rsidRPr="00B22579" w:rsidRDefault="00B22579" w:rsidP="00B2257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22579" w:rsidRPr="00B22579" w:rsidRDefault="00B22579" w:rsidP="00B2257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2257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B2257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_</w:t>
      </w:r>
      <w:proofErr w:type="gramEnd"/>
      <w:r w:rsidRPr="00B2257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_ </w:t>
      </w:r>
      <w:r w:rsidRPr="00B22579">
        <w:rPr>
          <w:rFonts w:ascii="Times New Roman" w:eastAsia="Times New Roman" w:hAnsi="Times New Roman" w:cs="Times New Roman"/>
          <w:sz w:val="24"/>
          <w:lang w:eastAsia="ru-RU"/>
        </w:rPr>
        <w:t>»___________ 20___г.       __________________</w:t>
      </w:r>
    </w:p>
    <w:p w:rsidR="00B22579" w:rsidRPr="00B22579" w:rsidRDefault="00B22579" w:rsidP="00B22579">
      <w:pPr>
        <w:spacing w:after="853" w:line="229" w:lineRule="auto"/>
        <w:ind w:left="5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(подпись)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 w:type="page"/>
      </w: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порядку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конкурса учебно-методических материалов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«___» ____________ 2022 г. № ______</w:t>
      </w:r>
    </w:p>
    <w:p w:rsidR="00B22579" w:rsidRPr="00B22579" w:rsidRDefault="00B22579" w:rsidP="00B2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579" w:rsidRPr="00B22579" w:rsidRDefault="00B22579" w:rsidP="00B2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 оформлению</w:t>
      </w:r>
    </w:p>
    <w:p w:rsidR="00B22579" w:rsidRPr="00B22579" w:rsidRDefault="00B22579" w:rsidP="00B2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материалов, представленных в номинациях</w:t>
      </w:r>
    </w:p>
    <w:p w:rsidR="00B22579" w:rsidRPr="00B22579" w:rsidRDefault="00B22579" w:rsidP="00B22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«Лучшая методическая разработка учебного мероприятия (цикла мероприятий) </w:t>
      </w:r>
      <w:r w:rsidRPr="00B2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формированию основ экономической культуры детей старшего дошкольного возраста в условиях дошкольных образовательных организаций» / </w:t>
      </w:r>
    </w:p>
    <w:p w:rsidR="00B22579" w:rsidRPr="00B22579" w:rsidRDefault="00B22579" w:rsidP="00B22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x-none"/>
        </w:rPr>
        <w:t>«Лучшая методическая разработка урока по финансовой грамотности для обучающихся начального общего/основного, общего/среднего и общего образования»</w:t>
      </w:r>
    </w:p>
    <w:p w:rsidR="00B22579" w:rsidRPr="00B22579" w:rsidRDefault="00B22579" w:rsidP="00B22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79" w:rsidRPr="00B22579" w:rsidRDefault="00B22579" w:rsidP="00B2257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Методическая разработка должна содержать следующие структурные элементы: титульный лист, введение, основная часть, список использованных источников и литературы, приложения. </w:t>
      </w:r>
    </w:p>
    <w:p w:rsidR="00B22579" w:rsidRPr="00B22579" w:rsidRDefault="00B22579" w:rsidP="00B2257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титульном листе указывается полностью название Конкурса и номинации; наименование образовательного учреждения в соответствии с Уставом; автор или авторы (фамилия, имя, отчество, должность). </w:t>
      </w:r>
    </w:p>
    <w:p w:rsidR="00B22579" w:rsidRPr="00B22579" w:rsidRDefault="00B22579" w:rsidP="00B2257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Во введении обосновывается новизна и актуальность методической разработки, её цель и задачи, условия применения. </w:t>
      </w:r>
    </w:p>
    <w:p w:rsidR="00B22579" w:rsidRPr="00B22579" w:rsidRDefault="00B22579" w:rsidP="00B2257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основной части конкурсной работы представляется методическая разработка. </w:t>
      </w:r>
    </w:p>
    <w:p w:rsidR="00B22579" w:rsidRPr="00B22579" w:rsidRDefault="00B22579" w:rsidP="00B2257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Приложения могут включать мультимедийные презентации, видеоматериалы. </w:t>
      </w:r>
    </w:p>
    <w:p w:rsidR="00B22579" w:rsidRPr="00B22579" w:rsidRDefault="00B22579" w:rsidP="00B2257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оформлению основного текста конкурсных материалов:</w:t>
      </w:r>
    </w:p>
    <w:p w:rsidR="00B22579" w:rsidRPr="00B22579" w:rsidRDefault="00B22579" w:rsidP="00B2257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Pr="00B22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B22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Microsoft Word (*.doc, *.</w:t>
      </w:r>
      <w:proofErr w:type="spellStart"/>
      <w:r w:rsidRPr="00B22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B22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B22579" w:rsidRPr="00B22579" w:rsidRDefault="00B22579" w:rsidP="00B2257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страницы: А4 (210x297 мм).</w:t>
      </w:r>
    </w:p>
    <w:p w:rsidR="00B22579" w:rsidRPr="00B22579" w:rsidRDefault="00B22579" w:rsidP="00B2257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 (верхнее, нижнее, левое, правое): 2 см </w:t>
      </w:r>
    </w:p>
    <w:p w:rsidR="00B22579" w:rsidRPr="00B22579" w:rsidRDefault="00B22579" w:rsidP="00B2257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B22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Times New Roman, </w:t>
      </w: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B22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</w:t>
      </w:r>
      <w:r w:rsidRPr="00B22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– 14</w:t>
      </w:r>
      <w:r w:rsidRPr="00B225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.</w:t>
      </w:r>
      <w:r w:rsidRPr="00B225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отступ (красная строка): 1,25 </w:t>
      </w:r>
    </w:p>
    <w:p w:rsidR="00B22579" w:rsidRPr="00B22579" w:rsidRDefault="00B22579" w:rsidP="00B2257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интервал: одинарный. </w:t>
      </w:r>
    </w:p>
    <w:p w:rsidR="00B22579" w:rsidRPr="00B22579" w:rsidRDefault="00B22579" w:rsidP="00B2257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части конкурсной работы ссылки на использованные источники и литературу обозначаются квадратными скобками с указанием номера источника и через запятую – номера страницы: [5, с. 115]. </w:t>
      </w:r>
    </w:p>
    <w:p w:rsidR="00B22579" w:rsidRPr="00B22579" w:rsidRDefault="00B22579" w:rsidP="00B2257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графические материалы (чертеж, схема, диаграмма, рисунок) обозначаются «Рис.» и нумеруются арабскими цифрами. </w:t>
      </w:r>
    </w:p>
    <w:p w:rsidR="00B22579" w:rsidRPr="00B22579" w:rsidRDefault="00B22579" w:rsidP="00B22579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– располагается под рисунком на следующей строке </w:t>
      </w: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центру. </w:t>
      </w:r>
    </w:p>
    <w:p w:rsidR="00B22579" w:rsidRPr="00B22579" w:rsidRDefault="00B22579" w:rsidP="00B2257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Требования к оформлению приложений: </w:t>
      </w:r>
    </w:p>
    <w:p w:rsidR="00B22579" w:rsidRPr="00B22579" w:rsidRDefault="00B22579" w:rsidP="00B22579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Презентации: PDF или PPT объемом не более 10 </w:t>
      </w:r>
      <w:proofErr w:type="spellStart"/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Мb</w:t>
      </w:r>
      <w:proofErr w:type="spellEnd"/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579" w:rsidRPr="00B22579" w:rsidRDefault="00B22579" w:rsidP="00B22579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Фотоматериалы: JPG, JPEG, PDF, TIFF </w:t>
      </w:r>
    </w:p>
    <w:p w:rsidR="004B7D4D" w:rsidRDefault="00B22579" w:rsidP="00B22579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7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Видеоматериалы </w:t>
      </w:r>
      <w:proofErr w:type="gramStart"/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>MPEG,AVI</w:t>
      </w:r>
      <w:proofErr w:type="gramEnd"/>
      <w:r w:rsidRPr="00B2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MOV с адресом или ссылкой на облачное хранилище  с возможностью доступа. </w:t>
      </w:r>
    </w:p>
    <w:p w:rsidR="004B7D4D" w:rsidRPr="004B7D4D" w:rsidRDefault="004B7D4D" w:rsidP="004B7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Образец оформления методической разработки</w:t>
      </w:r>
    </w:p>
    <w:p w:rsidR="004B7D4D" w:rsidRPr="004B7D4D" w:rsidRDefault="004B7D4D" w:rsidP="004B7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14291"/>
      </w:tblGrid>
      <w:tr w:rsidR="004B7D4D" w:rsidRPr="004B7D4D" w:rsidTr="00DF7734">
        <w:tc>
          <w:tcPr>
            <w:tcW w:w="14507" w:type="dxa"/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Конкурсные материалы, представленные в номинации «Лучшая методическая разработка учебного мероприятия (цикла мероприятий) по формированию основ экономической культуры детей старшего дошкольного возраста в условиях дошкольных образовательных организаций»</w:t>
            </w:r>
          </w:p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разработчика (</w:t>
            </w:r>
            <w:proofErr w:type="spellStart"/>
            <w:r w:rsidRPr="004B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4B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_______________________________________________</w:t>
            </w:r>
          </w:p>
        </w:tc>
      </w:tr>
    </w:tbl>
    <w:p w:rsidR="004B7D4D" w:rsidRPr="004B7D4D" w:rsidRDefault="004B7D4D" w:rsidP="004B7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644"/>
        <w:gridCol w:w="779"/>
        <w:gridCol w:w="3259"/>
        <w:gridCol w:w="3365"/>
        <w:gridCol w:w="2536"/>
      </w:tblGrid>
      <w:tr w:rsidR="004B7D4D" w:rsidRPr="004B7D4D" w:rsidTr="00DF7734"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rPr>
          <w:trHeight w:val="611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 детей/обучающихся/, класс/ курс</w:t>
            </w:r>
          </w:p>
        </w:tc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rPr>
          <w:trHeight w:val="1599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  <w:r w:rsidRPr="004B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4B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D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B7D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4B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D4D" w:rsidRPr="004B7D4D" w:rsidTr="00DF7734"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Формы, методы, технологии обучения, в том числе ЭО (электронное обучение) и ДОТ</w:t>
            </w:r>
            <w:r w:rsidRPr="004B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дистанционные образовательные технологии) </w:t>
            </w:r>
          </w:p>
        </w:tc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условия</w:t>
            </w:r>
          </w:p>
        </w:tc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занятия / мероприятия</w:t>
            </w:r>
          </w:p>
        </w:tc>
      </w:tr>
      <w:tr w:rsidR="004B7D4D" w:rsidRPr="004B7D4D" w:rsidTr="00DF773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занятия / мероприятия (время этапа)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Используемые дидактические средства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4B7D4D" w:rsidRPr="004B7D4D" w:rsidTr="00DF7734">
        <w:trPr>
          <w:trHeight w:val="983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Организационный   момент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Основной блок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4D" w:rsidRPr="004B7D4D" w:rsidTr="00DF773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4D" w:rsidRPr="004B7D4D" w:rsidRDefault="004B7D4D" w:rsidP="004B7D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15E" w:rsidRDefault="000D015E" w:rsidP="004B7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015E" w:rsidSect="004B7D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D015E" w:rsidRPr="000D015E" w:rsidRDefault="000D015E" w:rsidP="000D015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5 к порядку </w:t>
      </w:r>
    </w:p>
    <w:p w:rsidR="000D015E" w:rsidRPr="000D015E" w:rsidRDefault="000D015E" w:rsidP="000D015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 учебно-методических материалов</w:t>
      </w:r>
    </w:p>
    <w:p w:rsidR="000D015E" w:rsidRPr="000D015E" w:rsidRDefault="000D015E" w:rsidP="000D015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0D015E" w:rsidRPr="000D015E" w:rsidRDefault="000D015E" w:rsidP="000D015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0D015E" w:rsidRPr="000D015E" w:rsidRDefault="000D015E" w:rsidP="000D015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0D015E" w:rsidRPr="000D015E" w:rsidRDefault="000D015E" w:rsidP="000D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15E" w:rsidRDefault="000D015E" w:rsidP="000D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по номинации «Лучшая методическая разработка учебного мероприятия (цикла мероприятий) по формированию основ экономической культуры детей старшего дошкольного возраста в условиях дошкольных образовательных организаций»</w:t>
      </w:r>
    </w:p>
    <w:p w:rsidR="00D729DB" w:rsidRPr="000D015E" w:rsidRDefault="00D729DB" w:rsidP="000D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1" w:type="dxa"/>
        <w:jc w:val="center"/>
        <w:tblCellMar>
          <w:top w:w="7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775"/>
        <w:gridCol w:w="3504"/>
        <w:gridCol w:w="4130"/>
        <w:gridCol w:w="1192"/>
      </w:tblGrid>
      <w:tr w:rsidR="000D015E" w:rsidRPr="000D015E" w:rsidTr="00DF7734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конкурсных материалов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D015E" w:rsidRPr="000D015E" w:rsidTr="00DF7734">
        <w:trPr>
          <w:trHeight w:val="56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методической разработки целям Конкурса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требованиям ФГОС ДО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566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деятельности  сформулированы </w:t>
            </w:r>
            <w:proofErr w:type="spellStart"/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диагностично</w:t>
            </w:r>
            <w:proofErr w:type="spellEnd"/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реалистично с учетом субъектного опыта обучающихся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0-3</w:t>
            </w:r>
          </w:p>
        </w:tc>
      </w:tr>
      <w:tr w:rsidR="000D015E" w:rsidRPr="000D015E" w:rsidTr="00DF7734">
        <w:trPr>
          <w:trHeight w:val="566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значимости и актуальности педагогической деятельности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624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материала и его объем заявленным целям и форме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524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выбранной технологии обучения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438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содержания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508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 практическая ценность содержания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621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представления информации - взаимосвязь содержания конкурсных материалов (логическая последовательность и взаимосвязь этапов, рациональность, информативность)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621"/>
          <w:jc w:val="center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образцу оформления методической разработки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538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развивающей предметно-пространственной среды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Содержательность методической разработки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538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научная обоснованность используемых материалов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538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эффективность и целесообразность использования наглядных пособий, дидактического материала и технических средств обучения)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265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использование различных педагогических технологий, в </w:t>
            </w:r>
            <w:proofErr w:type="spellStart"/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способствующих развитию самостоятельности детей в выполнении заданий или информационных технологий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110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Обоснованы используемые педагогические технологии (методы, приемы, формы педагогической деятельности)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1121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педагогические технологии соответствуют возрастным особенностям детей дошкольного возраста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70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Описаны возможные трудности, с которыми могут столкнуться педагоги и дети, представлены возможные варианты преодоления трудностей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1694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особенности организации образовательного процесса (привлечение родителей, внешних экспертов, организация совместной деятельности между разновозрастными группами детей)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554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перспективность применения методической разработки в педагогической практике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новизна разработки (не  менее 60 % оригинальности текста)*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15E" w:rsidRPr="000D015E" w:rsidTr="00DF7734">
        <w:trPr>
          <w:trHeight w:val="548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ценность методической разработки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1392"/>
          <w:jc w:val="center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тиражирования (используемые технологии, методики, инструменты пригодны для реализации другими образовательными организациями)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0-3</w:t>
            </w:r>
          </w:p>
        </w:tc>
      </w:tr>
      <w:tr w:rsidR="000D015E" w:rsidRPr="000D015E" w:rsidTr="00DF7734">
        <w:trPr>
          <w:trHeight w:val="275"/>
          <w:jc w:val="center"/>
        </w:trPr>
        <w:tc>
          <w:tcPr>
            <w:tcW w:w="8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5E" w:rsidRPr="000D015E" w:rsidRDefault="000D015E" w:rsidP="000D01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0-60</w:t>
            </w:r>
          </w:p>
        </w:tc>
      </w:tr>
    </w:tbl>
    <w:p w:rsidR="000D015E" w:rsidRPr="000D015E" w:rsidRDefault="000D015E" w:rsidP="000D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15E" w:rsidRPr="000D015E" w:rsidRDefault="000D015E" w:rsidP="000D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15E" w:rsidRPr="000D015E" w:rsidRDefault="000D015E" w:rsidP="000D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5E" w:rsidRPr="000D015E" w:rsidRDefault="000D015E" w:rsidP="000D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5E" w:rsidRPr="000D015E" w:rsidRDefault="000D015E" w:rsidP="000D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5E" w:rsidRPr="000D015E" w:rsidRDefault="000D015E" w:rsidP="000D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5E" w:rsidRPr="000D015E" w:rsidRDefault="000D015E" w:rsidP="000D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5E" w:rsidRPr="000D015E" w:rsidRDefault="000D015E" w:rsidP="000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5E" w:rsidRPr="000D015E" w:rsidRDefault="000D015E" w:rsidP="000D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5E" w:rsidRPr="000D015E" w:rsidRDefault="000D015E" w:rsidP="000D01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5E" w:rsidRPr="000D015E" w:rsidRDefault="000D015E" w:rsidP="000D01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sz w:val="24"/>
          <w:szCs w:val="24"/>
          <w:lang w:eastAsia="ru-RU"/>
        </w:rPr>
        <w:t>*оценивается на основании приложенной справки о результатах проверки текстового документа на наличие заимствований («</w:t>
      </w:r>
      <w:proofErr w:type="spellStart"/>
      <w:r w:rsidRPr="000D0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0D015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B22579" w:rsidRPr="00B22579" w:rsidRDefault="00B22579" w:rsidP="004B7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79" w:rsidRDefault="00B22579" w:rsidP="00B22579">
      <w:pPr>
        <w:jc w:val="right"/>
      </w:pPr>
    </w:p>
    <w:p w:rsidR="000D015E" w:rsidRPr="000D015E" w:rsidRDefault="000D015E" w:rsidP="000D015E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6 к порядку </w:t>
      </w:r>
    </w:p>
    <w:p w:rsidR="000D015E" w:rsidRPr="000D015E" w:rsidRDefault="000D015E" w:rsidP="000D01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конкурса учебно-методических материалов</w:t>
      </w:r>
    </w:p>
    <w:p w:rsidR="000D015E" w:rsidRPr="000D015E" w:rsidRDefault="000D015E" w:rsidP="000D01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0D015E" w:rsidRPr="000D015E" w:rsidRDefault="000D015E" w:rsidP="000D01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0D015E" w:rsidRPr="000D015E" w:rsidRDefault="000D015E" w:rsidP="000D01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D01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B22579" w:rsidRDefault="00B22579" w:rsidP="00B22579">
      <w:pPr>
        <w:jc w:val="right"/>
      </w:pPr>
    </w:p>
    <w:p w:rsidR="000D015E" w:rsidRPr="000D015E" w:rsidRDefault="000D015E" w:rsidP="000D015E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D01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Критерии оценивания по номинациям «Лучшая образовательная программа по формированию основ экономической культуры детей старшего дошкольного возраста в условиях дошкольных образовательных организаций» /</w:t>
      </w:r>
    </w:p>
    <w:p w:rsidR="000D015E" w:rsidRDefault="000D015E" w:rsidP="000D015E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D01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«Лучшая образовательная программа по реализации дополнительного образования в сфере формирования основ экономической культуры детей старшего дошкольного возраста в условиях дошкольн</w:t>
      </w:r>
      <w:r w:rsidR="00D729D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ых образовательных организаций»</w:t>
      </w:r>
    </w:p>
    <w:p w:rsidR="00D729DB" w:rsidRPr="000D015E" w:rsidRDefault="00D729DB" w:rsidP="000D015E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9601" w:type="dxa"/>
        <w:jc w:val="center"/>
        <w:tblCellMar>
          <w:top w:w="7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529"/>
        <w:gridCol w:w="3677"/>
        <w:gridCol w:w="4375"/>
        <w:gridCol w:w="1020"/>
      </w:tblGrid>
      <w:tr w:rsidR="000D015E" w:rsidRPr="000D015E" w:rsidTr="00DF7734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 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Критерии оценки конкурсных материалов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Показатели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Баллы</w:t>
            </w:r>
          </w:p>
        </w:tc>
      </w:tr>
      <w:tr w:rsidR="000D015E" w:rsidRPr="000D015E" w:rsidTr="00DF7734">
        <w:trPr>
          <w:trHeight w:val="56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 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Соответствие содержания образовательной программы целям Конкурса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Соответствие структуры требованиям ФГОС ДО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566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 и задачи деятельности четко сформулированы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0-3</w:t>
            </w:r>
          </w:p>
        </w:tc>
      </w:tr>
      <w:tr w:rsidR="000D015E" w:rsidRPr="000D015E" w:rsidTr="00DF7734">
        <w:trPr>
          <w:trHeight w:val="566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Аргументация значимости и актуальности педагогической деятельности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1107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Содержание ясно изложено: каждый раздел содержит информацию, необходимую и достаточную для понимания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621"/>
          <w:jc w:val="center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Культура представления информации - взаимосвязь содержания конкурсных материалов (непротиворечивость разделов, последовательность изложения, отсутствие дублирования)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538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Описание развивающей предметно-пространственной среды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Содержательная насыщенность разделов программы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538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Представлено использование различных педагогических технологий, в </w:t>
            </w:r>
            <w:proofErr w:type="spellStart"/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т.ч</w:t>
            </w:r>
            <w:proofErr w:type="spellEnd"/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информационных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838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Обоснованы используемые педагогические технологии (методы, приемы, формы педагогической деятельности)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838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Используемые педагогические технологии соответствуют возрастным особенностям детей дошкольного возраста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1704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Представлены особенности организации образовательного процесса (привлечение родителей, внешних экспертов, организация совместной деятельности между разновозрастными группами детей)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286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0D015E" w:rsidRPr="000D015E" w:rsidRDefault="000D015E" w:rsidP="000D015E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Качество и перспективность применения образовательной программы в педагогической практике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Методическая новизна разработки (не  менее 60 % оригинальности текста)*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0-3 </w:t>
            </w:r>
          </w:p>
        </w:tc>
      </w:tr>
      <w:tr w:rsidR="000D015E" w:rsidRPr="000D015E" w:rsidTr="00DF7734">
        <w:trPr>
          <w:trHeight w:val="399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Практическая ценность методической разработки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0-3 </w:t>
            </w:r>
          </w:p>
        </w:tc>
      </w:tr>
      <w:tr w:rsidR="000D015E" w:rsidRPr="000D015E" w:rsidTr="00DF7734">
        <w:trPr>
          <w:trHeight w:val="840"/>
          <w:jc w:val="center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Возможность тиражирования (используемые технологии, методики, инструменты пригодны для реализации другими образовательными организациями)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0D015E" w:rsidRPr="000D015E" w:rsidTr="00DF7734">
        <w:trPr>
          <w:trHeight w:val="275"/>
          <w:jc w:val="center"/>
        </w:trPr>
        <w:tc>
          <w:tcPr>
            <w:tcW w:w="8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22" w:line="25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Итоговое количество баллов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15E" w:rsidRPr="000D015E" w:rsidRDefault="000D015E" w:rsidP="000D015E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0D0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0-39</w:t>
            </w:r>
          </w:p>
        </w:tc>
      </w:tr>
    </w:tbl>
    <w:p w:rsidR="000D015E" w:rsidRPr="000D015E" w:rsidRDefault="000D015E" w:rsidP="000D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015E" w:rsidRPr="000D015E" w:rsidRDefault="000D015E" w:rsidP="000D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015E" w:rsidRDefault="000D015E" w:rsidP="00B22579">
      <w:pPr>
        <w:jc w:val="right"/>
      </w:pPr>
    </w:p>
    <w:p w:rsidR="00D729DB" w:rsidRPr="00D729DB" w:rsidRDefault="00D729DB" w:rsidP="00D729DB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DB">
        <w:rPr>
          <w:rFonts w:ascii="Times New Roman" w:eastAsia="Times New Roman" w:hAnsi="Times New Roman" w:cs="Times New Roman"/>
          <w:sz w:val="24"/>
          <w:szCs w:val="24"/>
          <w:lang w:eastAsia="ru-RU"/>
        </w:rPr>
        <w:t>*оценивается на основании приложенной справки о результатах проверки текстового документа на наличие заимствований («</w:t>
      </w:r>
      <w:proofErr w:type="spellStart"/>
      <w:r w:rsidRPr="00D729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D729D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B22579" w:rsidRDefault="00B22579" w:rsidP="00B22579">
      <w:pPr>
        <w:jc w:val="right"/>
      </w:pPr>
    </w:p>
    <w:p w:rsidR="00B22579" w:rsidRDefault="00B22579" w:rsidP="00B22579">
      <w:pPr>
        <w:jc w:val="right"/>
      </w:pPr>
    </w:p>
    <w:p w:rsidR="00B22579" w:rsidRDefault="00B22579" w:rsidP="00B22579">
      <w:pPr>
        <w:jc w:val="right"/>
      </w:pPr>
    </w:p>
    <w:p w:rsidR="00B22579" w:rsidRDefault="00B22579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Default="00D729DB" w:rsidP="00B22579">
      <w:pPr>
        <w:jc w:val="right"/>
      </w:pPr>
    </w:p>
    <w:p w:rsidR="00D729DB" w:rsidRPr="00D729DB" w:rsidRDefault="00D729DB" w:rsidP="00D729DB">
      <w:pPr>
        <w:spacing w:after="0" w:line="269" w:lineRule="auto"/>
        <w:ind w:hanging="10"/>
        <w:contextualSpacing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729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7 к порядку </w:t>
      </w:r>
    </w:p>
    <w:p w:rsidR="00D729DB" w:rsidRPr="00D729DB" w:rsidRDefault="00D729DB" w:rsidP="00D729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729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конкурса учебно-методических материалов</w:t>
      </w:r>
    </w:p>
    <w:p w:rsidR="00D729DB" w:rsidRPr="00D729DB" w:rsidRDefault="00D729DB" w:rsidP="00D729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729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D729DB" w:rsidRPr="00D729DB" w:rsidRDefault="00D729DB" w:rsidP="00D729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729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D729DB" w:rsidRPr="00D729DB" w:rsidRDefault="00D729DB" w:rsidP="00D729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729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D729DB" w:rsidRDefault="00D729DB" w:rsidP="00B22579">
      <w:pPr>
        <w:jc w:val="right"/>
      </w:pPr>
    </w:p>
    <w:p w:rsidR="00D729DB" w:rsidRPr="00D729DB" w:rsidRDefault="00D729DB" w:rsidP="00D729DB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729D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Критерии оценивания по номинации «Лучший образовательный проект по формированию основ экономической культуры детей старшего дошкольного возраста в условиях дошкольных образовательных организаций»</w:t>
      </w:r>
    </w:p>
    <w:tbl>
      <w:tblPr>
        <w:tblW w:w="9601" w:type="dxa"/>
        <w:jc w:val="center"/>
        <w:tblCellMar>
          <w:top w:w="7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592"/>
        <w:gridCol w:w="3501"/>
        <w:gridCol w:w="4488"/>
        <w:gridCol w:w="1020"/>
      </w:tblGrid>
      <w:tr w:rsidR="00D729DB" w:rsidRPr="00D729DB" w:rsidTr="00DF7734">
        <w:trPr>
          <w:trHeight w:val="562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 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Критерии оценки конкурсных материалов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Показатели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Баллы</w:t>
            </w:r>
          </w:p>
        </w:tc>
      </w:tr>
      <w:tr w:rsidR="00D729DB" w:rsidRPr="00D729DB" w:rsidTr="00DF7734">
        <w:trPr>
          <w:trHeight w:val="268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DB" w:rsidRPr="00D729DB" w:rsidRDefault="00D729DB" w:rsidP="00D729D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Календарный план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729DB" w:rsidRPr="00D729DB" w:rsidRDefault="00D729DB" w:rsidP="00D729D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0-1</w:t>
            </w:r>
          </w:p>
        </w:tc>
      </w:tr>
      <w:tr w:rsidR="00D729DB" w:rsidRPr="00D729DB" w:rsidTr="00DF7734">
        <w:trPr>
          <w:trHeight w:val="268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DB" w:rsidRPr="00D729DB" w:rsidRDefault="00D729DB" w:rsidP="00D729D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29DB" w:rsidRPr="00D729DB" w:rsidRDefault="00D729DB" w:rsidP="00D729D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729DB" w:rsidRPr="00D729DB" w:rsidTr="00DF7734">
        <w:trPr>
          <w:trHeight w:val="205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29DB" w:rsidRPr="00D729DB" w:rsidRDefault="00D729DB" w:rsidP="00D729D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проекта</w:t>
            </w:r>
          </w:p>
          <w:p w:rsidR="00D729DB" w:rsidRPr="00D729DB" w:rsidRDefault="00D729DB" w:rsidP="00D729D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DB" w:rsidRPr="00D729DB" w:rsidRDefault="00D729DB" w:rsidP="00D729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содержания Проекта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D729DB" w:rsidRPr="00D729DB" w:rsidTr="00DF7734">
        <w:trPr>
          <w:trHeight w:val="86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29DB" w:rsidRPr="00D729DB" w:rsidRDefault="00D729DB" w:rsidP="00D729D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DB" w:rsidRPr="00D729DB" w:rsidRDefault="00D729DB" w:rsidP="00D729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методические рекомендации по реализации проекта в   образовательной деятельности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D729DB" w:rsidRPr="00D729DB" w:rsidTr="00DF7734">
        <w:trPr>
          <w:trHeight w:val="562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29DB" w:rsidRPr="00D729DB" w:rsidRDefault="00D729DB" w:rsidP="00D729D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DB" w:rsidRPr="00D729DB" w:rsidRDefault="00D729DB" w:rsidP="00D729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 о проведенных мероприятиях (наличие)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D729DB" w:rsidRPr="00D729DB" w:rsidTr="00DF7734">
        <w:trPr>
          <w:trHeight w:val="562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29DB" w:rsidRPr="00D729DB" w:rsidRDefault="00D729DB" w:rsidP="00D729D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DB" w:rsidRPr="00D729DB" w:rsidRDefault="00D729DB" w:rsidP="00D729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методические разработки образовательных событий, конспекты занятий, картотеки игр и т.д. (наличие)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D729DB" w:rsidRPr="00D729DB" w:rsidTr="00DF7734">
        <w:trPr>
          <w:trHeight w:val="562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9DB" w:rsidRPr="00D729DB" w:rsidRDefault="00D729DB" w:rsidP="00D729D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DB" w:rsidRPr="00D729DB" w:rsidRDefault="00D729DB" w:rsidP="00D729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СМИ (в том числе электронные), представление на сайтах (представлены скриншоты)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D729DB" w:rsidRPr="00D729DB" w:rsidTr="00DF7734">
        <w:trPr>
          <w:trHeight w:val="710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 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Соответствие структуры образовательного проекта требованиям ФГОС ДО</w:t>
            </w:r>
          </w:p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Соответствие паспорта проекта структуре, указанной в приложении 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  <w:p w:rsidR="00D729DB" w:rsidRPr="00D729DB" w:rsidRDefault="00D729DB" w:rsidP="00D729D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729DB" w:rsidRPr="00D729DB" w:rsidTr="00DF7734">
        <w:trPr>
          <w:trHeight w:val="270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Цели и задачи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проекта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D729DB" w:rsidRPr="00D729DB" w:rsidTr="00DF7734">
        <w:trPr>
          <w:trHeight w:val="26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Этапы и сроки реализации проекта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D729DB" w:rsidRPr="00D729DB" w:rsidTr="00DF7734">
        <w:trPr>
          <w:trHeight w:val="1385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в проекте целей и задач Стратегии повышения финансовой грамотности в Российской Федерации на 2017–2023 год, утвержденной распоряжением Правительства РФ от 25.09.2017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D729DB" w:rsidRPr="00D729DB" w:rsidTr="00DF7734">
        <w:trPr>
          <w:trHeight w:val="110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Представлено разнообразие,  оригинальность методов и форм работы по реализации проекта, способов и средств достижения результата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D729DB" w:rsidRPr="00D729DB" w:rsidTr="00DF7734">
        <w:trPr>
          <w:trHeight w:val="154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Содержание ясно изложено: каждый </w:t>
            </w:r>
            <w:r w:rsidRPr="00D729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раздел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содержит информацию, необходимую и достаточную для понимания, логическая согласованность разделов проекта.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D729DB" w:rsidRPr="00D729DB" w:rsidTr="00DF7734">
        <w:trPr>
          <w:trHeight w:val="976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Представлены критерии оценки эффективности реализации проекта. Результаты измеримы</w:t>
            </w:r>
            <w:r w:rsidRPr="00D7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может убрать?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D729DB" w:rsidRPr="00D729DB" w:rsidTr="00DF7734">
        <w:trPr>
          <w:trHeight w:val="139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Культура представления информации - взаимосвязь содержания конкурсных материалов (непротиворечивость разделов, последовательность изложения, отсутствие дублирования).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D729DB" w:rsidRPr="00D729DB" w:rsidTr="00DF7734">
        <w:trPr>
          <w:trHeight w:val="691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Соответствие оформления работы требованиям, предъявляемым к проекту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D729DB" w:rsidRPr="00D729DB" w:rsidTr="00DF7734">
        <w:trPr>
          <w:trHeight w:val="621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оценки по содержательным разделам*  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проекта дети должны:</w:t>
            </w:r>
          </w:p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D729DB" w:rsidRPr="00D729DB" w:rsidTr="00DF7734">
        <w:trPr>
          <w:trHeight w:val="1324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– продукт (товар)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знать основные понятия экономические понятия; </w:t>
            </w:r>
          </w:p>
          <w:p w:rsidR="00D729DB" w:rsidRPr="00D729DB" w:rsidRDefault="00D729DB" w:rsidP="00D729D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ценность оказания помощи другим людям;</w:t>
            </w:r>
          </w:p>
          <w:p w:rsidR="00D729DB" w:rsidRPr="00D729DB" w:rsidRDefault="00D729DB" w:rsidP="00D729D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помогать взрослым,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D729DB" w:rsidRPr="00D729DB" w:rsidTr="00DF7734">
        <w:trPr>
          <w:trHeight w:val="2399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и цена (стоимость)</w:t>
            </w:r>
          </w:p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называть разные места и учреждения торговли;</w:t>
            </w:r>
          </w:p>
          <w:p w:rsidR="00D729DB" w:rsidRPr="00D729DB" w:rsidRDefault="00D729DB" w:rsidP="00D729DB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российские деньги,</w:t>
            </w:r>
          </w:p>
          <w:p w:rsidR="00D729DB" w:rsidRPr="00D729DB" w:rsidRDefault="00D729DB" w:rsidP="00D729DB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некоторые названия валют ближнего и дальнего зарубежья;</w:t>
            </w:r>
          </w:p>
          <w:p w:rsidR="00D729DB" w:rsidRPr="00D729DB" w:rsidRDefault="00D729DB" w:rsidP="00D729DB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суть процесса обмена валюты;</w:t>
            </w:r>
          </w:p>
          <w:p w:rsidR="00D729DB" w:rsidRPr="00D729DB" w:rsidRDefault="00D729DB" w:rsidP="00D729DB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понятия цена и стоимость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D729DB" w:rsidRPr="00D729DB" w:rsidTr="00DF7734">
        <w:trPr>
          <w:trHeight w:val="1209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Реклама: правда и ложь, разум и чувства, желания и возможности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numPr>
                <w:ilvl w:val="0"/>
                <w:numId w:val="7"/>
              </w:numPr>
              <w:tabs>
                <w:tab w:val="left" w:pos="33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и называть разные виды рекламы, ее назначение, способы воздействия; </w:t>
            </w:r>
          </w:p>
          <w:p w:rsidR="00D729DB" w:rsidRPr="00D729DB" w:rsidRDefault="00D729DB" w:rsidP="00D729DB">
            <w:pPr>
              <w:numPr>
                <w:ilvl w:val="0"/>
                <w:numId w:val="7"/>
              </w:numPr>
              <w:tabs>
                <w:tab w:val="left" w:pos="339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рекламировать товар;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D729DB" w:rsidRPr="00D729DB" w:rsidTr="00DF7734">
        <w:trPr>
          <w:trHeight w:val="621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экономические навыки и привычки в быту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несколько современных профессий и содержание их деятельности;</w:t>
            </w:r>
          </w:p>
          <w:p w:rsidR="00D729DB" w:rsidRPr="00D729DB" w:rsidRDefault="00D729DB" w:rsidP="00D729DB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полезные предметы для себя и других;</w:t>
            </w:r>
          </w:p>
          <w:p w:rsidR="00D729DB" w:rsidRPr="00D729DB" w:rsidRDefault="00D729DB" w:rsidP="00D729DB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бережно, рационально, экономно использовать расходные материалы для игр и занятий (бумагу, карандаши, краски, материю и др.);</w:t>
            </w:r>
          </w:p>
          <w:p w:rsidR="00D729DB" w:rsidRPr="00D729DB" w:rsidRDefault="00D729DB" w:rsidP="00D729DB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следовать правилу: ничего не выбрасывай зря, если можно продлить жизнь вещи, лучше отдай, подари, порадуй другого, если она тебе не нужна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D729DB" w:rsidRPr="00D729DB" w:rsidTr="00DF7734">
        <w:trPr>
          <w:trHeight w:val="538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развивающей предметно-пространственной среды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Определено ресурсное обеспечение проекта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D729DB" w:rsidRPr="00D729DB" w:rsidTr="00DF7734">
        <w:trPr>
          <w:trHeight w:val="26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Представлено использование различных педагогических технологий, в </w:t>
            </w:r>
            <w:proofErr w:type="spellStart"/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способствующих развитию самостоятельности детей в выполнении заданий и информационные технологии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D729DB" w:rsidRPr="00D729DB" w:rsidTr="00DF7734">
        <w:trPr>
          <w:trHeight w:val="538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педагогические технологии соответствуют возрастным особенностям детей дошкольного возраста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D729DB" w:rsidRPr="00D729DB" w:rsidTr="00DF7734">
        <w:trPr>
          <w:trHeight w:val="554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научная обоснованность используемых материалов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D729DB" w:rsidRPr="00D729DB" w:rsidTr="00DF7734">
        <w:trPr>
          <w:trHeight w:val="1399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Прослеживается эффективность и целесообразность использования наглядных пособий, дидактического материала и технических средств обучения)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D729DB" w:rsidRPr="00D729DB" w:rsidTr="00DF7734">
        <w:trPr>
          <w:trHeight w:val="1688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Представлены особенности организации образовательного процесса (привлечение родителей, внешних экспертов, организация совместной деятельности между разновозрастными группами детей)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D729DB" w:rsidRPr="00D729DB" w:rsidTr="00DF7734">
        <w:trPr>
          <w:trHeight w:val="550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6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Качество и перспективность применения образовательной проекта в педагогической практике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Практическая ценность и креативность образовательного проекта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729DB" w:rsidRPr="00D729DB" w:rsidTr="00DF7734">
        <w:trPr>
          <w:trHeight w:val="8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Проект содержит количественные и/или качественные показатели с указанием целевых значений, которые достигнуты ( Например: - разработка Программы курса…,  - повысилась мотивация учащихся к изучению вопросов управления личными финансами (доля учащихся … по итогам анкетирования возросла на … % от …)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729DB" w:rsidRPr="00D729DB" w:rsidTr="00DF7734">
        <w:trPr>
          <w:trHeight w:val="83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Презентация проекта в рамках мастер-классов, методических семинаров и других мероприятий (наличие дипломов и грамот)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D729DB" w:rsidRPr="00D729DB" w:rsidTr="00DF7734">
        <w:trPr>
          <w:trHeight w:val="1542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Возможность тиражирования (используемые технологии, методики, инструменты пригодны для реализации другими образовательными организациями)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D729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D729DB" w:rsidRPr="00D729DB" w:rsidTr="00DF7734">
        <w:trPr>
          <w:trHeight w:val="275"/>
          <w:jc w:val="center"/>
        </w:trPr>
        <w:tc>
          <w:tcPr>
            <w:tcW w:w="8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22" w:line="25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Итоговое количество баллов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B" w:rsidRPr="00D729DB" w:rsidRDefault="00D729DB" w:rsidP="00D729DB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72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0–85</w:t>
            </w:r>
          </w:p>
        </w:tc>
      </w:tr>
    </w:tbl>
    <w:p w:rsidR="00D729DB" w:rsidRPr="00D729DB" w:rsidRDefault="00D729DB" w:rsidP="00D72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29DB" w:rsidRPr="00D729DB" w:rsidRDefault="00D729DB" w:rsidP="00D72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29DB" w:rsidRPr="00D729DB" w:rsidRDefault="00D729DB" w:rsidP="00D72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29DB" w:rsidRPr="00D729DB" w:rsidRDefault="00D729DB" w:rsidP="00D72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29DB" w:rsidRPr="00D729DB" w:rsidRDefault="00D729DB" w:rsidP="00D72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29DB" w:rsidRPr="00D729DB" w:rsidRDefault="00D729DB" w:rsidP="00D72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29DB" w:rsidRPr="00D729DB" w:rsidRDefault="00D729DB" w:rsidP="00D72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29DB" w:rsidRPr="00D729DB" w:rsidRDefault="00D729DB" w:rsidP="00D72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29DB" w:rsidRPr="00D729DB" w:rsidRDefault="00D729DB" w:rsidP="00D72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29DB" w:rsidRPr="00D729DB" w:rsidRDefault="00D729DB" w:rsidP="00D72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D7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по содержательным разделам ориентированы на Примерную парциальную образовательную программу дошкольного образования для детей 5-7 лет «Экономическое воспитание дошкольников: формирование предпосылок финансовой грамотности», в проекте может быть представлена одна из тем или темы, сформулированные иначе</w:t>
      </w:r>
    </w:p>
    <w:p w:rsidR="00DF7734" w:rsidRPr="00DF7734" w:rsidRDefault="00DF7734" w:rsidP="00DF7734">
      <w:pPr>
        <w:spacing w:after="0" w:line="269" w:lineRule="auto"/>
        <w:ind w:left="426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8 к порядку </w:t>
      </w:r>
    </w:p>
    <w:p w:rsidR="00DF7734" w:rsidRPr="00DF7734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конкурса учебно-методических материалов</w:t>
      </w:r>
    </w:p>
    <w:p w:rsidR="00DF7734" w:rsidRPr="00DF7734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DF7734" w:rsidRPr="00DF7734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DF7734" w:rsidRPr="00DF7734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DF7734" w:rsidRDefault="00DF7734" w:rsidP="00D729DB">
      <w:pPr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</w:p>
    <w:p w:rsidR="00DF7734" w:rsidRPr="00DF7734" w:rsidRDefault="00DF7734" w:rsidP="00DF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F7734">
        <w:rPr>
          <w:rFonts w:ascii="Times New Roman" w:eastAsia="Times New Roman" w:hAnsi="Times New Roman" w:cs="Times New Roman"/>
          <w:sz w:val="24"/>
          <w:lang w:eastAsia="ru-RU"/>
        </w:rPr>
        <w:t>Критерии оценивания по номинации «Лучшая рабочая программа учебного курса/модуля «Основы финансовой грамотности» начального общего/основного общего/среднего</w:t>
      </w:r>
    </w:p>
    <w:p w:rsidR="00DF7734" w:rsidRPr="00DF7734" w:rsidRDefault="00DF7734" w:rsidP="00DF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F7734">
        <w:rPr>
          <w:rFonts w:ascii="Times New Roman" w:eastAsia="Times New Roman" w:hAnsi="Times New Roman" w:cs="Times New Roman"/>
          <w:sz w:val="24"/>
          <w:lang w:eastAsia="ru-RU"/>
        </w:rPr>
        <w:t>общего образования»</w:t>
      </w:r>
    </w:p>
    <w:tbl>
      <w:tblPr>
        <w:tblW w:w="10004" w:type="dxa"/>
        <w:tblInd w:w="-108" w:type="dxa"/>
        <w:tblCellMar>
          <w:top w:w="7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529"/>
        <w:gridCol w:w="3805"/>
        <w:gridCol w:w="4536"/>
        <w:gridCol w:w="1134"/>
      </w:tblGrid>
      <w:tr w:rsidR="00DF7734" w:rsidRPr="00DF7734" w:rsidTr="00DF7734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 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Критерии оценки конкурсных материалов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Показатели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Баллы</w:t>
            </w:r>
          </w:p>
        </w:tc>
      </w:tr>
      <w:tr w:rsidR="00DF7734" w:rsidRPr="00DF7734" w:rsidTr="00DF7734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Соответствие целям конкурса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Соответствие содержания рабочей программы целям финансового </w:t>
            </w:r>
          </w:p>
          <w:p w:rsidR="00DF7734" w:rsidRPr="00DF7734" w:rsidRDefault="00DF7734" w:rsidP="00DF7734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просвещения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DF7734" w:rsidRPr="00DF7734" w:rsidTr="00DF7734">
        <w:trPr>
          <w:trHeight w:val="286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DF7734" w:rsidRPr="00DF7734" w:rsidRDefault="00DF7734" w:rsidP="00DF773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 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Качество и результативность рабочей программы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Методическая новизна разработки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DF7734" w:rsidRPr="00DF7734" w:rsidTr="00DF7734">
        <w:trPr>
          <w:trHeight w:val="840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Использование современных образовательных, в том числе информационных технологий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DF7734" w:rsidRPr="00DF7734" w:rsidTr="00DF7734">
        <w:trPr>
          <w:trHeight w:val="540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Соответствие методической разработки требованиям ФГОС и ПООП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DF7734" w:rsidRPr="00DF7734" w:rsidTr="00DF7734">
        <w:trPr>
          <w:trHeight w:val="5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 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Перспективность применения методической разработки в </w:t>
            </w:r>
          </w:p>
          <w:p w:rsidR="00DF7734" w:rsidRPr="00DF7734" w:rsidRDefault="00DF7734" w:rsidP="00DF7734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педагогической практике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Практическая ценность методической разработки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DF7734" w:rsidRPr="00DF7734" w:rsidTr="00DF7734">
        <w:trPr>
          <w:trHeight w:val="562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Возможность тиражирования методической разработки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DF7734" w:rsidRPr="00DF7734" w:rsidTr="00DF7734">
        <w:trPr>
          <w:trHeight w:val="12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45" w:line="238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мероприятий по распространению опыта, описанного в методической </w:t>
            </w:r>
          </w:p>
          <w:p w:rsidR="00DF7734" w:rsidRPr="00DF7734" w:rsidRDefault="00DF7734" w:rsidP="00DF7734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разработке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22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Участие в мастер-классах, конференциях, открытых уроках с материалами методической </w:t>
            </w:r>
          </w:p>
          <w:p w:rsidR="00DF7734" w:rsidRPr="00DF7734" w:rsidRDefault="00DF7734" w:rsidP="00DF7734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разработки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DF7734" w:rsidRPr="00DF7734" w:rsidTr="00DF7734">
        <w:trPr>
          <w:trHeight w:val="275"/>
        </w:trPr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22" w:line="25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Итоговое количество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0-33</w:t>
            </w:r>
          </w:p>
        </w:tc>
      </w:tr>
    </w:tbl>
    <w:p w:rsidR="00DF7734" w:rsidRPr="00DF7734" w:rsidRDefault="00DF7734" w:rsidP="00DF7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773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D729DB" w:rsidRDefault="00D729DB" w:rsidP="00D729DB">
      <w:pPr>
        <w:jc w:val="right"/>
      </w:pPr>
      <w:r w:rsidRPr="00D729D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 w:type="page"/>
      </w:r>
    </w:p>
    <w:p w:rsidR="00DF7734" w:rsidRPr="00DF7734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9 к порядку </w:t>
      </w:r>
    </w:p>
    <w:p w:rsidR="00DF7734" w:rsidRPr="00DF7734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конкурса учебно-методических материалов</w:t>
      </w:r>
    </w:p>
    <w:p w:rsidR="00DF7734" w:rsidRPr="00DF7734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DF7734" w:rsidRPr="00DF7734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D729DB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DF7734" w:rsidRPr="00DF7734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F7734" w:rsidRDefault="00DF7734" w:rsidP="00DF7734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773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Критерии оценивания по номинации «Лучшая методическая разработка урока по финансовой грамотности для</w:t>
      </w:r>
      <w:r w:rsidRPr="00DF77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F773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 начального общего/основного, общего/среднего и общего образования»</w:t>
      </w:r>
    </w:p>
    <w:p w:rsidR="00DF7734" w:rsidRPr="00DF7734" w:rsidRDefault="00DF7734" w:rsidP="00DF7734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0009" w:type="dxa"/>
        <w:tblInd w:w="-145" w:type="dxa"/>
        <w:tblLayout w:type="fixed"/>
        <w:tblCellMar>
          <w:top w:w="19" w:type="dxa"/>
          <w:left w:w="83" w:type="dxa"/>
          <w:right w:w="24" w:type="dxa"/>
        </w:tblCellMar>
        <w:tblLook w:val="04A0" w:firstRow="1" w:lastRow="0" w:firstColumn="1" w:lastColumn="0" w:noHBand="0" w:noVBand="1"/>
      </w:tblPr>
      <w:tblGrid>
        <w:gridCol w:w="512"/>
        <w:gridCol w:w="3827"/>
        <w:gridCol w:w="4491"/>
        <w:gridCol w:w="1179"/>
      </w:tblGrid>
      <w:tr w:rsidR="00DF7734" w:rsidRPr="00DF7734" w:rsidTr="00DF7734">
        <w:trPr>
          <w:trHeight w:val="429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Критерии оценки конкурсных материалов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Баллы</w:t>
            </w:r>
          </w:p>
        </w:tc>
      </w:tr>
      <w:tr w:rsidR="00DF7734" w:rsidRPr="00DF7734" w:rsidTr="00DF7734">
        <w:trPr>
          <w:trHeight w:val="685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Целеполагание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7734" w:rsidRPr="00DF7734" w:rsidRDefault="00DF7734" w:rsidP="00DF7734">
            <w:pPr>
              <w:spacing w:after="0" w:line="240" w:lineRule="auto"/>
              <w:ind w:right="7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занятии учащиеся формулируют цели своей деятельности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734" w:rsidRPr="00DF7734" w:rsidTr="00DF7734">
        <w:trPr>
          <w:trHeight w:val="257"/>
        </w:trPr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7734" w:rsidRPr="00DF7734" w:rsidRDefault="00DF7734" w:rsidP="00DF7734">
            <w:pPr>
              <w:spacing w:after="0" w:line="240" w:lineRule="auto"/>
              <w:ind w:right="7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занятии цель формулирует педагог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34" w:rsidRPr="00DF7734" w:rsidTr="00DF7734">
        <w:trPr>
          <w:trHeight w:val="288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7734" w:rsidRPr="00DF7734" w:rsidRDefault="00DF7734" w:rsidP="00DF7734">
            <w:pPr>
              <w:spacing w:after="0" w:line="240" w:lineRule="auto"/>
              <w:ind w:left="10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занятии целеполагание отсутствует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-38" w:right="118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734" w:rsidRPr="00DF7734" w:rsidTr="00DF7734">
        <w:trPr>
          <w:trHeight w:val="557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0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Планируемые результаты соответствуют заявленной теме и содержанию мероприятия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DF7734" w:rsidRPr="00DF7734" w:rsidTr="00DF7734">
        <w:trPr>
          <w:trHeight w:val="562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0" w:right="7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Планируемые результаты частично соответствуют теме и содержанию мероприятия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7734" w:rsidRPr="00DF7734" w:rsidTr="00DF7734">
        <w:trPr>
          <w:trHeight w:val="567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9" w:right="7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Планируемые результаты не соответствуют теме и/или содержанию мероприятия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DF7734" w:rsidRPr="00DF7734" w:rsidTr="00DF7734">
        <w:trPr>
          <w:trHeight w:val="1186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9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Использование методов, приёмов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9" w:right="7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занятии используются разнообразные методы и приёмы творческой и продуктивной направленности, требующие применения знаний в изменённой или новой ситуации, в нестандартной ситуации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DF7734" w:rsidRPr="00DF7734" w:rsidTr="00DF7734">
        <w:trPr>
          <w:trHeight w:val="845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9" w:right="7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занятии используются методы и приёмы, требующие применения знаний в изменённой или новой ситуации, в нестандартной ситуации.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7734" w:rsidRPr="00DF7734" w:rsidTr="00DF7734">
        <w:trPr>
          <w:trHeight w:val="659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24" w:right="7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занятии используются только методы и приёмы репродуктивного характера, выполняемые по образцу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DF7734" w:rsidRPr="00DF7734" w:rsidTr="00DF7734">
        <w:trPr>
          <w:trHeight w:val="567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29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Логика построения занятия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29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Занятие построено логично и системно, продумана последовательность этапов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734" w:rsidRPr="00DF7734" w:rsidTr="00DF7734">
        <w:trPr>
          <w:trHeight w:val="562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34" w:right="7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Занятие логично, но нарушена последовательность этапов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34" w:rsidRPr="00DF7734" w:rsidTr="00DF7734">
        <w:trPr>
          <w:trHeight w:val="565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39" w:right="7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Занятие не логично, не продумана последовательность этапов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734" w:rsidRPr="00DF7734" w:rsidTr="00DF7734">
        <w:trPr>
          <w:trHeight w:val="624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34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Использование образовательных ресурсов, в том числе цифровых образовательных ресурсов (далее – (ЦОР)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34" w:right="7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занятии обоснованно и эффективно используются современные образовательные технологии и ЦОР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7734" w:rsidRPr="00DF7734" w:rsidTr="00DF7734">
        <w:trPr>
          <w:trHeight w:val="845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38" w:right="7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занятии необоснованно или не эффективно используются современные образовательные технологии и ЦОР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734" w:rsidRPr="00DF7734" w:rsidTr="00DF7734">
        <w:trPr>
          <w:trHeight w:val="560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43" w:right="7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занятии не используются современные образовательные технологии и ЦОР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7734" w:rsidRPr="00DF7734" w:rsidTr="00DF7734">
        <w:trPr>
          <w:trHeight w:val="1259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38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Формы сотрудничества участников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38"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занятии представлено оптимальное сочетание фронтальной, индивидуальной и групповой работы. Предусмотрен достаточный объем самостоятельной работы с учетом возраста участников.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DF7734" w:rsidRPr="00DF7734" w:rsidTr="00DF7734">
        <w:trPr>
          <w:trHeight w:val="668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занятии преобладает один из видов работы</w:t>
            </w:r>
          </w:p>
          <w:p w:rsidR="00DF7734" w:rsidRPr="00DF7734" w:rsidRDefault="00DF7734" w:rsidP="00DF7734">
            <w:pPr>
              <w:tabs>
                <w:tab w:val="center" w:pos="4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(фронтальная, индивидуальная или групповая)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7734" w:rsidRPr="00DF7734" w:rsidTr="00DF7734">
        <w:trPr>
          <w:trHeight w:val="645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48" w:right="65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занятии не представлено сочетание фронтальной, индивидуальной и групповой работы.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DF7734" w:rsidRPr="00DF7734" w:rsidTr="00DF7734">
        <w:trPr>
          <w:trHeight w:val="885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26" w:right="55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Включение нового знания в систему знаний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29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Занятие носит практико-ориентированный характер, содержание и методы обучения позволяют применять полученные знания и навыки в повседневной жизни.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2</w:t>
            </w:r>
          </w:p>
        </w:tc>
      </w:tr>
      <w:tr w:rsidR="00DF7734" w:rsidRPr="00DF7734" w:rsidTr="00DF7734">
        <w:trPr>
          <w:trHeight w:val="672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2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занятии некоторые этапы носят </w:t>
            </w:r>
          </w:p>
          <w:p w:rsidR="00DF7734" w:rsidRPr="00DF7734" w:rsidRDefault="00DF7734" w:rsidP="00DF7734">
            <w:pPr>
              <w:spacing w:after="0" w:line="240" w:lineRule="auto"/>
              <w:ind w:left="2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практико-ориентированный характер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DF7734" w:rsidRPr="00DF7734" w:rsidTr="00DF7734">
        <w:trPr>
          <w:trHeight w:val="979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24" w:right="211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Содержание и методы обучения, представленные на занятии, не позволяют применять полученные знания и навыки в повседневной жизни.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DF7734" w:rsidRPr="00DF7734" w:rsidTr="00DF7734">
        <w:trPr>
          <w:trHeight w:val="965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6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обратной связи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4" w:right="1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Педагог использует разнообразные способы и средства обратной связи и отслеживает усвоение участниками материала и правильность выполнения заданий.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DF7734" w:rsidRPr="00DF7734" w:rsidTr="00DF7734">
        <w:trPr>
          <w:trHeight w:val="681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Педагог отслеживает усвоение участниками материала и правильность выполнения заданий.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DF7734" w:rsidRPr="00DF7734" w:rsidTr="00DF7734">
        <w:trPr>
          <w:trHeight w:val="691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0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Педагог не отслеживает усвоение детьми учебного материала и правильность выполнения заданий.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DF7734" w:rsidRPr="00DF7734" w:rsidTr="00DF7734">
        <w:trPr>
          <w:trHeight w:val="1118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2" w:right="91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Оценка проекта технологической карты конкурсного мероприятия</w:t>
            </w: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5" w:right="86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Карта включает планируемые результаты с учетом этапа обучения; описание совместной деятельности педагога и участников дает представление о характере их взаимодействия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DF7734" w:rsidRPr="00DF7734" w:rsidTr="00DF7734">
        <w:trPr>
          <w:trHeight w:val="1259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left="5" w:right="173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Карта включает последовательные этапы занятия, описание совместной деятельности педагога и участников, при этом эпизодически представлено их взаимодействие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DF7734" w:rsidRPr="00DF7734" w:rsidTr="00DF7734">
        <w:trPr>
          <w:trHeight w:val="1248"/>
        </w:trPr>
        <w:tc>
          <w:tcPr>
            <w:tcW w:w="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30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Карта не соответствует структуре, не отражает основных этапов занятия, не позволяет целостно оценить содержание деятельности педагога и участников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DF7734" w:rsidRPr="00DF7734" w:rsidTr="00DF7734">
        <w:trPr>
          <w:trHeight w:val="293"/>
        </w:trPr>
        <w:tc>
          <w:tcPr>
            <w:tcW w:w="8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Итоговое количество баллов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734" w:rsidRPr="00DF7734" w:rsidRDefault="00DF7734" w:rsidP="00DF7734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DF7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0-18</w:t>
            </w:r>
          </w:p>
        </w:tc>
      </w:tr>
    </w:tbl>
    <w:p w:rsidR="00DF7734" w:rsidRPr="00DF7734" w:rsidRDefault="00DF7734" w:rsidP="00DF7734">
      <w:pPr>
        <w:spacing w:after="5" w:line="26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F7734" w:rsidRDefault="00DF7734" w:rsidP="00B22579">
      <w:pPr>
        <w:jc w:val="right"/>
      </w:pPr>
    </w:p>
    <w:p w:rsidR="00D729DB" w:rsidRDefault="00D729DB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DF7734">
      <w:pPr>
        <w:spacing w:after="5" w:line="269" w:lineRule="auto"/>
        <w:ind w:right="-1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F7734" w:rsidRDefault="00DF7734" w:rsidP="00DF773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Приложение 10 к порядку </w:t>
      </w:r>
    </w:p>
    <w:p w:rsidR="00DF7734" w:rsidRPr="00DF7734" w:rsidRDefault="00DF7734" w:rsidP="00DF7734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конкурса учебно-методических материалов</w:t>
      </w:r>
    </w:p>
    <w:p w:rsidR="00DF7734" w:rsidRPr="00DF7734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DF7734" w:rsidRPr="00DF7734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DF7734" w:rsidRPr="00DF7734" w:rsidRDefault="00DF7734" w:rsidP="00DF77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7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DF7734" w:rsidRDefault="00DF7734" w:rsidP="00DF7734">
      <w:pPr>
        <w:spacing w:after="5" w:line="269" w:lineRule="auto"/>
        <w:ind w:right="-1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DF7734" w:rsidRDefault="00DF7734" w:rsidP="00DF7734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96919" w:rsidRPr="00396919" w:rsidRDefault="00396919" w:rsidP="00396919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9691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Критерии оценивания по номинации «Лучший цифровой продукт по теме курса/модуля «Основы финансовой грамотности» для начального общего/основного общего/среднего общего образования»  </w:t>
      </w:r>
    </w:p>
    <w:tbl>
      <w:tblPr>
        <w:tblW w:w="10014" w:type="dxa"/>
        <w:tblInd w:w="-108" w:type="dxa"/>
        <w:tblCellMar>
          <w:top w:w="7" w:type="dxa"/>
          <w:left w:w="125" w:type="dxa"/>
          <w:right w:w="69" w:type="dxa"/>
        </w:tblCellMar>
        <w:tblLook w:val="04A0" w:firstRow="1" w:lastRow="0" w:firstColumn="1" w:lastColumn="0" w:noHBand="0" w:noVBand="1"/>
      </w:tblPr>
      <w:tblGrid>
        <w:gridCol w:w="527"/>
        <w:gridCol w:w="3817"/>
        <w:gridCol w:w="4411"/>
        <w:gridCol w:w="1259"/>
      </w:tblGrid>
      <w:tr w:rsidR="00396919" w:rsidRPr="00396919" w:rsidTr="00283E5B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Критерии оценки конкурсных материалов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Показатели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Баллы </w:t>
            </w:r>
          </w:p>
        </w:tc>
      </w:tr>
      <w:tr w:rsidR="00396919" w:rsidRPr="00396919" w:rsidTr="00283E5B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919" w:rsidRPr="00396919" w:rsidRDefault="00396919" w:rsidP="00396919">
            <w:pPr>
              <w:spacing w:after="0" w:line="240" w:lineRule="auto"/>
              <w:ind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Соответствие целям конкурса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Соответствие цифрового продукта целям финансового просвещения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56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 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919" w:rsidRPr="00396919" w:rsidRDefault="00396919" w:rsidP="00396919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Качество и результативность цифрового продукта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Связь содержания с поставленными целями конкурса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562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Образовательная и методическая ценность материала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105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 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919" w:rsidRPr="00396919" w:rsidRDefault="00396919" w:rsidP="00396919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Культура представления цифрового продукта</w:t>
            </w:r>
            <w:r w:rsidRPr="00396919">
              <w:rPr>
                <w:rFonts w:ascii="Arial" w:eastAsia="Arial" w:hAnsi="Arial" w:cs="Arial"/>
                <w:color w:val="555555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Техническая реализация: качественно подготовленная мультимедийная презентация, видеоролик, фильм, компьютерная игра (графика, дизайн, цветовая гамма)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637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Выразительные средства: наличие звукового сопровождения, видеоэффекты, анимация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918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Доступность предлагаемого материала </w:t>
            </w:r>
          </w:p>
          <w:p w:rsidR="00396919" w:rsidRPr="00396919" w:rsidRDefault="00396919" w:rsidP="00396919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(выбор оптимального уровня сложности, способа изложения с учетом возрастных особенностей)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1331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Содержательность работы (цифровые форматы использованы эпизодически и формально, цифровые форматы </w:t>
            </w:r>
          </w:p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обеспечивают развитие навыков </w:t>
            </w:r>
          </w:p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самостоятельной работы)</w:t>
            </w:r>
            <w:r w:rsidRPr="00396919">
              <w:rPr>
                <w:rFonts w:ascii="Arial" w:eastAsia="Arial" w:hAnsi="Arial" w:cs="Arial"/>
                <w:color w:val="555555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903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Цифровые форматы обеспечивают организацию контроля знаний, проверки домашнего задания и/или рефлексии на всех этапах урока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68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 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Перспективность применения цифрового</w:t>
            </w:r>
          </w:p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продукта в педагогической</w:t>
            </w:r>
          </w:p>
          <w:p w:rsidR="00396919" w:rsidRPr="00396919" w:rsidRDefault="00396919" w:rsidP="00396919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практике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Проведение мероприятий по распространению опыта, описанного в методической разработке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84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Участие в мастер-классах, конференциях, открытых уроках с материалами методической разработки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39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Итоговое количество баллов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0-30</w:t>
            </w:r>
          </w:p>
        </w:tc>
      </w:tr>
    </w:tbl>
    <w:p w:rsidR="00DF7734" w:rsidRDefault="00396919" w:rsidP="00B22579">
      <w:pPr>
        <w:jc w:val="right"/>
      </w:pPr>
      <w:r w:rsidRPr="00396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 w:type="page"/>
      </w:r>
    </w:p>
    <w:p w:rsidR="00396919" w:rsidRPr="00396919" w:rsidRDefault="00396919" w:rsidP="00396919">
      <w:pPr>
        <w:spacing w:after="0" w:line="269" w:lineRule="auto"/>
        <w:ind w:hanging="10"/>
        <w:contextualSpacing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6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11 к порядку </w:t>
      </w:r>
    </w:p>
    <w:p w:rsidR="00396919" w:rsidRPr="00396919" w:rsidRDefault="00396919" w:rsidP="003969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6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конкурса учебно-методических материалов</w:t>
      </w:r>
    </w:p>
    <w:p w:rsidR="00396919" w:rsidRPr="00396919" w:rsidRDefault="00396919" w:rsidP="003969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6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396919" w:rsidRPr="00396919" w:rsidRDefault="00396919" w:rsidP="003969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6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396919" w:rsidRPr="00396919" w:rsidRDefault="00396919" w:rsidP="003969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6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DF7734" w:rsidRDefault="00DF7734" w:rsidP="00B22579">
      <w:pPr>
        <w:jc w:val="right"/>
      </w:pPr>
    </w:p>
    <w:p w:rsidR="00396919" w:rsidRPr="00396919" w:rsidRDefault="00396919" w:rsidP="00396919">
      <w:pPr>
        <w:spacing w:after="5" w:line="269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9691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Критерии оценивания по номинации «Лучший образовательный проект по формированию основ финансовой грамотности, обучающихся в условиях реализации дополнительных общеобразовательных программ»</w:t>
      </w:r>
    </w:p>
    <w:tbl>
      <w:tblPr>
        <w:tblW w:w="9929" w:type="dxa"/>
        <w:jc w:val="center"/>
        <w:tblCellMar>
          <w:top w:w="7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592"/>
        <w:gridCol w:w="2097"/>
        <w:gridCol w:w="6024"/>
        <w:gridCol w:w="8"/>
        <w:gridCol w:w="1208"/>
      </w:tblGrid>
      <w:tr w:rsidR="00396919" w:rsidRPr="00396919" w:rsidTr="00283E5B">
        <w:trPr>
          <w:trHeight w:val="562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Критерии оценки конкурсных материалов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Показатели 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Баллы</w:t>
            </w:r>
          </w:p>
        </w:tc>
      </w:tr>
      <w:tr w:rsidR="00396919" w:rsidRPr="00396919" w:rsidTr="00283E5B">
        <w:trPr>
          <w:trHeight w:val="268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9" w:rsidRPr="00396919" w:rsidRDefault="00396919" w:rsidP="0039691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Календарный план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 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96919" w:rsidRPr="00396919" w:rsidRDefault="00396919" w:rsidP="0039691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0-1</w:t>
            </w:r>
          </w:p>
        </w:tc>
      </w:tr>
      <w:tr w:rsidR="00396919" w:rsidRPr="00396919" w:rsidTr="00283E5B">
        <w:trPr>
          <w:trHeight w:val="268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9" w:rsidRPr="00396919" w:rsidRDefault="00396919" w:rsidP="0039691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6919" w:rsidRPr="00396919" w:rsidRDefault="00396919" w:rsidP="0039691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96919" w:rsidRPr="00396919" w:rsidTr="00283E5B">
        <w:trPr>
          <w:trHeight w:val="205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проекта</w:t>
            </w:r>
          </w:p>
          <w:p w:rsidR="00396919" w:rsidRPr="00396919" w:rsidRDefault="00396919" w:rsidP="003969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содержания Проекта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86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методические рекомендации по реализации проекта в   образовательной деятельности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562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 о проведенных мероприятиях (наличие)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562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методические разработки образовательных событий, конспекты занятий, картотеки и сценарии деловых игр и т.д. (наличие)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562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СМИ (в том числе электронные), представление на сайтах (представлены скриншоты) 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622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 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Соответствие структуры образовательного проекта требованиям ФГОС ДО</w:t>
            </w:r>
          </w:p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Соответствие паспорта проекта структуре, указанной в приложении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  <w:p w:rsidR="00396919" w:rsidRPr="00396919" w:rsidRDefault="00396919" w:rsidP="0039691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96919" w:rsidRPr="00396919" w:rsidTr="00283E5B">
        <w:trPr>
          <w:trHeight w:val="270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Цели и задачи проекта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396919" w:rsidRPr="00396919" w:rsidTr="00283E5B">
        <w:trPr>
          <w:trHeight w:val="26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Этапы и сроки реализации проекта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396919" w:rsidRPr="00396919" w:rsidTr="00283E5B">
        <w:trPr>
          <w:trHeight w:val="115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 проекте целей и задач Стратегии повышения финансовой грамотности в Российской Федерации на 2017–2023 год, утвержденной распоряжением Правительства РФ от 25.09.2017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0–3 </w:t>
            </w:r>
          </w:p>
        </w:tc>
      </w:tr>
      <w:tr w:rsidR="00396919" w:rsidRPr="00396919" w:rsidTr="00283E5B">
        <w:trPr>
          <w:trHeight w:val="745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Представлено разнообразие,  оригинальность методов и форм работы по реализации проекта, способов и средств достижения результата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396919" w:rsidRPr="00396919" w:rsidTr="00283E5B">
        <w:trPr>
          <w:trHeight w:val="116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Содержание ясно изложено: каждый </w:t>
            </w:r>
            <w:r w:rsidRPr="003969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раздел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содержит информацию, необходимую и достаточную для понимания, логическая согласованность разделов проекта.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396919" w:rsidRPr="00396919" w:rsidTr="00283E5B">
        <w:trPr>
          <w:trHeight w:val="586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Представлены критерии оценки эффективности реализации проекта. Результаты измеримы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396919" w:rsidRPr="00396919" w:rsidTr="00283E5B">
        <w:trPr>
          <w:trHeight w:val="111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Культура представления информации - взаимосвязь содержания конкурсных материалов (непротиворечивость разделов, последовательность изложения, отсутствие дублирования).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396919" w:rsidRPr="00396919" w:rsidTr="00283E5B">
        <w:trPr>
          <w:trHeight w:val="691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Соответствие оформления работы требованиям, предъявляемым к проекту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396919" w:rsidRPr="00396919" w:rsidTr="00283E5B">
        <w:trPr>
          <w:trHeight w:val="62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Содержательные линии/ темы проектов </w:t>
            </w: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проекта обучающиеся должны:</w:t>
            </w:r>
          </w:p>
          <w:p w:rsidR="00396919" w:rsidRPr="00396919" w:rsidRDefault="00396919" w:rsidP="00396919">
            <w:pPr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понятия по содержательным линиям/темам проекта (Темы «Деньги», «Семейный бюджет», «Риски в мире денег», «Банки», «Фондовый рынок», «Налоги», «Страхование», «Собственный бизнес», «Пенсия»);</w:t>
            </w:r>
          </w:p>
          <w:p w:rsidR="00396919" w:rsidRPr="00396919" w:rsidRDefault="00396919" w:rsidP="00396919">
            <w:pPr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суть экономических процессов и явлений (цена и стоимость, личный доход, семейный бюджет, финансовые риски, страхование, 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условия 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кредитования, налоги и т.д.)</w:t>
            </w:r>
          </w:p>
          <w:p w:rsidR="00396919" w:rsidRPr="00396919" w:rsidRDefault="00396919" w:rsidP="00396919">
            <w:pPr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давать финансовую оценку различным потребностям и желаниям; 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защищать личную информацию, в </w:t>
            </w:r>
            <w:proofErr w:type="spellStart"/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т.ч</w:t>
            </w:r>
            <w:proofErr w:type="spellEnd"/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в Интернете; </w:t>
            </w:r>
          </w:p>
          <w:p w:rsidR="00396919" w:rsidRPr="00396919" w:rsidRDefault="00396919" w:rsidP="00396919">
            <w:pPr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грамотно использовать разнообразные финансовые услуги, предоставляемыми банками, для повышения благосостояния; сравнивать условия по депозитам и кредитам для выбора оптимального варианта с целью решения своих финансовых задач; </w:t>
            </w:r>
          </w:p>
          <w:p w:rsidR="00396919" w:rsidRPr="00396919" w:rsidRDefault="00396919" w:rsidP="00396919">
            <w:pPr>
              <w:numPr>
                <w:ilvl w:val="0"/>
                <w:numId w:val="9"/>
              </w:numPr>
              <w:tabs>
                <w:tab w:val="left" w:pos="248"/>
                <w:tab w:val="left" w:pos="3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осознавать, что инвестиции являются долгосрочными сбережениями; 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понимать, что такое инвестирование, в чем его отличие от сбережения и кредитования, 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уметь сравнивать доходности конкретных инвестиционных продуктов;</w:t>
            </w:r>
          </w:p>
          <w:p w:rsidR="00396919" w:rsidRPr="00396919" w:rsidRDefault="00396919" w:rsidP="00396919">
            <w:pPr>
              <w:numPr>
                <w:ilvl w:val="0"/>
                <w:numId w:val="9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осознавать гражданскую ответственность при уплате налогов; планировать расходы на уплату налогов;</w:t>
            </w:r>
          </w:p>
          <w:p w:rsidR="00396919" w:rsidRPr="00396919" w:rsidRDefault="00396919" w:rsidP="00396919">
            <w:pPr>
              <w:numPr>
                <w:ilvl w:val="0"/>
                <w:numId w:val="7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понимать основные задачи и принципы страхования;</w:t>
            </w:r>
          </w:p>
          <w:p w:rsidR="00396919" w:rsidRPr="00396919" w:rsidRDefault="00396919" w:rsidP="00396919">
            <w:pPr>
              <w:numPr>
                <w:ilvl w:val="0"/>
                <w:numId w:val="7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уметь различать, какой именно страховой продукт требуется в той или иной жизненной ситуации;</w:t>
            </w:r>
          </w:p>
          <w:p w:rsidR="00396919" w:rsidRPr="00396919" w:rsidRDefault="00396919" w:rsidP="00396919">
            <w:pPr>
              <w:numPr>
                <w:ilvl w:val="0"/>
                <w:numId w:val="7"/>
              </w:num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находить актуальную информацию по </w:t>
            </w:r>
            <w:proofErr w:type="spellStart"/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стартапам</w:t>
            </w:r>
            <w:proofErr w:type="spellEnd"/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ведению бизнеса; составлять бизнес-план по алгоритму; вести простые финансовые расчёты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396919" w:rsidRPr="00396919" w:rsidTr="00283E5B">
        <w:trPr>
          <w:trHeight w:val="422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образовательной среды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Определено ресурсное обеспечение проекта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396919" w:rsidRPr="00396919" w:rsidTr="00283E5B">
        <w:trPr>
          <w:trHeight w:val="265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Представлено использование различных педагогических технологий, в </w:t>
            </w:r>
            <w:proofErr w:type="spellStart"/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способствующих развитию самостоятельности детей в выполнении заданий и информационные технологии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396919" w:rsidRPr="00396919" w:rsidTr="00283E5B">
        <w:trPr>
          <w:trHeight w:val="538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педагогические технологии соответствуют возрастным особенностям детей дошкольного возраста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396919" w:rsidRPr="00396919" w:rsidTr="00283E5B">
        <w:trPr>
          <w:trHeight w:val="554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научная обоснованность используемых материалов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396919" w:rsidRPr="00396919" w:rsidTr="00283E5B">
        <w:trPr>
          <w:trHeight w:val="993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Прослеживается эффективность и целесообразность использования наглядных пособий, дидактического материала и технических средств обучения)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396919" w:rsidRPr="00396919" w:rsidTr="00283E5B">
        <w:trPr>
          <w:trHeight w:val="1262"/>
          <w:jc w:val="center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Представлены особенности организации образовательного процесса (привлечение родителей, внешних экспертов, организация совместной деятельности между разновозрастными группами детей)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396919" w:rsidRPr="00396919" w:rsidTr="00283E5B">
        <w:trPr>
          <w:trHeight w:val="550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6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Качество и перспективность применения образовательной проекта в педагогической практике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Практическая ценность и креативность образовательного проекта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396919" w:rsidRPr="00396919" w:rsidTr="00283E5B">
        <w:trPr>
          <w:trHeight w:val="8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Проект содержит количественные и/или качественные показатели с указанием целевых значений, которые достигнуты ( Например: - разработка Программы курса…,  - повысилась мотивация учащихся к изучению вопросов управления личными финансами (доля учащихся … по итогам анкетирования возросла на … % от …)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396919" w:rsidRPr="00396919" w:rsidTr="00283E5B">
        <w:trPr>
          <w:trHeight w:val="83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Презентация проекта в рамках мастер-классов, методических семинаров и других мероприятий (наличие дипломов и грамот)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396919" w:rsidRPr="00396919" w:rsidTr="00283E5B">
        <w:trPr>
          <w:trHeight w:val="833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Возможность тиражирования (используемые технологии, методики, инструменты пригодны для реализации другими образовательными организациями)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39691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396919" w:rsidRPr="00396919" w:rsidTr="00283E5B">
        <w:trPr>
          <w:trHeight w:val="275"/>
          <w:jc w:val="center"/>
        </w:trPr>
        <w:tc>
          <w:tcPr>
            <w:tcW w:w="8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22" w:line="25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Итоговое количество баллов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19" w:rsidRPr="00396919" w:rsidRDefault="00396919" w:rsidP="00396919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96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0–76</w:t>
            </w:r>
          </w:p>
        </w:tc>
      </w:tr>
    </w:tbl>
    <w:p w:rsidR="00396919" w:rsidRPr="00396919" w:rsidRDefault="00396919" w:rsidP="00396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6919" w:rsidRPr="00396919" w:rsidRDefault="00396919" w:rsidP="00396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6919" w:rsidRDefault="00396919" w:rsidP="00B22579">
      <w:pPr>
        <w:jc w:val="right"/>
      </w:pPr>
    </w:p>
    <w:p w:rsidR="00396919" w:rsidRPr="00396919" w:rsidRDefault="00396919" w:rsidP="0039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6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3969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6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Критерии оценки по содержательным разделам ориентированы на тематические линии согласно учебно-методическим комплектам, направленным на повышение финансовой грамотности учащихся 2 – 3, 4, 5 – 7, 8 – 9, 10 – 11 классов, воспитанников организаций для детей-сирот и детей, оставшихся без попечения родителей и студентов организаций среднего профессионального образования, разработанных в рамках Минфина России «Содействие повышению уровня финансовой грамотности населения и развитию финансового образования в Российской Федерации. В проекте может быть представлена одна из тем, также допускаются темы, сформулированные иначе</w:t>
      </w: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23250F" w:rsidRPr="0023250F" w:rsidRDefault="0023250F" w:rsidP="0023250F">
      <w:pPr>
        <w:spacing w:after="0" w:line="269" w:lineRule="auto"/>
        <w:ind w:hanging="10"/>
        <w:contextualSpacing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25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12 к порядку </w:t>
      </w:r>
    </w:p>
    <w:p w:rsidR="0023250F" w:rsidRPr="0023250F" w:rsidRDefault="0023250F" w:rsidP="002325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25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конкурса учебно-методических материалов</w:t>
      </w:r>
    </w:p>
    <w:p w:rsidR="0023250F" w:rsidRPr="0023250F" w:rsidRDefault="0023250F" w:rsidP="002325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25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формированию основ финансовой грамотности</w:t>
      </w:r>
    </w:p>
    <w:p w:rsidR="0023250F" w:rsidRPr="0023250F" w:rsidRDefault="0023250F" w:rsidP="002325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25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обучающихся образовательных организаций </w:t>
      </w:r>
    </w:p>
    <w:p w:rsidR="0023250F" w:rsidRPr="0023250F" w:rsidRDefault="0023250F" w:rsidP="002325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25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DF7734" w:rsidRDefault="00DF7734" w:rsidP="00B22579">
      <w:pPr>
        <w:jc w:val="right"/>
      </w:pPr>
    </w:p>
    <w:p w:rsidR="0023250F" w:rsidRPr="0023250F" w:rsidRDefault="0023250F" w:rsidP="0023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325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Критерии оценивания по номинации </w:t>
      </w:r>
      <w:r w:rsidRPr="0023250F">
        <w:rPr>
          <w:rFonts w:ascii="Times New Roman" w:eastAsia="Times New Roman" w:hAnsi="Times New Roman" w:cs="Times New Roman"/>
          <w:sz w:val="24"/>
          <w:lang w:eastAsia="ru-RU"/>
        </w:rPr>
        <w:t>«Лучшая рабочая программа учебного курса по финансовой грамотности для студентов неэкономических специальностей/направлений подготовки образовательных организаций среднего профессионального образования»</w:t>
      </w:r>
    </w:p>
    <w:p w:rsidR="0023250F" w:rsidRPr="0023250F" w:rsidRDefault="0023250F" w:rsidP="0023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lang w:eastAsia="ru-RU"/>
        </w:rPr>
      </w:pPr>
    </w:p>
    <w:tbl>
      <w:tblPr>
        <w:tblW w:w="9781" w:type="dxa"/>
        <w:jc w:val="center"/>
        <w:tblCellMar>
          <w:top w:w="7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529"/>
        <w:gridCol w:w="3677"/>
        <w:gridCol w:w="4158"/>
        <w:gridCol w:w="1417"/>
      </w:tblGrid>
      <w:tr w:rsidR="0023250F" w:rsidRPr="0023250F" w:rsidTr="00283E5B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Критерии оценки конкурсных материалов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Показатели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Баллы</w:t>
            </w:r>
          </w:p>
        </w:tc>
      </w:tr>
      <w:tr w:rsidR="0023250F" w:rsidRPr="0023250F" w:rsidTr="00283E5B">
        <w:trPr>
          <w:trHeight w:val="56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 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Соответствие содержания</w:t>
            </w:r>
          </w:p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рабочей программы (учебно-методического комплекса) целям Конкурса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Соответствие структуры требованиям ФГОС СПО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566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 и задачи деятельности четко сформулированы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0-3 </w:t>
            </w:r>
          </w:p>
        </w:tc>
      </w:tr>
      <w:tr w:rsidR="0023250F" w:rsidRPr="0023250F" w:rsidTr="00283E5B">
        <w:trPr>
          <w:trHeight w:val="342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Соответствие компетенций в программе целям курса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566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Аргументация значимости и актуальности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1107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Содержание ясно изложено: каждый раздел содержит информацию, необходимую и достаточную для понимания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621"/>
          <w:jc w:val="center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Культура представления информации - взаимосвязь содержания конкурсных материалов (непротиворечивость разделов, последовательность изложения, отсутствие дублирования)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538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Описание развивающей предметно-пространственной среды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Содержательная насыщенность разделов учебно-методического комплекса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538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Представлено использование различных педагогических технологий, в </w:t>
            </w:r>
            <w:proofErr w:type="spellStart"/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т.ч</w:t>
            </w:r>
            <w:proofErr w:type="spellEnd"/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информационных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838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Обоснованы используемые педагогические технологии (методы, приемы, формы педагогической деятельности)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838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Методы, способы и приемы, представленные в комплексных оценочных средствах направлены на освоение компетенций, заявленных в программе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1400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Представлены особенности организации образовательного процесса (привлечение внешних экспертов, организация совместной проектной деятельности, ориентация на перспективные личностные цели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286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 </w:t>
            </w:r>
          </w:p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Качество и перспективность применения учебно-методического комплекса в педагогической практике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Методическая новизна разработки (не  менее 60 % оригинальности текста)*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0-3 </w:t>
            </w:r>
          </w:p>
        </w:tc>
      </w:tr>
      <w:tr w:rsidR="0023250F" w:rsidRPr="0023250F" w:rsidTr="00283E5B">
        <w:trPr>
          <w:trHeight w:val="399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Практическая ценность методической разработки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0-3 </w:t>
            </w:r>
          </w:p>
        </w:tc>
      </w:tr>
      <w:tr w:rsidR="0023250F" w:rsidRPr="0023250F" w:rsidTr="00283E5B">
        <w:trPr>
          <w:trHeight w:val="840"/>
          <w:jc w:val="center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Возможность тиражирования (используемые технологии, методики, инструменты пригодны для реализации другими образовательными организациями)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275"/>
          <w:jc w:val="center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22" w:line="25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Итоговое количество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0-42</w:t>
            </w:r>
          </w:p>
        </w:tc>
      </w:tr>
    </w:tbl>
    <w:p w:rsidR="0023250F" w:rsidRPr="0023250F" w:rsidRDefault="0023250F" w:rsidP="0023250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3250F" w:rsidRPr="0023250F" w:rsidRDefault="0023250F" w:rsidP="0023250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3250F" w:rsidRPr="0023250F" w:rsidRDefault="0023250F" w:rsidP="0023250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3250F" w:rsidRPr="0023250F" w:rsidRDefault="0023250F" w:rsidP="0023250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3250F" w:rsidRPr="0023250F" w:rsidRDefault="0023250F" w:rsidP="0023250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3250F" w:rsidRPr="0023250F" w:rsidRDefault="0023250F" w:rsidP="0023250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DF7734" w:rsidRDefault="00DF7734" w:rsidP="00B22579">
      <w:pPr>
        <w:jc w:val="right"/>
      </w:pPr>
    </w:p>
    <w:p w:rsidR="0023250F" w:rsidRPr="002F223E" w:rsidRDefault="0023250F" w:rsidP="0023250F">
      <w:pPr>
        <w:pStyle w:val="a3"/>
        <w:jc w:val="right"/>
        <w:rPr>
          <w:rFonts w:ascii="Times New Roman" w:hAnsi="Times New Roman"/>
          <w:sz w:val="24"/>
        </w:rPr>
      </w:pPr>
      <w:r w:rsidRPr="002F223E">
        <w:rPr>
          <w:rFonts w:ascii="Times New Roman" w:hAnsi="Times New Roman"/>
          <w:sz w:val="24"/>
        </w:rPr>
        <w:lastRenderedPageBreak/>
        <w:t xml:space="preserve">Приложение 13 к порядку </w:t>
      </w:r>
    </w:p>
    <w:p w:rsidR="0023250F" w:rsidRPr="002F223E" w:rsidRDefault="0023250F" w:rsidP="0023250F">
      <w:pPr>
        <w:pStyle w:val="a3"/>
        <w:jc w:val="right"/>
        <w:rPr>
          <w:rFonts w:ascii="Times New Roman" w:hAnsi="Times New Roman"/>
          <w:sz w:val="24"/>
        </w:rPr>
      </w:pPr>
      <w:r w:rsidRPr="002F223E">
        <w:rPr>
          <w:rFonts w:ascii="Times New Roman" w:hAnsi="Times New Roman"/>
          <w:sz w:val="24"/>
        </w:rPr>
        <w:t>конкурса учебно-методических материалов</w:t>
      </w:r>
    </w:p>
    <w:p w:rsidR="0023250F" w:rsidRPr="002F223E" w:rsidRDefault="0023250F" w:rsidP="0023250F">
      <w:pPr>
        <w:pStyle w:val="a3"/>
        <w:jc w:val="right"/>
        <w:rPr>
          <w:rFonts w:ascii="Times New Roman" w:hAnsi="Times New Roman"/>
          <w:sz w:val="24"/>
        </w:rPr>
      </w:pPr>
      <w:r w:rsidRPr="002F223E">
        <w:rPr>
          <w:rFonts w:ascii="Times New Roman" w:hAnsi="Times New Roman"/>
          <w:sz w:val="24"/>
        </w:rPr>
        <w:t xml:space="preserve"> по формированию основ финансовой грамотности</w:t>
      </w:r>
    </w:p>
    <w:p w:rsidR="0023250F" w:rsidRPr="002F223E" w:rsidRDefault="0023250F" w:rsidP="0023250F">
      <w:pPr>
        <w:pStyle w:val="a3"/>
        <w:jc w:val="right"/>
        <w:rPr>
          <w:rFonts w:ascii="Times New Roman" w:hAnsi="Times New Roman"/>
          <w:sz w:val="24"/>
        </w:rPr>
      </w:pPr>
      <w:r w:rsidRPr="002F223E">
        <w:rPr>
          <w:rFonts w:ascii="Times New Roman" w:hAnsi="Times New Roman"/>
          <w:sz w:val="24"/>
        </w:rPr>
        <w:t xml:space="preserve">обучающихся образовательных организаций </w:t>
      </w:r>
    </w:p>
    <w:p w:rsidR="0023250F" w:rsidRPr="002F223E" w:rsidRDefault="0023250F" w:rsidP="0023250F">
      <w:pPr>
        <w:pStyle w:val="a3"/>
        <w:jc w:val="right"/>
        <w:rPr>
          <w:rFonts w:ascii="Times New Roman" w:hAnsi="Times New Roman"/>
          <w:sz w:val="24"/>
        </w:rPr>
      </w:pPr>
      <w:r w:rsidRPr="002F223E">
        <w:rPr>
          <w:rFonts w:ascii="Times New Roman" w:hAnsi="Times New Roman"/>
          <w:sz w:val="24"/>
        </w:rPr>
        <w:t xml:space="preserve"> Ханты-Мансийского автономного округа – Югры</w:t>
      </w:r>
    </w:p>
    <w:p w:rsidR="00DF7734" w:rsidRDefault="00DF7734" w:rsidP="00B22579">
      <w:pPr>
        <w:jc w:val="right"/>
      </w:pPr>
    </w:p>
    <w:p w:rsidR="0023250F" w:rsidRPr="0023250F" w:rsidRDefault="0023250F" w:rsidP="0023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3250F">
        <w:rPr>
          <w:rFonts w:ascii="Times New Roman" w:eastAsia="Times New Roman" w:hAnsi="Times New Roman" w:cs="Times New Roman"/>
          <w:sz w:val="24"/>
          <w:lang w:eastAsia="ru-RU"/>
        </w:rPr>
        <w:t>Критерии оценивания по номинации «Лучший образовательный проект по финансовой грамотности для студентов неэкономических специальностей/направлений подготовки образовательных организаций среднего профессионального образования»</w:t>
      </w:r>
    </w:p>
    <w:p w:rsidR="0023250F" w:rsidRPr="0023250F" w:rsidRDefault="0023250F" w:rsidP="00232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lang w:eastAsia="ru-RU"/>
        </w:rPr>
      </w:pPr>
    </w:p>
    <w:tbl>
      <w:tblPr>
        <w:tblW w:w="9601" w:type="dxa"/>
        <w:jc w:val="center"/>
        <w:tblCellMar>
          <w:top w:w="7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592"/>
        <w:gridCol w:w="3649"/>
        <w:gridCol w:w="4135"/>
        <w:gridCol w:w="1225"/>
      </w:tblGrid>
      <w:tr w:rsidR="0023250F" w:rsidRPr="0023250F" w:rsidTr="00283E5B">
        <w:trPr>
          <w:trHeight w:val="562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Критерии оценки конкурсных материалов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Показатели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Баллы*</w:t>
            </w:r>
          </w:p>
        </w:tc>
      </w:tr>
      <w:tr w:rsidR="0023250F" w:rsidRPr="0023250F" w:rsidTr="00283E5B">
        <w:trPr>
          <w:trHeight w:val="268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F" w:rsidRPr="0023250F" w:rsidRDefault="0023250F" w:rsidP="002325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F" w:rsidRPr="0023250F" w:rsidRDefault="0023250F" w:rsidP="0023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Календарный план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 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0-1</w:t>
            </w:r>
          </w:p>
        </w:tc>
      </w:tr>
      <w:tr w:rsidR="0023250F" w:rsidRPr="0023250F" w:rsidTr="00283E5B">
        <w:trPr>
          <w:trHeight w:val="268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F" w:rsidRPr="0023250F" w:rsidRDefault="0023250F" w:rsidP="002325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F" w:rsidRPr="0023250F" w:rsidRDefault="0023250F" w:rsidP="0023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3250F" w:rsidRPr="0023250F" w:rsidTr="00283E5B">
        <w:trPr>
          <w:trHeight w:val="205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проекта</w:t>
            </w:r>
          </w:p>
          <w:p w:rsidR="0023250F" w:rsidRPr="0023250F" w:rsidRDefault="0023250F" w:rsidP="002325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содержания Проекта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86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250F" w:rsidRPr="0023250F" w:rsidRDefault="0023250F" w:rsidP="0023250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методические рекомендации по реализации проекта в   образовательной деятельности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562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250F" w:rsidRPr="0023250F" w:rsidRDefault="0023250F" w:rsidP="0023250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 о проведенных мероприятиях (наличие)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562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250F" w:rsidRPr="0023250F" w:rsidRDefault="0023250F" w:rsidP="0023250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методические разработки образовательных событий, конспекты занятий, картотеки игр и т.д. (наличие)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562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250F" w:rsidRPr="0023250F" w:rsidRDefault="0023250F" w:rsidP="0023250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0F" w:rsidRPr="0023250F" w:rsidRDefault="0023250F" w:rsidP="002325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СМИ (в том числе электронные), представление на сайтах (представлены скриншоты)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0-3</w:t>
            </w:r>
          </w:p>
        </w:tc>
      </w:tr>
      <w:tr w:rsidR="0023250F" w:rsidRPr="0023250F" w:rsidTr="00283E5B">
        <w:trPr>
          <w:trHeight w:val="191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 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Структура образовательного проекта </w:t>
            </w:r>
          </w:p>
          <w:p w:rsidR="0023250F" w:rsidRPr="0023250F" w:rsidRDefault="0023250F" w:rsidP="0023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Паспорт проекта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23250F" w:rsidRPr="0023250F" w:rsidTr="00283E5B">
        <w:trPr>
          <w:trHeight w:val="270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Цели и задачи</w:t>
            </w: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проекта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23250F" w:rsidRPr="0023250F" w:rsidTr="00283E5B">
        <w:trPr>
          <w:trHeight w:val="261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Этапы и сроки реализации проекта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23250F" w:rsidRPr="0023250F" w:rsidTr="00283E5B">
        <w:trPr>
          <w:trHeight w:val="1385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в проекте целей и задач Стратегии повышения финансовой грамотности в Российской Федерации на 2017–2023 год, утвержденной распоряжением Правительства РФ от 25.09.2017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0–3 </w:t>
            </w:r>
          </w:p>
        </w:tc>
      </w:tr>
      <w:tr w:rsidR="0023250F" w:rsidRPr="0023250F" w:rsidTr="00283E5B">
        <w:trPr>
          <w:trHeight w:val="110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Представлено разнообразие,  оригинальность методов и форм работы по реализации проекта, способов и средств достижения результата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23250F" w:rsidRPr="0023250F" w:rsidTr="00283E5B">
        <w:trPr>
          <w:trHeight w:val="154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Содержание ясно изложено: каждый </w:t>
            </w:r>
            <w:r w:rsidRPr="002325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раздел</w:t>
            </w: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содержит информацию, необходимую и достаточную для понимания, логическая согласованность разделов проекта.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23250F" w:rsidRPr="0023250F" w:rsidTr="00283E5B">
        <w:trPr>
          <w:trHeight w:val="976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Представлены критерии оценки эффективности реализации проекта. Результаты измеримы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23250F" w:rsidRPr="0023250F" w:rsidTr="00283E5B">
        <w:trPr>
          <w:trHeight w:val="1399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Культура представления информации - взаимосвязь содержания конкурсных материалов (непротиворечивость разделов, последовательность изложения, отсутствие дублирования).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23250F" w:rsidRPr="0023250F" w:rsidTr="00283E5B">
        <w:trPr>
          <w:trHeight w:val="691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Соответствие оформления работы требованиям, предъявляемым к проекту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0–3</w:t>
            </w:r>
          </w:p>
        </w:tc>
      </w:tr>
      <w:tr w:rsidR="0023250F" w:rsidRPr="0023250F" w:rsidTr="00283E5B">
        <w:trPr>
          <w:trHeight w:val="550"/>
          <w:jc w:val="center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4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Качество и перспективность применения образовательной проекта в педагогической практике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Практическая ценность и креативность образовательного проекта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23250F" w:rsidRPr="0023250F" w:rsidTr="00283E5B">
        <w:trPr>
          <w:trHeight w:val="828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Проект содержит количественные и/или качественные показатели с указанием целевых значений, которые достигнуты (Например: - разработка Программы курса…,  - повысилась мотивация учащихся к изучению вопросов управления личными финансами (доля учащихся … по итогам анкетирования возросла на … % от …)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23250F" w:rsidRPr="0023250F" w:rsidTr="00283E5B">
        <w:trPr>
          <w:trHeight w:val="1165"/>
          <w:jc w:val="center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Презентация проекта в рамках мастер-классов, методических семинаров и других мероприятий (наличие дипломов и грамот)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23250F" w:rsidRPr="0023250F" w:rsidTr="00283E5B">
        <w:trPr>
          <w:trHeight w:val="1542"/>
          <w:jc w:val="center"/>
        </w:trPr>
        <w:tc>
          <w:tcPr>
            <w:tcW w:w="5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Возможность тиражирования (используемые технологии, методики, инструменты пригодны для реализации другими образовательными организациями)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0–</w:t>
            </w:r>
            <w:r w:rsidRPr="002325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</w:t>
            </w:r>
          </w:p>
        </w:tc>
      </w:tr>
      <w:tr w:rsidR="0023250F" w:rsidRPr="0023250F" w:rsidTr="00283E5B">
        <w:trPr>
          <w:trHeight w:val="275"/>
          <w:jc w:val="center"/>
        </w:trPr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22" w:line="25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Итоговое количество баллов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0F" w:rsidRPr="0023250F" w:rsidRDefault="0023250F" w:rsidP="0023250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32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0–55</w:t>
            </w:r>
          </w:p>
        </w:tc>
      </w:tr>
    </w:tbl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</w:p>
    <w:p w:rsidR="0023250F" w:rsidRDefault="0023250F" w:rsidP="00B22579">
      <w:pPr>
        <w:jc w:val="right"/>
      </w:pPr>
      <w:bookmarkStart w:id="0" w:name="_GoBack"/>
      <w:bookmarkEnd w:id="0"/>
    </w:p>
    <w:sectPr w:rsidR="0023250F" w:rsidSect="000D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AEE"/>
    <w:multiLevelType w:val="hybridMultilevel"/>
    <w:tmpl w:val="208C07DE"/>
    <w:lvl w:ilvl="0" w:tplc="A2505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DEC"/>
    <w:multiLevelType w:val="hybridMultilevel"/>
    <w:tmpl w:val="21E2283E"/>
    <w:lvl w:ilvl="0" w:tplc="BB1A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34A1"/>
    <w:multiLevelType w:val="hybridMultilevel"/>
    <w:tmpl w:val="0DF0F730"/>
    <w:lvl w:ilvl="0" w:tplc="237234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731"/>
    <w:multiLevelType w:val="hybridMultilevel"/>
    <w:tmpl w:val="0C5A5DC2"/>
    <w:lvl w:ilvl="0" w:tplc="BB1A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5E31"/>
    <w:multiLevelType w:val="hybridMultilevel"/>
    <w:tmpl w:val="82044630"/>
    <w:lvl w:ilvl="0" w:tplc="F39C297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A859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2937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058F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8977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E37F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C7DD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2C01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EF99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BE57AA"/>
    <w:multiLevelType w:val="hybridMultilevel"/>
    <w:tmpl w:val="DCDA563C"/>
    <w:lvl w:ilvl="0" w:tplc="BB1A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1FF2"/>
    <w:multiLevelType w:val="hybridMultilevel"/>
    <w:tmpl w:val="590225F8"/>
    <w:lvl w:ilvl="0" w:tplc="A2505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1C21"/>
    <w:multiLevelType w:val="hybridMultilevel"/>
    <w:tmpl w:val="30EA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433BF"/>
    <w:multiLevelType w:val="hybridMultilevel"/>
    <w:tmpl w:val="E1646014"/>
    <w:lvl w:ilvl="0" w:tplc="BB1A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92"/>
    <w:rsid w:val="000D015E"/>
    <w:rsid w:val="0023250F"/>
    <w:rsid w:val="00252F92"/>
    <w:rsid w:val="00396919"/>
    <w:rsid w:val="004B7D4D"/>
    <w:rsid w:val="00905E83"/>
    <w:rsid w:val="00B22579"/>
    <w:rsid w:val="00D729DB"/>
    <w:rsid w:val="00D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2551"/>
  <w15:chartTrackingRefBased/>
  <w15:docId w15:val="{71F10564-8C39-484C-A497-1B1304C7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2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325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XLJ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5460</Words>
  <Characters>31123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Суднишникова Анна Анатольевна</dc:creator>
  <cp:keywords/>
  <dc:description/>
  <cp:lastModifiedBy>Суднишникова Анна Анатольевна</cp:lastModifiedBy>
  <cp:revision>7</cp:revision>
  <dcterms:created xsi:type="dcterms:W3CDTF">2022-10-24T05:43:00Z</dcterms:created>
  <dcterms:modified xsi:type="dcterms:W3CDTF">2022-10-24T05:59:00Z</dcterms:modified>
</cp:coreProperties>
</file>