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CE" w:rsidRDefault="00A512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12CE" w:rsidRDefault="00A512CE">
      <w:pPr>
        <w:pStyle w:val="ConsPlusNormal"/>
        <w:jc w:val="both"/>
        <w:outlineLvl w:val="0"/>
      </w:pPr>
    </w:p>
    <w:p w:rsidR="00A512CE" w:rsidRDefault="00A512CE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A512CE" w:rsidRDefault="00A512CE">
      <w:pPr>
        <w:pStyle w:val="ConsPlusTitle"/>
        <w:jc w:val="center"/>
      </w:pPr>
    </w:p>
    <w:p w:rsidR="00A512CE" w:rsidRDefault="00A512CE">
      <w:pPr>
        <w:pStyle w:val="ConsPlusTitle"/>
        <w:jc w:val="center"/>
      </w:pPr>
      <w:r>
        <w:t>РАСПОРЯЖЕНИЕ</w:t>
      </w:r>
    </w:p>
    <w:p w:rsidR="00A512CE" w:rsidRDefault="00A512CE">
      <w:pPr>
        <w:pStyle w:val="ConsPlusTitle"/>
        <w:jc w:val="center"/>
      </w:pPr>
      <w:r>
        <w:t>от 29 февраля 2016 г. N 47-рг</w:t>
      </w:r>
    </w:p>
    <w:p w:rsidR="00A512CE" w:rsidRDefault="00A512CE">
      <w:pPr>
        <w:pStyle w:val="ConsPlusTitle"/>
        <w:jc w:val="center"/>
      </w:pPr>
    </w:p>
    <w:p w:rsidR="00A512CE" w:rsidRDefault="00A512CE">
      <w:pPr>
        <w:pStyle w:val="ConsPlusTitle"/>
        <w:jc w:val="center"/>
      </w:pPr>
      <w:r>
        <w:t>ОБ УТВЕРЖДЕНИИ ПЛАНА ПРОТИВОДЕЙСТВИЯ КОРРУПЦИИ</w:t>
      </w:r>
    </w:p>
    <w:p w:rsidR="00A512CE" w:rsidRDefault="00A512CE">
      <w:pPr>
        <w:pStyle w:val="ConsPlusTitle"/>
        <w:jc w:val="center"/>
      </w:pPr>
      <w:r>
        <w:t>В ХАНТЫ-МАНСИЙСКОМ АВТОНОМНОМ ОКРУГЕ - ЮГРЕ</w:t>
      </w:r>
    </w:p>
    <w:p w:rsidR="00A512CE" w:rsidRDefault="00A512CE">
      <w:pPr>
        <w:pStyle w:val="ConsPlusTitle"/>
        <w:jc w:val="center"/>
      </w:pPr>
      <w:r>
        <w:t>НА 2016 - 2017 ГОДЫ</w:t>
      </w:r>
    </w:p>
    <w:p w:rsidR="00A512CE" w:rsidRDefault="00A512CE">
      <w:pPr>
        <w:pStyle w:val="ConsPlusNormal"/>
        <w:jc w:val="center"/>
      </w:pPr>
    </w:p>
    <w:p w:rsidR="00A512CE" w:rsidRDefault="00A512CE">
      <w:pPr>
        <w:pStyle w:val="ConsPlusNormal"/>
        <w:jc w:val="center"/>
      </w:pPr>
      <w:r>
        <w:t>Список изменяющих документов</w:t>
      </w:r>
    </w:p>
    <w:p w:rsidR="00A512CE" w:rsidRDefault="00A512CE">
      <w:pPr>
        <w:pStyle w:val="ConsPlusNormal"/>
        <w:jc w:val="center"/>
      </w:pPr>
      <w:proofErr w:type="gramStart"/>
      <w:r>
        <w:t xml:space="preserve">(в ред. распоряжений Губернатора ХМАО - Югры от 23.05.2016 </w:t>
      </w:r>
      <w:hyperlink r:id="rId6" w:history="1">
        <w:r>
          <w:rPr>
            <w:color w:val="0000FF"/>
          </w:rPr>
          <w:t>N 115-рг</w:t>
        </w:r>
      </w:hyperlink>
      <w:r>
        <w:t>,</w:t>
      </w:r>
      <w:proofErr w:type="gramEnd"/>
    </w:p>
    <w:p w:rsidR="00A512CE" w:rsidRDefault="00A512CE">
      <w:pPr>
        <w:pStyle w:val="ConsPlusNormal"/>
        <w:jc w:val="center"/>
      </w:pPr>
      <w:r>
        <w:t xml:space="preserve">от 16.02.2017 </w:t>
      </w:r>
      <w:hyperlink r:id="rId7" w:history="1">
        <w:r>
          <w:rPr>
            <w:color w:val="0000FF"/>
          </w:rPr>
          <w:t>N 34-рг</w:t>
        </w:r>
      </w:hyperlink>
      <w:r>
        <w:t xml:space="preserve">, от 18.07.2017 </w:t>
      </w:r>
      <w:hyperlink r:id="rId8" w:history="1">
        <w:r>
          <w:rPr>
            <w:color w:val="0000FF"/>
          </w:rPr>
          <w:t>N 196-рг</w:t>
        </w:r>
      </w:hyperlink>
      <w:r>
        <w:t>)</w:t>
      </w:r>
    </w:p>
    <w:p w:rsidR="00A512CE" w:rsidRDefault="00A512CE">
      <w:pPr>
        <w:pStyle w:val="ConsPlusNormal"/>
        <w:jc w:val="center"/>
      </w:pPr>
    </w:p>
    <w:p w:rsidR="00A512CE" w:rsidRDefault="00A512C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18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целях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19 декабря 2008 года N 273-ФЗ "О противодействии коррупции",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апреля 2016 года N 147 "О Национальном Плане противодействия коррупции на</w:t>
      </w:r>
      <w:proofErr w:type="gramEnd"/>
      <w:r>
        <w:t xml:space="preserve"> 2016 - 2017 годы", руководствуясь </w:t>
      </w:r>
      <w:hyperlink r:id="rId12" w:history="1">
        <w:r>
          <w:rPr>
            <w:color w:val="0000FF"/>
          </w:rPr>
          <w:t>статьями 2</w:t>
        </w:r>
      </w:hyperlink>
      <w:r>
        <w:t xml:space="preserve">, </w:t>
      </w:r>
      <w:hyperlink r:id="rId13" w:history="1">
        <w:r>
          <w:rPr>
            <w:color w:val="0000FF"/>
          </w:rPr>
          <w:t>4</w:t>
        </w:r>
      </w:hyperlink>
      <w:r>
        <w:t xml:space="preserve"> Закона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Югре":</w:t>
      </w:r>
    </w:p>
    <w:p w:rsidR="00A512CE" w:rsidRDefault="00A512CE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Губернатора ХМАО - Югры от 23.05.2016 N 115-рг)</w:t>
      </w:r>
    </w:p>
    <w:p w:rsidR="00A512CE" w:rsidRDefault="00A512C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План</w:t>
        </w:r>
      </w:hyperlink>
      <w:r>
        <w:t xml:space="preserve"> противодействия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на 2016 - 2017 годы (далее - План).</w:t>
      </w:r>
    </w:p>
    <w:p w:rsidR="00A512CE" w:rsidRDefault="00A512CE">
      <w:pPr>
        <w:pStyle w:val="ConsPlusNormal"/>
        <w:spacing w:before="220"/>
        <w:ind w:firstLine="540"/>
        <w:jc w:val="both"/>
      </w:pPr>
      <w:r>
        <w:t xml:space="preserve">2. Определить Департамент государственной гражданской службы и кадровой политики Ханты-Мансийского автономного округа - Югры координирующим органом по взаимодействию с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 по вопросам формирования и исполнения </w:t>
      </w:r>
      <w:hyperlink w:anchor="P35" w:history="1">
        <w:r>
          <w:rPr>
            <w:color w:val="0000FF"/>
          </w:rPr>
          <w:t>Плана</w:t>
        </w:r>
      </w:hyperlink>
      <w:r>
        <w:t>.</w:t>
      </w:r>
    </w:p>
    <w:p w:rsidR="00A512CE" w:rsidRDefault="00A512CE">
      <w:pPr>
        <w:pStyle w:val="ConsPlusNormal"/>
        <w:spacing w:before="220"/>
        <w:ind w:firstLine="540"/>
        <w:jc w:val="both"/>
      </w:pPr>
      <w:r>
        <w:t xml:space="preserve">3. Поручить руководителям органов государственной власти Ханты-Мансийского автономного округа - Югры рекомендовать органам местного самоуправления муниципальных образований Ханты-Мансийского автономного округа - Югры, указанным в </w:t>
      </w:r>
      <w:hyperlink w:anchor="P35" w:history="1">
        <w:r>
          <w:rPr>
            <w:color w:val="0000FF"/>
          </w:rPr>
          <w:t>Плане</w:t>
        </w:r>
      </w:hyperlink>
      <w:r>
        <w:t xml:space="preserve">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</w:t>
      </w:r>
      <w:hyperlink w:anchor="P35" w:history="1">
        <w:r>
          <w:rPr>
            <w:color w:val="0000FF"/>
          </w:rPr>
          <w:t>Планом</w:t>
        </w:r>
      </w:hyperlink>
      <w:r>
        <w:t>, в установленные сроки.</w:t>
      </w:r>
    </w:p>
    <w:p w:rsidR="00A512CE" w:rsidRDefault="00A512CE">
      <w:pPr>
        <w:pStyle w:val="ConsPlusNormal"/>
        <w:jc w:val="both"/>
      </w:pPr>
    </w:p>
    <w:p w:rsidR="00A512CE" w:rsidRDefault="00A512CE">
      <w:pPr>
        <w:pStyle w:val="ConsPlusNormal"/>
        <w:jc w:val="right"/>
      </w:pPr>
      <w:r>
        <w:t>Губернатор</w:t>
      </w:r>
    </w:p>
    <w:p w:rsidR="00A512CE" w:rsidRDefault="00A512CE">
      <w:pPr>
        <w:pStyle w:val="ConsPlusNormal"/>
        <w:jc w:val="right"/>
      </w:pPr>
      <w:r>
        <w:t>Ханты-Мансийского</w:t>
      </w:r>
    </w:p>
    <w:p w:rsidR="00A512CE" w:rsidRDefault="00A512CE">
      <w:pPr>
        <w:pStyle w:val="ConsPlusNormal"/>
        <w:jc w:val="right"/>
      </w:pPr>
      <w:r>
        <w:t>автономного округа - Югры</w:t>
      </w:r>
    </w:p>
    <w:p w:rsidR="00A512CE" w:rsidRDefault="00A512CE">
      <w:pPr>
        <w:pStyle w:val="ConsPlusNormal"/>
        <w:jc w:val="right"/>
      </w:pPr>
      <w:r>
        <w:t>Н.В.КОМАРОВА</w:t>
      </w:r>
    </w:p>
    <w:p w:rsidR="00A512CE" w:rsidRDefault="00A512CE">
      <w:pPr>
        <w:pStyle w:val="ConsPlusNormal"/>
        <w:jc w:val="both"/>
      </w:pPr>
    </w:p>
    <w:p w:rsidR="00A512CE" w:rsidRDefault="00A512CE">
      <w:pPr>
        <w:pStyle w:val="ConsPlusNormal"/>
        <w:jc w:val="both"/>
      </w:pPr>
    </w:p>
    <w:p w:rsidR="00A512CE" w:rsidRDefault="00A512CE">
      <w:pPr>
        <w:pStyle w:val="ConsPlusNormal"/>
        <w:jc w:val="both"/>
      </w:pPr>
    </w:p>
    <w:p w:rsidR="00A512CE" w:rsidRDefault="00A512CE">
      <w:pPr>
        <w:pStyle w:val="ConsPlusNormal"/>
        <w:jc w:val="both"/>
      </w:pPr>
    </w:p>
    <w:p w:rsidR="00A512CE" w:rsidRDefault="00A512CE">
      <w:pPr>
        <w:pStyle w:val="ConsPlusNormal"/>
        <w:jc w:val="both"/>
      </w:pPr>
    </w:p>
    <w:p w:rsidR="00A512CE" w:rsidRDefault="00A512CE">
      <w:pPr>
        <w:pStyle w:val="ConsPlusNormal"/>
        <w:jc w:val="right"/>
        <w:outlineLvl w:val="0"/>
      </w:pPr>
      <w:r>
        <w:t>Приложение</w:t>
      </w:r>
    </w:p>
    <w:p w:rsidR="00A512CE" w:rsidRDefault="00A512CE">
      <w:pPr>
        <w:pStyle w:val="ConsPlusNormal"/>
        <w:jc w:val="right"/>
      </w:pPr>
      <w:r>
        <w:t>к распоряжению Губернатора</w:t>
      </w:r>
    </w:p>
    <w:p w:rsidR="00A512CE" w:rsidRDefault="00A512CE">
      <w:pPr>
        <w:pStyle w:val="ConsPlusNormal"/>
        <w:jc w:val="right"/>
      </w:pPr>
      <w:r>
        <w:t>Ханты-Мансийского</w:t>
      </w:r>
    </w:p>
    <w:p w:rsidR="00A512CE" w:rsidRDefault="00A512CE">
      <w:pPr>
        <w:pStyle w:val="ConsPlusNormal"/>
        <w:jc w:val="right"/>
      </w:pPr>
      <w:r>
        <w:lastRenderedPageBreak/>
        <w:t>автономного округа - Югры</w:t>
      </w:r>
    </w:p>
    <w:p w:rsidR="00A512CE" w:rsidRDefault="00A512CE">
      <w:pPr>
        <w:pStyle w:val="ConsPlusNormal"/>
        <w:jc w:val="right"/>
      </w:pPr>
      <w:r>
        <w:t>от 29 февраля 2016 года N 47-рг</w:t>
      </w:r>
    </w:p>
    <w:p w:rsidR="00A512CE" w:rsidRDefault="00A512CE">
      <w:pPr>
        <w:pStyle w:val="ConsPlusNormal"/>
        <w:jc w:val="both"/>
      </w:pPr>
    </w:p>
    <w:p w:rsidR="00A512CE" w:rsidRDefault="00A512CE">
      <w:pPr>
        <w:pStyle w:val="ConsPlusTitle"/>
        <w:jc w:val="center"/>
      </w:pPr>
      <w:bookmarkStart w:id="0" w:name="P35"/>
      <w:bookmarkEnd w:id="0"/>
      <w:r>
        <w:t>ПЛАН</w:t>
      </w:r>
    </w:p>
    <w:p w:rsidR="00A512CE" w:rsidRDefault="00A512CE">
      <w:pPr>
        <w:pStyle w:val="ConsPlusTitle"/>
        <w:jc w:val="center"/>
      </w:pPr>
      <w:r>
        <w:t xml:space="preserve">ПРОТИВОДЕЙСТВИЯ КОРРУПЦИИ </w:t>
      </w:r>
      <w:proofErr w:type="gramStart"/>
      <w:r>
        <w:t>В</w:t>
      </w:r>
      <w:proofErr w:type="gramEnd"/>
      <w:r>
        <w:t xml:space="preserve"> ХАНТЫ-МАНСИЙСКОМ</w:t>
      </w:r>
    </w:p>
    <w:p w:rsidR="00A512CE" w:rsidRDefault="00A512CE">
      <w:pPr>
        <w:pStyle w:val="ConsPlusTitle"/>
        <w:jc w:val="center"/>
      </w:pPr>
      <w:proofErr w:type="gramStart"/>
      <w:r>
        <w:t>АВТОНОМНОМ ОКРУГЕ - ЮГРЕ НА 2016 - 2017 ГОДЫ</w:t>
      </w:r>
      <w:proofErr w:type="gramEnd"/>
    </w:p>
    <w:p w:rsidR="00A512CE" w:rsidRDefault="00A512CE">
      <w:pPr>
        <w:pStyle w:val="ConsPlusNormal"/>
        <w:jc w:val="center"/>
      </w:pPr>
    </w:p>
    <w:p w:rsidR="00A512CE" w:rsidRDefault="00A512CE">
      <w:pPr>
        <w:pStyle w:val="ConsPlusNormal"/>
        <w:jc w:val="center"/>
      </w:pPr>
      <w:r>
        <w:t>Список изменяющих документов</w:t>
      </w:r>
    </w:p>
    <w:p w:rsidR="00A512CE" w:rsidRDefault="00A512CE">
      <w:pPr>
        <w:pStyle w:val="ConsPlusNormal"/>
        <w:jc w:val="center"/>
      </w:pPr>
      <w:proofErr w:type="gramStart"/>
      <w:r>
        <w:t xml:space="preserve">(в ред. распоряжений Губернатора ХМАО - Югры от 23.05.2016 </w:t>
      </w:r>
      <w:hyperlink r:id="rId15" w:history="1">
        <w:r>
          <w:rPr>
            <w:color w:val="0000FF"/>
          </w:rPr>
          <w:t>N 115-рг</w:t>
        </w:r>
      </w:hyperlink>
      <w:r>
        <w:t>,</w:t>
      </w:r>
      <w:proofErr w:type="gramEnd"/>
    </w:p>
    <w:p w:rsidR="00A512CE" w:rsidRDefault="00A512CE">
      <w:pPr>
        <w:pStyle w:val="ConsPlusNormal"/>
        <w:jc w:val="center"/>
      </w:pPr>
      <w:r>
        <w:t xml:space="preserve">от 16.02.2017 </w:t>
      </w:r>
      <w:hyperlink r:id="rId16" w:history="1">
        <w:r>
          <w:rPr>
            <w:color w:val="0000FF"/>
          </w:rPr>
          <w:t>N 34-рг</w:t>
        </w:r>
      </w:hyperlink>
      <w:r>
        <w:t xml:space="preserve">, от 18.07.2017 </w:t>
      </w:r>
      <w:hyperlink r:id="rId17" w:history="1">
        <w:r>
          <w:rPr>
            <w:color w:val="0000FF"/>
          </w:rPr>
          <w:t>N 196-рг</w:t>
        </w:r>
      </w:hyperlink>
      <w:r>
        <w:t>)</w:t>
      </w:r>
    </w:p>
    <w:p w:rsidR="00A512CE" w:rsidRDefault="00A51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2"/>
        <w:gridCol w:w="1587"/>
        <w:gridCol w:w="2381"/>
      </w:tblGrid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Внесение Губернатору Ханты-Мансийского автономного округа - Югры (далее также - автономный округ):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</w:pPr>
          </w:p>
        </w:tc>
        <w:tc>
          <w:tcPr>
            <w:tcW w:w="2381" w:type="dxa"/>
          </w:tcPr>
          <w:p w:rsidR="00A512CE" w:rsidRDefault="00A512CE">
            <w:pPr>
              <w:pStyle w:val="ConsPlusNormal"/>
            </w:pP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proofErr w:type="gramStart"/>
            <w:r>
              <w:t xml:space="preserve">Проекта постановления Губернатора автономного округа "О внесении изменений в постановление Губернатора Ханты-Мансийского автономного округа - Югры от 23 мая 2011 года N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интересов" в соответствии с изменениями, внесенными </w:t>
            </w:r>
            <w:hyperlink r:id="rId1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22 декабря 2015 года N 650 "О порядке сообщения</w:t>
            </w:r>
            <w:proofErr w:type="gramEnd"/>
            <w:r>
              <w:t xml:space="preserve">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22 марта 2016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proofErr w:type="gramStart"/>
            <w:r>
              <w:t xml:space="preserve">Проекта постановления Губернатора автономного округа "О внесении изменений в постановление Губернатора Ханты-Мансийского автономного округа - Югры от 27 августа 2013 года N 110 "О комиссии по соблюдению требований к служебному поведению лиц, замещающих государственные должности Ханты-Мансийского автономного округа - Югры и должности государственной гражданской службы Ханты-Мансийского автономного округа - Югры, назначение на которые и </w:t>
            </w:r>
            <w:r>
              <w:lastRenderedPageBreak/>
              <w:t>освобождение от которых осуществляется Губернатором Ханты-Мансийского автономного округа - Югры</w:t>
            </w:r>
            <w:proofErr w:type="gramEnd"/>
            <w:r>
              <w:t xml:space="preserve">, </w:t>
            </w:r>
            <w:proofErr w:type="gramStart"/>
            <w:r>
              <w:t xml:space="preserve">и урегулированию конфликта интересов, и внесении изменений в приложение к постановлению Губернатора Ханты-Мансийского автономного округа - Югры от 23 мая 2011 года N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интересов" в соответствии с изменениями, внесенными </w:t>
            </w:r>
            <w:hyperlink r:id="rId1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22 декабря 2015 года N 650 "О порядке</w:t>
            </w:r>
            <w:proofErr w:type="gramEnd"/>
            <w:r>
              <w:t xml:space="preserve">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lastRenderedPageBreak/>
              <w:t>до 22 марта 2016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Проекта постановления Губернатора автономного округа "О внесении изменений в постановление Губернатора Ханты-Мансийского автономного округа - Югры от 11 марта 2011 года N 37 "Об утверждении Кодекса этики и служебного поведения государственных гражданских служащих Ханты-Мансийского автономного округа - Югры"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в течение месяца после принятия нормативного правового акта Российской Федерации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Внесение Губернатору автономного округа проектов правовых актов об утверждении: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</w:pPr>
          </w:p>
        </w:tc>
        <w:tc>
          <w:tcPr>
            <w:tcW w:w="2381" w:type="dxa"/>
          </w:tcPr>
          <w:p w:rsidR="00A512CE" w:rsidRDefault="00A512CE">
            <w:pPr>
              <w:pStyle w:val="ConsPlusNormal"/>
            </w:pP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proofErr w:type="gramStart"/>
            <w:r>
              <w:t xml:space="preserve">Положения о порядке сообщения лицами, замещающими государственные должности автономного округа, должности государственной гражданской службы автономного округа, по отношению к которым представителем нанимателя является Губернатор автономного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интересов, в соответствии с </w:t>
            </w:r>
            <w:hyperlink r:id="rId2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22 декабря 2015 года N 650 "О порядке сообщения лицами</w:t>
            </w:r>
            <w:proofErr w:type="gramEnd"/>
            <w:r>
              <w:t xml:space="preserve">, замещающими </w:t>
            </w:r>
            <w:r>
              <w:lastRenderedPageBreak/>
              <w:t>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lastRenderedPageBreak/>
              <w:t>до 22 марта 2016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Аппарат Губернатора автономного округа, Департамент государственной гражданской службы и кадровой политики автономного округа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8390" w:type="dxa"/>
            <w:gridSpan w:val="3"/>
            <w:tcBorders>
              <w:bottom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 xml:space="preserve">Утратил силу. - </w:t>
            </w:r>
            <w:hyperlink r:id="rId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ХМАО - Югры от 16.02.2017 N 34-рг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Внесение в Правительство автономного округа проектов правовых актов об утверждении: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</w:pPr>
          </w:p>
        </w:tc>
        <w:tc>
          <w:tcPr>
            <w:tcW w:w="2381" w:type="dxa"/>
          </w:tcPr>
          <w:p w:rsidR="00A512CE" w:rsidRDefault="00A512CE">
            <w:pPr>
              <w:pStyle w:val="ConsPlusNormal"/>
            </w:pPr>
          </w:p>
        </w:tc>
      </w:tr>
      <w:tr w:rsidR="00A512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422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both"/>
            </w:pPr>
            <w:proofErr w:type="gramStart"/>
            <w:r>
              <w:t>Порядка размещения сведений о доходах, об имуществе и обязательствах имущественного характера руководителей государственных учреждений автономного округа, а также о доходах, об имуществе и обязательствах имущественного характера их супругов и несовершеннолетних детей на официальных сайтах государственных учреждений, исполнительных органов государственной власти автономного округа, осуществляющих функции и полномочия учредителей государственных учреждений автономного округа, и предоставления этих сведений общероссийским и окружным средствам массовой</w:t>
            </w:r>
            <w:proofErr w:type="gramEnd"/>
            <w:r>
              <w:t xml:space="preserve"> информации для опубликования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до 30 марта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 xml:space="preserve">Порядка </w:t>
            </w:r>
            <w:proofErr w:type="gramStart"/>
            <w:r>
              <w:t>проведения оценки эффективности использования бюджетных средств автономного округа</w:t>
            </w:r>
            <w:proofErr w:type="gramEnd"/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в течение месяца после принятия нормативного правового акта Российской Федерации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Служба контроля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proofErr w:type="gramStart"/>
            <w:r>
              <w:t xml:space="preserve">Изменений в государственную </w:t>
            </w:r>
            <w:hyperlink r:id="rId23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"Развитие государственной гражданской службы, муниципальной службы и резерва управленческих кадров в Ханты-Мансийском автономном округе - Югре в 2016 - 2020 годах", утвержденную постановлением Правительства автономного округа от 17 октября 2014 года N 374-п, предусматривающих:</w:t>
            </w:r>
            <w:proofErr w:type="gramEnd"/>
          </w:p>
        </w:tc>
        <w:tc>
          <w:tcPr>
            <w:tcW w:w="1587" w:type="dxa"/>
          </w:tcPr>
          <w:p w:rsidR="00A512CE" w:rsidRDefault="00A512CE">
            <w:pPr>
              <w:pStyle w:val="ConsPlusNormal"/>
            </w:pPr>
          </w:p>
        </w:tc>
        <w:tc>
          <w:tcPr>
            <w:tcW w:w="2381" w:type="dxa"/>
          </w:tcPr>
          <w:p w:rsidR="00A512CE" w:rsidRDefault="00A512CE">
            <w:pPr>
              <w:pStyle w:val="ConsPlusNormal"/>
            </w:pP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lastRenderedPageBreak/>
              <w:t>3.3.1.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Разработку с участием институтов гражданского общества комплекса организационных, разъяснительных и иных мер по соблюдению служащими органов государственной власти автономного округа и органов местного самоуправления муниципальных образований автономного округа запретов, ограничений и требований, установленных в целях противодействия коррупции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30 сентября 2017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4422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>Проведение во взаимодействии с образовательными и научными организациями цикла публичных лекций по теме "Общество против коррупции"</w:t>
            </w:r>
          </w:p>
        </w:tc>
        <w:tc>
          <w:tcPr>
            <w:tcW w:w="1587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до 30 декабря 2016 года</w:t>
            </w:r>
          </w:p>
          <w:p w:rsidR="00A512CE" w:rsidRDefault="00A512CE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A512CE" w:rsidRDefault="00A512CE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округа,</w:t>
            </w:r>
          </w:p>
          <w:p w:rsidR="00A512CE" w:rsidRDefault="00A512CE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округа,</w:t>
            </w:r>
          </w:p>
          <w:p w:rsidR="00A512CE" w:rsidRDefault="00A512CE">
            <w:pPr>
              <w:pStyle w:val="ConsPlusNormal"/>
              <w:jc w:val="center"/>
            </w:pPr>
            <w:r>
              <w:t>Департамент культуры автономного округа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 xml:space="preserve">(пп. 3.3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422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both"/>
            </w:pPr>
            <w:proofErr w:type="gramStart"/>
            <w:r>
              <w:t xml:space="preserve">Изменений в государственную </w:t>
            </w:r>
            <w:hyperlink r:id="rId25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"Информационное общество Ханты-Мансийского автономного округа - Югры на 2016 - 2020 годы", утвержденную постановлением Правительства автономного округа от 9 октября 2013 года N 424-п, предусматривающих модернизацию интерактивного сервиса "Общественная экспертиза" на едином официальном сайте государственных органов автономного округа в целях обеспечения проведения независимой антикоррупционной экспертизы нормативных правовых актов и их общественного обсуждения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до 1 ноября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Департамент информационных технологий автономного округа,</w:t>
            </w:r>
          </w:p>
          <w:p w:rsidR="00A512CE" w:rsidRDefault="00A512CE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 xml:space="preserve">(пп. 3.4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422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>Положения о проведении добровольных психофизиологических исследований с применением полиграфа в исполнительных органах государственной власти автономного округа, уполномоченных на осуществление регионального государственного контроля (надзора)</w:t>
            </w:r>
          </w:p>
        </w:tc>
        <w:tc>
          <w:tcPr>
            <w:tcW w:w="1587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до 1 марта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lastRenderedPageBreak/>
              <w:t xml:space="preserve">(п. 3.5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16.02.2017 N 34-рг)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422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>Порядка и критериев оценки эффективности деятельности по профилактике коррупционных и иных правонарушений государственных органов, исполнительных органов государственной власти автономного округа, органов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до 1 августа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 xml:space="preserve">(п. 3.6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18.07.2017 N 196-рг)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bookmarkStart w:id="1" w:name="P119"/>
            <w:bookmarkEnd w:id="1"/>
            <w:r>
              <w:t>4.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Подготовка и направление в органы местного самоуправления муниципальных образований автономного округа модельных правовых актов, регулирующих антикоррупционную деятельность: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</w:pPr>
          </w:p>
        </w:tc>
        <w:tc>
          <w:tcPr>
            <w:tcW w:w="2381" w:type="dxa"/>
          </w:tcPr>
          <w:p w:rsidR="00A512CE" w:rsidRDefault="00A512CE">
            <w:pPr>
              <w:pStyle w:val="ConsPlusNormal"/>
            </w:pP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О 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проверке достоверности и полноты сведений, представляемых лицами, замещающими муниципальные должности, и соблюдения ограничений лицами, замещающими муниципальные должности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 и представления этих сведений общероссийским и местным средствам массовой информации для опубликования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 xml:space="preserve">О комиссии по соблюдению требований к служебному поведению и урегулированию конфликта интересов (комиссии по </w:t>
            </w:r>
            <w:proofErr w:type="gramStart"/>
            <w:r>
              <w:t>контролю за</w:t>
            </w:r>
            <w:proofErr w:type="gramEnd"/>
            <w:r>
              <w:t xml:space="preserve"> достоверностью сведений о доходах, об имуществе и обязательствах имущественного характера) при представительном органе муниципального образования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О порядке освобождения от должности лиц, замещающих муниципальные должности, в связи с утратой доверия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 xml:space="preserve">Департамент государственной гражданской службы и кадровой политики </w:t>
            </w:r>
            <w:r>
              <w:lastRenderedPageBreak/>
              <w:t>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lastRenderedPageBreak/>
              <w:t>4.6.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О порядке проведения проверок реализации антикоррупционного законодательства в организациях, учреждениях, подведомственных органам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апреля 2016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 xml:space="preserve">Организация работы по реализации Федерального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 ноября 2015 года N 303-ФЗ "О внесении изменений в отдельные законодательные акты Российской Федерации":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</w:pPr>
          </w:p>
        </w:tc>
        <w:tc>
          <w:tcPr>
            <w:tcW w:w="2381" w:type="dxa"/>
          </w:tcPr>
          <w:p w:rsidR="00A512CE" w:rsidRDefault="00A512CE">
            <w:pPr>
              <w:pStyle w:val="ConsPlusNormal"/>
            </w:pP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proofErr w:type="gramStart"/>
            <w:r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а также глав администраций муниципальных образований автономного округа об обязанности закрытия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согласованию), Департамент государственной гражданской службы и кадровой политики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об обязанности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согласованию), Департамент государственной гражданской службы и кадровой политики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proofErr w:type="gramStart"/>
            <w:r>
              <w:t xml:space="preserve">Мониторинг исполнения депутатами, членами выборных органов местного самоуправления, выборными должностными лицами местного самоуправления, иными лицами, замещающими муниципальные должности, а также главами администраций муниципальных образований автономного округа обязанности по закрытию до 4 </w:t>
            </w:r>
            <w:r>
              <w:lastRenderedPageBreak/>
              <w:t>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lastRenderedPageBreak/>
              <w:t>до 1 марта 2016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 xml:space="preserve">органы местного самоуправления муниципальных образований автономного округа (по согласованию), Департамент государственной гражданской службы и </w:t>
            </w:r>
            <w:r>
              <w:lastRenderedPageBreak/>
              <w:t>кадровой политики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lastRenderedPageBreak/>
              <w:t>5.4.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Мониторинг готовности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к предоставлению сведений о доходах, расходах, об имуществе и обязательствах имущественного характера по итогам 2015 года либо отказа в представлении таких сведений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апреля 2016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согласованию), Департамент государственной гражданской службы и кадровой политики автономного округа, Департамент внутренней политики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proofErr w:type="gramStart"/>
            <w:r>
              <w:t>Мониторинг представления руководителями унитарных предприятий автономного округа, хозяйственных обществ, товариществ, фондов, автономных некоммерческих организаций, единственным учредителем (участником) которых является автономный округ, а также руководителями муниципальных учреждений автономного округа сведений о доходах, об имуществе и обязательствах имущественного характера, размещения указанных сведений на едином официальном сайте государственных органов автономного округа, официальных сайтах органов местного самоуправления муниципальных образований автономного округа</w:t>
            </w:r>
            <w:proofErr w:type="gramEnd"/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июня 2016 года</w:t>
            </w:r>
          </w:p>
          <w:p w:rsidR="00A512CE" w:rsidRDefault="00A512CE">
            <w:pPr>
              <w:pStyle w:val="ConsPlusNormal"/>
              <w:jc w:val="center"/>
            </w:pPr>
            <w:r>
              <w:t>до 1 июня 2017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A512CE" w:rsidRDefault="00A512CE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A512CE" w:rsidRDefault="00A512CE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both"/>
            </w:pPr>
            <w:proofErr w:type="gramStart"/>
            <w:r>
              <w:t xml:space="preserve">Мониторинг исполнения лицами, замещающими государственные должности автономного округа, муниципальные должности, государственными гражданскими служащими автономного округа, муниципальными служащими органов местного самоуправления муниципальных образований автономного округа, работниками организаций, в отношении которых автономный округ или муниципальное образование автономного округа выступает единственным учредителем, установленного порядка сообщения о получении подарка в связи с протокольными мероприятиями, </w:t>
            </w:r>
            <w:r>
              <w:lastRenderedPageBreak/>
              <w:t>служебными командировками или другими официальными мероприятиями, участие в которых связано</w:t>
            </w:r>
            <w:proofErr w:type="gramEnd"/>
            <w:r>
              <w:t xml:space="preserve"> с исполнением ими служебных (должностных обязанностей), о выполнении иной оплачиваемой работы, о случаях склонения их к совершению коррупционных нарушений</w:t>
            </w:r>
          </w:p>
        </w:tc>
        <w:tc>
          <w:tcPr>
            <w:tcW w:w="1587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lastRenderedPageBreak/>
              <w:t>до 15 января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A512CE" w:rsidRDefault="00A512CE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A512CE" w:rsidRDefault="00A512CE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</w:t>
            </w:r>
          </w:p>
          <w:p w:rsidR="00A512CE" w:rsidRDefault="00A512CE">
            <w:pPr>
              <w:pStyle w:val="ConsPlusNormal"/>
              <w:jc w:val="center"/>
            </w:pPr>
            <w:r>
              <w:lastRenderedPageBreak/>
              <w:t>(по согласованию)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p w:rsidR="00A512CE" w:rsidRDefault="00A512C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A512CE" w:rsidRDefault="00A512CE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A512CE" w:rsidRDefault="00A512CE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письмо Минтруда России от 13.11.2015 имеет номер N 18-2/10/П-7073, а не N 18-2/10/П-707.</w:t>
            </w:r>
          </w:p>
          <w:p w:rsidR="00A512CE" w:rsidRDefault="00A512C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A512CE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  <w:tcBorders>
              <w:top w:val="nil"/>
            </w:tcBorders>
          </w:tcPr>
          <w:p w:rsidR="00A512CE" w:rsidRDefault="00A512CE">
            <w:pPr>
              <w:pStyle w:val="ConsPlusNormal"/>
              <w:jc w:val="both"/>
            </w:pPr>
            <w:proofErr w:type="gramStart"/>
            <w:r>
              <w:t xml:space="preserve">Обобщение и анализ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Методическими </w:t>
            </w:r>
            <w:hyperlink r:id="rId31" w:history="1">
              <w:r>
                <w:rPr>
                  <w:color w:val="0000FF"/>
                </w:rPr>
                <w:t>рекомендациями</w:t>
              </w:r>
            </w:hyperlink>
            <w:r>
              <w:t>, изложенными в письме Министерства труда и социальной защиты Российской Федерации от 13 ноября 2015 года N 18-2/10/п-707.</w:t>
            </w:r>
            <w:proofErr w:type="gramEnd"/>
          </w:p>
        </w:tc>
        <w:tc>
          <w:tcPr>
            <w:tcW w:w="1587" w:type="dxa"/>
            <w:tcBorders>
              <w:top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до 1 сентября 2016 года</w:t>
            </w:r>
          </w:p>
        </w:tc>
        <w:tc>
          <w:tcPr>
            <w:tcW w:w="2381" w:type="dxa"/>
            <w:tcBorders>
              <w:top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органы государственной власти автономного округа,</w:t>
            </w:r>
          </w:p>
          <w:p w:rsidR="00A512CE" w:rsidRDefault="00A512CE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 xml:space="preserve">Обсуждение на заседаниях общественных советов при исполнительных органах государственной власти автономного округа, органах местного самоуправления муниципальных образований автономного округа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государственной власти автономного округа, органов местного самоуправления муниципальных образований автономного округа, организаций и их должностных лиц в целях выработки и принятия мер по предупреждению и устранению причин выявленных нарушений в сфере противодействия коррупции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ежеквартально в течение 2016 - 2017 годов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A512CE" w:rsidRDefault="00A512CE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both"/>
            </w:pPr>
            <w:proofErr w:type="gramStart"/>
            <w:r>
              <w:t xml:space="preserve">Мониторинг реализации </w:t>
            </w:r>
            <w:hyperlink r:id="rId32" w:history="1">
              <w:r>
                <w:rPr>
                  <w:color w:val="0000FF"/>
                </w:rPr>
                <w:t>пункта 9 части 1 статьи 31</w:t>
              </w:r>
            </w:hyperlink>
            <w:r>
              <w:t xml:space="preserve"> Федерального закона Российской Федерации от 5 апреля 2013 года N 44-ФЗ "О </w:t>
            </w:r>
            <w:r>
              <w:lastRenderedPageBreak/>
              <w:t>контрактной системе в сфере закупок товаров, работ, услуг для обеспечения государственных и муниципальных нужд"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исполнительными органами государственной власти автономного округа и</w:t>
            </w:r>
            <w:proofErr w:type="gramEnd"/>
            <w:r>
              <w:t xml:space="preserve"> их подведомственными учреждениями</w:t>
            </w:r>
          </w:p>
        </w:tc>
        <w:tc>
          <w:tcPr>
            <w:tcW w:w="1587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lastRenderedPageBreak/>
              <w:t>до 1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 xml:space="preserve">Департамент государственной гражданской службы и </w:t>
            </w:r>
            <w:r>
              <w:lastRenderedPageBreak/>
              <w:t>кадровой политики автономного округа в отношении исполнительных органов государственной власти автономного округа, государственных учреждений автономного округа, исполнительные органы государственной власти автономного округа в отношении подведомственных учреждений, Управление Федеральной антимонопольной службы по автономному округу (по согласованию), Прокуратура автономного округа (по согласованию)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both"/>
            </w:pPr>
            <w:proofErr w:type="gramStart"/>
            <w:r>
              <w:t xml:space="preserve">Мониторинг реализации </w:t>
            </w:r>
            <w:hyperlink r:id="rId34" w:history="1">
              <w:r>
                <w:rPr>
                  <w:color w:val="0000FF"/>
                </w:rPr>
                <w:t>пункта 9 части 1 статьи 31</w:t>
              </w:r>
            </w:hyperlink>
            <w:r>
              <w:t xml:space="preserve"> Федерального закона Российской Федерации от 5 апреля 2013 года N 44-ФЗ "О контрактной системе в сфере закупок товаров, работ, услуг для обеспечения государственных и муниципальных нужд"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органами местного самоуправления муниципальных образований автономного округа</w:t>
            </w:r>
            <w:proofErr w:type="gramEnd"/>
            <w:r>
              <w:t xml:space="preserve"> и их подведомственными учреждениями</w:t>
            </w:r>
          </w:p>
        </w:tc>
        <w:tc>
          <w:tcPr>
            <w:tcW w:w="1587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 в отношении органов местного самоуправления муниципальных образований автономного округа, муниципальных учреждений,</w:t>
            </w:r>
          </w:p>
          <w:p w:rsidR="00A512CE" w:rsidRDefault="00A512CE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в отношении подведомственных учреждений</w:t>
            </w:r>
          </w:p>
          <w:p w:rsidR="00A512CE" w:rsidRDefault="00A512CE">
            <w:pPr>
              <w:pStyle w:val="ConsPlusNormal"/>
              <w:jc w:val="center"/>
            </w:pPr>
            <w:r>
              <w:t xml:space="preserve">(по согласованию), Управление </w:t>
            </w:r>
            <w:r>
              <w:lastRenderedPageBreak/>
              <w:t>Федеральной антимонопольной службы по автономному округу (по согласованию), Прокуратура автономного округа (по согласованию)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Организация взаимодействия с Прокуратурой автономного округа, правоохранительными органами: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</w:pPr>
          </w:p>
        </w:tc>
        <w:tc>
          <w:tcPr>
            <w:tcW w:w="2381" w:type="dxa"/>
          </w:tcPr>
          <w:p w:rsidR="00A512CE" w:rsidRDefault="00A512CE">
            <w:pPr>
              <w:pStyle w:val="ConsPlusNormal"/>
            </w:pP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Обмен информацией в сфере антикоррупционной деятельности, в том числе по выявленным правонарушениям, допущенными государственными гражданскими служащими автономного округа, муниципальными служащими органов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ежеквартально в течение 2016 - 2017 годов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округа, Прокуратура автономного округа (по согласованию), Управление Министерства внутренних дел России по автономному округу (по согласованию), 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Участие в совместных проверках деятельности исполнительных органов государственной власти, органов местного самоуправления муниципальных образований автономного округа в сфере противодействия коррупции в автономном округе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по отдельному запросу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округа, Прокуратура автономного округа (по согласованию), Управление Министерства внутренних дел России по автономному округу (по согласованию)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 xml:space="preserve">Подготовка методических рекомендаций органам местного самоуправления муниципальных образований автономного округа об организации оценки уровня </w:t>
            </w:r>
            <w:r>
              <w:lastRenderedPageBreak/>
              <w:t>внедрения антикоррупционных стандартов в муниципальных учреждениях автономного округа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lastRenderedPageBreak/>
              <w:t>до 1 апреля 2016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 xml:space="preserve">Департамент государственной гражданской службы и кадровой и политики </w:t>
            </w:r>
            <w:r>
              <w:lastRenderedPageBreak/>
              <w:t>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Разработка (в соответствии с отраслевым направлением) наглядных агитационных, просветительских материалов по вопросам и проблемам противодействия коррупции и их размещение на официальных сайтах органов государственной власти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декабря 2016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A512CE" w:rsidRDefault="00A512CE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 xml:space="preserve">Проведение мероприятий в соответствии с государственной </w:t>
            </w:r>
            <w:hyperlink r:id="rId36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автономного округа "Развитие гражданского общества Ханты-Мансийского автономного округа - Югры на 2014 - 2020 годы", утвержденной постановлением Правительства автономного округа от 9 октября 2013 года N 412-п: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</w:pPr>
          </w:p>
        </w:tc>
        <w:tc>
          <w:tcPr>
            <w:tcW w:w="2381" w:type="dxa"/>
          </w:tcPr>
          <w:p w:rsidR="00A512CE" w:rsidRDefault="00A512CE">
            <w:pPr>
              <w:pStyle w:val="ConsPlusNormal"/>
            </w:pP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proofErr w:type="gramStart"/>
            <w:r>
              <w:t>Семинаров, совещаний и круглых столов для представителей общественных советов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округа, Общественной палаты автономного округа, средств массовой информации, общественных объединений и иных институтов гражданского общества, в том числе по формированию в обществе нетерпимого отношения к коррупционным проявлениям, профилактике коррупционных и иных правонарушений</w:t>
            </w:r>
            <w:proofErr w:type="gramEnd"/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30 октября 2016 года</w:t>
            </w:r>
          </w:p>
          <w:p w:rsidR="00A512CE" w:rsidRDefault="00A512CE">
            <w:pPr>
              <w:pStyle w:val="ConsPlusNormal"/>
              <w:jc w:val="center"/>
            </w:pPr>
            <w:r>
              <w:t>до 30 октября 2017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Социологических исследований состояния и эффективности противодействия коррупции в автономном округе, в том числе в разрезе муниципальных образований автономного округа. Внесение по результатам социологических исследований рекомендаций (предложений) исполнительным органам государственной власти, органам местного самоуправления муниципальных образований автономного округа по устранению предпосылок возникновения коррупционных проявлений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30 ноября 2016 года</w:t>
            </w:r>
          </w:p>
          <w:p w:rsidR="00A512CE" w:rsidRDefault="00A512CE">
            <w:pPr>
              <w:pStyle w:val="ConsPlusNormal"/>
              <w:jc w:val="center"/>
            </w:pPr>
            <w:r>
              <w:t>до 30 ноября 2017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 xml:space="preserve">Онлайн-опросов пользователей информационно-телекоммуникационной сети Интернет с целью оценки уровня коррупции в автономном округе, </w:t>
            </w:r>
            <w:r>
              <w:lastRenderedPageBreak/>
              <w:t>эффективности принимаемых мер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lastRenderedPageBreak/>
              <w:t>до 30 декабря 2016 года</w:t>
            </w:r>
          </w:p>
          <w:p w:rsidR="00A512CE" w:rsidRDefault="00A512CE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lastRenderedPageBreak/>
              <w:t>15.4.</w:t>
            </w:r>
          </w:p>
        </w:tc>
        <w:tc>
          <w:tcPr>
            <w:tcW w:w="4422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>Проведение конкурса журналистских работ по теме "Стоп, коррупция"</w:t>
            </w:r>
          </w:p>
        </w:tc>
        <w:tc>
          <w:tcPr>
            <w:tcW w:w="1587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до 30 декабря 2016 года,</w:t>
            </w:r>
          </w:p>
          <w:p w:rsidR="00A512CE" w:rsidRDefault="00A512CE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 xml:space="preserve">(пп. 15.4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Создание и ведение в средствах массовой информации автономного округа раздела (странички) по темам: "Антикоррупционная грамотность"/"Общественный лекторий по противодействию коррупции"/"Антикоррупционное просвещение"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в течение 2016 - 2017 годов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округа, Департамент государственной гражданской службы и кадровой политики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 xml:space="preserve">Обобщение опыта и распространение лучших практик работы по освещению в средствах массовой </w:t>
            </w:r>
            <w:proofErr w:type="gramStart"/>
            <w:r>
              <w:t>информации антикоррупционной деятельности органов местного самоуправления муниципальных образований автономного округа</w:t>
            </w:r>
            <w:proofErr w:type="gramEnd"/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10 марта 2016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Проведение конкурсов научных и прикладных работ по антикоррупционному просвещению граждан и формированию негативного отношения к коррупции у государственных и муниципальных служащих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апреля 2016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Проведение в старших классах образовательных учреждений 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декабря 2016 года</w:t>
            </w:r>
          </w:p>
          <w:p w:rsidR="00A512CE" w:rsidRDefault="00A512CE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Проведение конкурса "Будущий управленец" среди студентов образовательных организаций высшего образования, расположенных в автономном округе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декабря 2016 года</w:t>
            </w:r>
          </w:p>
          <w:p w:rsidR="00A512CE" w:rsidRDefault="00A512CE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 xml:space="preserve">Департамент государственной гражданской службы и кадровой политики автономного округа, Департамент информационных технологий автономного округа, Департамент общественных и внешних связей автономного округа, Департамент </w:t>
            </w:r>
            <w:r>
              <w:lastRenderedPageBreak/>
              <w:t>образования и молодежной политики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Проведение конкурса среди независимых экспертов, направленного на стимулирование к более активному проведению антикоррупционной экспертизы нормативных правовых актов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15 декабря 2016 года</w:t>
            </w:r>
          </w:p>
          <w:p w:rsidR="00A512CE" w:rsidRDefault="00A512CE">
            <w:pPr>
              <w:pStyle w:val="ConsPlusNormal"/>
              <w:jc w:val="center"/>
            </w:pPr>
            <w:r>
              <w:t>до 15 декабря 2017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Подготовка доклада об эффективности проводимых в автономном округе антикоррупционных мероприятий и участии институтов гражданского общества в реализации антикоррупционной политики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30 декабря 2016 года</w:t>
            </w:r>
          </w:p>
          <w:p w:rsidR="00A512CE" w:rsidRDefault="00A512CE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Общественная палата автономного округа (по согласованию), Департамент общественных и внешних связей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 xml:space="preserve">Подготовка предложения о заключении общественного антикоррупционного договора между представителями институтов гражданского общества, органами государственной власти автономного округа, органами местного самоуправления муниципальных образований автономного округа и </w:t>
            </w:r>
            <w:proofErr w:type="gramStart"/>
            <w:r>
              <w:t>бизнес-сообществом</w:t>
            </w:r>
            <w:proofErr w:type="gramEnd"/>
            <w:r>
              <w:t xml:space="preserve"> в лице общественных объединений предпринимателей, осуществляющих деятельность в автономном округе, по вопросам проведения единой государственной политики в области противодействия коррупции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сентября 2016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Проведение занятий в рамках ежегодной школы-семинара начинающих государственных гражданских служащих автономного округа по темам "Формирование антикоррупционного поведения государственных гражданских служащих (в свете антикоррупционного законодательства)", "Деятельность комиссий по соблюдению требований к служебному поведению государственных гражданских служащих и урегулированию конфликта интересов как инструмента профилактики коррупционных и иных правонарушений на государственной гражданской службе"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декабря 2016 года</w:t>
            </w:r>
          </w:p>
          <w:p w:rsidR="00A512CE" w:rsidRDefault="00A512CE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 xml:space="preserve">Проведение аппаратной учебы с депутатами, членами выборных органов местного самоуправления, выборными должностными лицами местного самоуправления, иными лицами, </w:t>
            </w:r>
            <w:r>
              <w:lastRenderedPageBreak/>
              <w:t xml:space="preserve">замещающими муниципальные должности, по заполнению форм справок, содержащих о </w:t>
            </w:r>
            <w:proofErr w:type="gramStart"/>
            <w:r>
              <w:t>сведения</w:t>
            </w:r>
            <w:proofErr w:type="gramEnd"/>
            <w:r>
              <w:t xml:space="preserve"> о доходах, расходах, об имуществе и обязательствах имущественного характера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lastRenderedPageBreak/>
              <w:t>до 1 апреля 2016 года</w:t>
            </w:r>
          </w:p>
          <w:p w:rsidR="00A512CE" w:rsidRDefault="00A512CE">
            <w:pPr>
              <w:pStyle w:val="ConsPlusNormal"/>
              <w:jc w:val="center"/>
            </w:pPr>
            <w:r>
              <w:t>до 1 апреля 2017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 xml:space="preserve">органы местного самоуправления муниципальных образований автономного округа (по </w:t>
            </w:r>
            <w:r>
              <w:lastRenderedPageBreak/>
              <w:t>согласованию), Департамент государственной гражданской службы и кадровой политики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 xml:space="preserve">Проведение методической учебы с органами местного самоуправления муниципальных образований автономного округа по реализации норм Федерального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 ноября 2015 года N 303-ФЗ "О внесении изменений в отдельные законодательные акты Российской Федерации"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Проведение практических занятий с должностными лицами, ответственными за противодействие коррупции в государственных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единственным учредителем которых является автономный округ по организации работы по предупреждению, противодействию коррупции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ноября 2016 года</w:t>
            </w:r>
          </w:p>
          <w:p w:rsidR="00A512CE" w:rsidRDefault="00A512CE">
            <w:pPr>
              <w:pStyle w:val="ConsPlusNormal"/>
              <w:jc w:val="center"/>
            </w:pPr>
            <w:r>
              <w:t>до 1 ноября 2017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Формирование антикоррупционного поведения у лиц, включенных в резерв управленческих кадров автономного округа, кадровые резервы органов государственной власти автономного округа: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</w:pPr>
          </w:p>
        </w:tc>
        <w:tc>
          <w:tcPr>
            <w:tcW w:w="2381" w:type="dxa"/>
          </w:tcPr>
          <w:p w:rsidR="00A512CE" w:rsidRDefault="00A512CE">
            <w:pPr>
              <w:pStyle w:val="ConsPlusNormal"/>
            </w:pP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Проведение обучающих семинаров с лицами, включенными в резерв управленческих кадров автономного округа, кадровые резервы органов государственной власти автономного округа по вопросам профилактики коррупционных правонарушений, соблюдения запретов и ограничений на государственной гражданской службе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декабря 2016 года</w:t>
            </w:r>
          </w:p>
          <w:p w:rsidR="00A512CE" w:rsidRDefault="00A512CE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Проведение проверок соблюдения лицами, включенными в резерв управленческих кадров автономного округа, кадровые резервы органов государственной власти автономного округа, ограничений, связанных с гражданской службой (в том числе отсутствие у кандидатов неснятой (непогашенной) судимости и осуждения к наказанию)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в течение месяца с момента включения в резерв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 органы государственной власти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bookmarkStart w:id="2" w:name="P322"/>
            <w:bookmarkEnd w:id="2"/>
            <w:r>
              <w:lastRenderedPageBreak/>
              <w:t>29.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Проведение тестирования государственных гражданских служащих автономного округа на знание законодательства о противодействии коррупции на государственной гражданской службе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июля 2016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22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both"/>
            </w:pPr>
            <w:proofErr w:type="gramStart"/>
            <w:r>
              <w:t xml:space="preserve">Организация обучения государственных гражданских служащих автономного округа по вопросам противодействия коррупции с учетом результатов проведенного тестирования, указанного в </w:t>
            </w:r>
            <w:hyperlink w:anchor="P322" w:history="1">
              <w:r>
                <w:rPr>
                  <w:color w:val="0000FF"/>
                </w:rPr>
                <w:t>пункте 29</w:t>
              </w:r>
            </w:hyperlink>
            <w:r>
              <w:t xml:space="preserve"> настоящего плана, в соответствии с государственной </w:t>
            </w:r>
            <w:hyperlink r:id="rId39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"Развитие государственной гражданской службы, муниципальной службы и резерва управленческих кадров в Ханты-Мансийском автономном округе - Югре в 2016 - 2020 годах", утвержденной постановлением Правительства автономного округа от 17 октября 2014 года N 374-п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до 15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 xml:space="preserve">(п. 30 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Проведение семинаров-совещаний с должностными лицами кадровых служб органов государственной власти автономного округа, органов местного самоуправления муниципальных образований автономного округа, ответственными за профилактику коррупционных правонарушений, и секретарями комиссий по соблюдению требований к служебному поведению государственных гражданских/муниципальных служащих и урегулированию конфликта интересов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ежеквартально в течение 2016 - 2017 годов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Организация курсов повышения квалификации государственных гражданских и муниципальных служащих по антикоррупционной тематике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декабря 2016 года</w:t>
            </w:r>
          </w:p>
          <w:p w:rsidR="00A512CE" w:rsidRDefault="00A512CE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422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>Проведение добровольного тестирования (опросов) среди граждан, претендующих на замещение государственных должностей и должностей государственной гражданской службы автономного округа, а также лиц, замещающих указанные должности, для определения их отношения к проявлениям коррупции, в том числе с применением полиграфа</w:t>
            </w:r>
          </w:p>
        </w:tc>
        <w:tc>
          <w:tcPr>
            <w:tcW w:w="1587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16.02.2017 N 34-рг)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 xml:space="preserve">Анализ </w:t>
            </w:r>
            <w:proofErr w:type="gramStart"/>
            <w:r>
              <w:t>эффективности исполнения муниципальных планов противодействия коррупции</w:t>
            </w:r>
            <w:proofErr w:type="gramEnd"/>
            <w:r>
              <w:t xml:space="preserve"> за 2015, 2016 годы. Выработка предложений по их совершенствованию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за 2015 год - до 1 марта 2016 года</w:t>
            </w:r>
          </w:p>
          <w:p w:rsidR="00A512CE" w:rsidRDefault="00A512CE">
            <w:pPr>
              <w:pStyle w:val="ConsPlusNormal"/>
              <w:jc w:val="center"/>
            </w:pPr>
            <w:r>
              <w:t>за 2016 год - до 1 марта 2017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Мониторинг эффективности принимаемых органами местного самоуправления муниципальных образований автономного округа мер, направленных на профилактику коррупционных проявлений, в том числе в соответствии с деятельностью координационных органов, и внесение предложений по совершенствованию деятельности и устранению недостатков, выявленных в ходе мониторинга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20 декабря 2016 года</w:t>
            </w:r>
          </w:p>
          <w:p w:rsidR="00A512CE" w:rsidRDefault="00A512CE">
            <w:pPr>
              <w:pStyle w:val="ConsPlusNormal"/>
              <w:jc w:val="center"/>
            </w:pPr>
            <w:r>
              <w:t>до 20 декабря 2017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Реализация в подведомственных организациях, учреждениях мероприятий по предупреждению и противодействию коррупции: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</w:pPr>
          </w:p>
        </w:tc>
        <w:tc>
          <w:tcPr>
            <w:tcW w:w="2381" w:type="dxa"/>
          </w:tcPr>
          <w:p w:rsidR="00A512CE" w:rsidRDefault="00A512CE">
            <w:pPr>
              <w:pStyle w:val="ConsPlusNormal"/>
            </w:pP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36.1.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Оценка деятельности реализации антикоррупционного законодательства в организациях, учреждениях, подведомственных исполнительным органам государственной власти автономного округа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сентября 2016 года</w:t>
            </w:r>
          </w:p>
          <w:p w:rsidR="00A512CE" w:rsidRDefault="00A512CE">
            <w:pPr>
              <w:pStyle w:val="ConsPlusNormal"/>
              <w:jc w:val="center"/>
            </w:pPr>
            <w:r>
              <w:t>до 1 сентября 2017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 в отношении подведомственных организаций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36.2.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Оценка деятельности реализации антикоррупционного законодательства в организациях, учреждениях, подведомственных органам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сентября 2016 года</w:t>
            </w:r>
          </w:p>
          <w:p w:rsidR="00A512CE" w:rsidRDefault="00A512CE">
            <w:pPr>
              <w:pStyle w:val="ConsPlusNormal"/>
              <w:jc w:val="center"/>
            </w:pPr>
            <w:r>
              <w:t>до 1 сентября 2017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 в отношении подведомственных организаций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36.3.</w:t>
            </w:r>
          </w:p>
        </w:tc>
        <w:tc>
          <w:tcPr>
            <w:tcW w:w="4422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both"/>
            </w:pPr>
            <w:proofErr w:type="gramStart"/>
            <w:r>
              <w:t xml:space="preserve">Проведение оценки уровня внедрения антикоррупционных стандартов в учреждениях, организациях автономного округа, подведомственных исполнительным органам государственной власти и органам местного самоуправления муниципальных образований автономного округа, с учетом результатов проверок, указанных в </w:t>
            </w:r>
            <w:hyperlink w:anchor="P119" w:history="1">
              <w:r>
                <w:rPr>
                  <w:color w:val="0000FF"/>
                </w:rPr>
                <w:t>пункте 4</w:t>
              </w:r>
            </w:hyperlink>
            <w:r>
              <w:t xml:space="preserve"> настоящего плана, и внесение предложений исполнительным органам государственной власти, органам местного самоуправления муниципальных образований автономного </w:t>
            </w:r>
            <w:r>
              <w:lastRenderedPageBreak/>
              <w:t>округа по совершенствованию деятельности подведомственных организаций, учреждений в сфере противодействия коррупции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lastRenderedPageBreak/>
              <w:t>до 1 декабря 2016 года</w:t>
            </w:r>
          </w:p>
          <w:p w:rsidR="00A512CE" w:rsidRDefault="00A512CE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Анализ практического внедрения антикоррупционных процедур в многофункциональных центрах предоставления государственных и муниципальных услуг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20 декабря 2016 года</w:t>
            </w:r>
          </w:p>
          <w:p w:rsidR="00A512CE" w:rsidRDefault="00A512CE">
            <w:pPr>
              <w:pStyle w:val="ConsPlusNormal"/>
              <w:jc w:val="center"/>
            </w:pPr>
            <w:r>
              <w:t>до 20 декабря 2017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экономического развития автономного округа, Департамент государственной гражданской службы и кадровой политики автономного округа, профильные исполнительные органы государственной власти автономного округа,</w:t>
            </w:r>
          </w:p>
          <w:p w:rsidR="00A512CE" w:rsidRDefault="00A512CE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Анализ практического внедрения антикоррупционных процедур в сфере государственных и муниципальных заказов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20 декабря 2016 года</w:t>
            </w:r>
          </w:p>
          <w:p w:rsidR="00A512CE" w:rsidRDefault="00A512CE">
            <w:pPr>
              <w:pStyle w:val="ConsPlusNormal"/>
              <w:jc w:val="center"/>
            </w:pPr>
            <w:r>
              <w:t>до 20 декабря 2017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государственного заказа автономного округа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>Изучение мнения государственных гражданских/муниципальных служащих автономного округа, работников учреждений, подведомственных исполнительным органам государственной власти, органам местного самоуправления муниципальных образований автономного округа, об эффективности антикоррупционных мер в органах государственной власти, органах местного самоуправления, государственных и муниципальных учреждениях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 декабря 2016</w:t>
            </w:r>
          </w:p>
          <w:p w:rsidR="00A512CE" w:rsidRDefault="00A512CE">
            <w:pPr>
              <w:pStyle w:val="ConsPlusNormal"/>
              <w:jc w:val="center"/>
            </w:pPr>
            <w:r>
              <w:t>до 1 декабря 2017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422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 xml:space="preserve">Организация мероприятий по использованию в органах государственной власти автономного округа и органах местного самоуправления муниципальных образований автономного округа программного комплекса по обеспечению деятельности по профилактике коррупционных и иных правонарушений, </w:t>
            </w:r>
            <w:r>
              <w:lastRenderedPageBreak/>
              <w:t>разработанного на базе специального программного обеспечения "Справки БК" и "Справки ГС"</w:t>
            </w:r>
          </w:p>
        </w:tc>
        <w:tc>
          <w:tcPr>
            <w:tcW w:w="1587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lastRenderedPageBreak/>
              <w:t>до 1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округа,</w:t>
            </w:r>
          </w:p>
          <w:p w:rsidR="00A512CE" w:rsidRDefault="00A512CE">
            <w:pPr>
              <w:pStyle w:val="ConsPlusNormal"/>
              <w:jc w:val="center"/>
            </w:pPr>
            <w:r>
              <w:t xml:space="preserve">Департамент информационных технологий </w:t>
            </w:r>
            <w:r>
              <w:lastRenderedPageBreak/>
              <w:t>автономного округа,</w:t>
            </w:r>
          </w:p>
          <w:p w:rsidR="00A512CE" w:rsidRDefault="00A512CE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A512CE" w:rsidRDefault="00A512CE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</w:t>
            </w:r>
          </w:p>
          <w:p w:rsidR="00A512CE" w:rsidRDefault="00A512CE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lastRenderedPageBreak/>
              <w:t xml:space="preserve">(п. 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422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>Включение в ежегодный отчет о деятельности Счетной палаты автономного округа, результатах проведения контрольных и экспертно-аналитических мероприятий, вопросов, касающихся осуществления в пределах установленной компетенции мер по противодействию коррупции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до 1 марта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Счетная палата автономного округа</w:t>
            </w:r>
          </w:p>
          <w:p w:rsidR="00A512CE" w:rsidRDefault="00A512CE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 xml:space="preserve">(п. 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422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>Контроль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государственными и муниципальными служащими автономного округа</w:t>
            </w:r>
          </w:p>
        </w:tc>
        <w:tc>
          <w:tcPr>
            <w:tcW w:w="1587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до 1 сентября 2016 года,</w:t>
            </w:r>
          </w:p>
          <w:p w:rsidR="00A512CE" w:rsidRDefault="00A512CE">
            <w:pPr>
              <w:pStyle w:val="ConsPlusNormal"/>
              <w:jc w:val="center"/>
            </w:pPr>
            <w:r>
              <w:t>до 1 сентября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 xml:space="preserve">(п. 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422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>Анализ причин судебных споров, связанных с предоставлением государственных или муниципальных услуг, обжалованием решений и действий (бездействия) должностных лиц органов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до 1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Департамент экономического развития автономного округа,</w:t>
            </w:r>
          </w:p>
          <w:p w:rsidR="00A512CE" w:rsidRDefault="00A512CE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</w:t>
            </w:r>
          </w:p>
          <w:p w:rsidR="00A512CE" w:rsidRDefault="00A512CE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 xml:space="preserve">(п. 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422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 xml:space="preserve">Обсуждение на заседаниях общественных советов при исполнительных органах государственной власти автономного округа, органах местного самоуправления </w:t>
            </w:r>
            <w:r>
              <w:lastRenderedPageBreak/>
              <w:t>муниципальных образований автономного округа вопросов, касающихся предотвращения или урегулирования конфликта интересов государственными гражданскими и муниципальными служащими и работниками подведомственных организаций, учреждений</w:t>
            </w:r>
          </w:p>
        </w:tc>
        <w:tc>
          <w:tcPr>
            <w:tcW w:w="1587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lastRenderedPageBreak/>
              <w:t>до 1 сентября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 xml:space="preserve">исполнительные органы государственной власти автономного </w:t>
            </w:r>
            <w:r>
              <w:lastRenderedPageBreak/>
              <w:t>округа,</w:t>
            </w:r>
          </w:p>
          <w:p w:rsidR="00A512CE" w:rsidRDefault="00A512CE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</w:t>
            </w:r>
          </w:p>
          <w:p w:rsidR="00A512CE" w:rsidRDefault="00A512CE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lastRenderedPageBreak/>
              <w:t xml:space="preserve">(п. 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422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>Мониторинг реализации лицами, замещающими государственные и муниципальные должности автономного округа, а также должности государственной гражданской службы автономного округа, обязанности принимать меры по предотвращению конфликта интересов</w:t>
            </w:r>
          </w:p>
        </w:tc>
        <w:tc>
          <w:tcPr>
            <w:tcW w:w="1587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до 1 сентября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округа,</w:t>
            </w:r>
          </w:p>
          <w:p w:rsidR="00A512CE" w:rsidRDefault="00A512CE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A512CE" w:rsidRDefault="00A512CE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</w:t>
            </w:r>
          </w:p>
          <w:p w:rsidR="00A512CE" w:rsidRDefault="00A512CE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 xml:space="preserve">(п. 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422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>Организация проведения оценки коррупционных рисков при осуществлении исполнительными органами государственной власти и органами местного самоуправления муниципальных образований автономного округа контрольно-надзорных функций и предоставлении услуг, разработка "Карты коррупционных рисков"</w:t>
            </w:r>
          </w:p>
        </w:tc>
        <w:tc>
          <w:tcPr>
            <w:tcW w:w="1587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до 25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 xml:space="preserve">(п. 46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16.02.2017 N 34-рг)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22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 xml:space="preserve">Подготовка предложений </w:t>
            </w:r>
            <w:proofErr w:type="gramStart"/>
            <w:r>
              <w:t>о внедрении добровольного психологического тестирования кандидатов на замещение должностей государственной гражданской службы автономного округа в целях выявления склонности к совершению коррупционных правонарушений в исполнительных органах</w:t>
            </w:r>
            <w:proofErr w:type="gramEnd"/>
            <w:r>
              <w:t xml:space="preserve"> государственной власти автономного округа</w:t>
            </w:r>
          </w:p>
        </w:tc>
        <w:tc>
          <w:tcPr>
            <w:tcW w:w="1587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до 1 июля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 xml:space="preserve">(п. 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16.02.2017 N 34-рг)</w:t>
            </w: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 xml:space="preserve">Проведение информационно-методических </w:t>
            </w:r>
            <w:r>
              <w:lastRenderedPageBreak/>
              <w:t>мероприятий с независимыми экспертами, получившими аккредитацию Министерства юстиции Российской Федерации на проведение антикоррупционной экспертизы нормативных правовых актов и проектов нормативных правовых актов: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</w:p>
        </w:tc>
      </w:tr>
      <w:tr w:rsidR="00A512CE">
        <w:tc>
          <w:tcPr>
            <w:tcW w:w="680" w:type="dxa"/>
          </w:tcPr>
          <w:p w:rsidR="00A512CE" w:rsidRDefault="00A512CE">
            <w:pPr>
              <w:pStyle w:val="ConsPlusNormal"/>
              <w:jc w:val="center"/>
            </w:pPr>
            <w:r>
              <w:lastRenderedPageBreak/>
              <w:t>48.1.</w:t>
            </w:r>
          </w:p>
        </w:tc>
        <w:tc>
          <w:tcPr>
            <w:tcW w:w="4422" w:type="dxa"/>
          </w:tcPr>
          <w:p w:rsidR="00A512CE" w:rsidRDefault="00A512CE">
            <w:pPr>
              <w:pStyle w:val="ConsPlusNormal"/>
              <w:jc w:val="both"/>
            </w:pPr>
            <w:r>
              <w:t xml:space="preserve">Круглого стола на тему "Организация проведения независимой антикоррупционной экспертизы нормативных правовых актов (проектов нормативных правовых актов)" с приглашением </w:t>
            </w:r>
            <w:proofErr w:type="gramStart"/>
            <w:r>
              <w:t>представителя Управления Министерства юстиции Российской Федерации</w:t>
            </w:r>
            <w:proofErr w:type="gramEnd"/>
            <w:r>
              <w:t xml:space="preserve"> по Ханты-Мансийскому автономному округу - Югре</w:t>
            </w:r>
          </w:p>
        </w:tc>
        <w:tc>
          <w:tcPr>
            <w:tcW w:w="1587" w:type="dxa"/>
          </w:tcPr>
          <w:p w:rsidR="00A512CE" w:rsidRDefault="00A512CE">
            <w:pPr>
              <w:pStyle w:val="ConsPlusNormal"/>
              <w:jc w:val="center"/>
            </w:pPr>
            <w:r>
              <w:t>до 10 июля 2017 года</w:t>
            </w:r>
          </w:p>
        </w:tc>
        <w:tc>
          <w:tcPr>
            <w:tcW w:w="2381" w:type="dxa"/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48.2.</w:t>
            </w:r>
          </w:p>
        </w:tc>
        <w:tc>
          <w:tcPr>
            <w:tcW w:w="4422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 xml:space="preserve">Семинара-совещания на тему "Актуальные вопросы, проблемы организации независимой антикоррупционной экспертизы, пути их решения" с приглашением </w:t>
            </w:r>
            <w:proofErr w:type="gramStart"/>
            <w:r>
              <w:t>представителей Управления Министерства юстиции Российской Федерации</w:t>
            </w:r>
            <w:proofErr w:type="gramEnd"/>
            <w:r>
              <w:t xml:space="preserve"> по Ханты-Мансийскому автономному округу - Югре, Прокуратуры Ханты-Мансийского автономного округа - Югры</w:t>
            </w:r>
          </w:p>
        </w:tc>
        <w:tc>
          <w:tcPr>
            <w:tcW w:w="1587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до 10 ноября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A512CE" w:rsidRDefault="00A512CE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</w:t>
            </w:r>
          </w:p>
        </w:tc>
      </w:tr>
      <w:tr w:rsidR="00A512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512CE" w:rsidRDefault="00A512CE">
            <w:pPr>
              <w:pStyle w:val="ConsPlusNormal"/>
              <w:jc w:val="both"/>
            </w:pPr>
            <w:r>
              <w:t xml:space="preserve">(п. 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16.02.2017 N 34-рг)</w:t>
            </w:r>
          </w:p>
        </w:tc>
      </w:tr>
    </w:tbl>
    <w:p w:rsidR="00A512CE" w:rsidRDefault="00A512CE">
      <w:pPr>
        <w:pStyle w:val="ConsPlusNormal"/>
        <w:jc w:val="both"/>
      </w:pPr>
    </w:p>
    <w:p w:rsidR="00A512CE" w:rsidRDefault="00A512CE">
      <w:pPr>
        <w:pStyle w:val="ConsPlusNormal"/>
        <w:jc w:val="both"/>
      </w:pPr>
    </w:p>
    <w:p w:rsidR="00A512CE" w:rsidRDefault="00A512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789" w:rsidRDefault="00044789">
      <w:bookmarkStart w:id="3" w:name="_GoBack"/>
      <w:bookmarkEnd w:id="3"/>
    </w:p>
    <w:sectPr w:rsidR="00044789" w:rsidSect="0046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CE"/>
    <w:rsid w:val="00044789"/>
    <w:rsid w:val="00A5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300FAEBCF3EE69EB56CD49CF2ABC23B6C4C1E58070EE1B61E952ED6E91E5513F16B79C454CD82BCD84CA02j3GDF" TargetMode="External"/><Relationship Id="rId18" Type="http://schemas.openxmlformats.org/officeDocument/2006/relationships/hyperlink" Target="consultantplus://offline/ref=1B300FAEBCF3EE69EB56D344D946EB2CB1C69FE08974EC4B3BBB54BA31jCG1F" TargetMode="External"/><Relationship Id="rId26" Type="http://schemas.openxmlformats.org/officeDocument/2006/relationships/hyperlink" Target="consultantplus://offline/ref=1B300FAEBCF3EE69EB56CD49CF2ABC23B6C4C1E58071E31867E952ED6E91E5513F16B79C454CD82BCD84CA03j3G0F" TargetMode="External"/><Relationship Id="rId39" Type="http://schemas.openxmlformats.org/officeDocument/2006/relationships/hyperlink" Target="consultantplus://offline/ref=1B300FAEBCF3EE69EB56CD49CF2ABC23B6C4C1E58071E51467E952ED6E91E5513F16B79C454CD8j2GFF" TargetMode="External"/><Relationship Id="rId21" Type="http://schemas.openxmlformats.org/officeDocument/2006/relationships/hyperlink" Target="consultantplus://offline/ref=1B300FAEBCF3EE69EB56CD49CF2ABC23B6C4C1E58076E01C6EEF52ED6E91E5513F16B79C454CD82BCD84CA00j3G2F" TargetMode="External"/><Relationship Id="rId34" Type="http://schemas.openxmlformats.org/officeDocument/2006/relationships/hyperlink" Target="consultantplus://offline/ref=1B300FAEBCF3EE69EB56D344D946EB2CB2CF9FE0897BEC4B3BBB54BA31C1E3047F56B1C90609D22AjCG4F" TargetMode="External"/><Relationship Id="rId42" Type="http://schemas.openxmlformats.org/officeDocument/2006/relationships/hyperlink" Target="consultantplus://offline/ref=1B300FAEBCF3EE69EB56CD49CF2ABC23B6C4C1E58071E31867E952ED6E91E5513F16B79C454CD82BCD84CA04j3G7F" TargetMode="External"/><Relationship Id="rId47" Type="http://schemas.openxmlformats.org/officeDocument/2006/relationships/hyperlink" Target="consultantplus://offline/ref=1B300FAEBCF3EE69EB56CD49CF2ABC23B6C4C1E58071E31867E952ED6E91E5513F16B79C454CD82BCD84CA06j3G4F" TargetMode="External"/><Relationship Id="rId50" Type="http://schemas.openxmlformats.org/officeDocument/2006/relationships/hyperlink" Target="consultantplus://offline/ref=1B300FAEBCF3EE69EB56CD49CF2ABC23B6C4C1E58076E01C6EEF52ED6E91E5513F16B79C454CD82BCD84CA02j3G3F" TargetMode="External"/><Relationship Id="rId7" Type="http://schemas.openxmlformats.org/officeDocument/2006/relationships/hyperlink" Target="consultantplus://offline/ref=1B300FAEBCF3EE69EB56CD49CF2ABC23B6C4C1E58076E01C6EEF52ED6E91E5513F16B79C454CD82BCD84CA00j3G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300FAEBCF3EE69EB56CD49CF2ABC23B6C4C1E58076E01C6EEF52ED6E91E5513F16B79C454CD82BCD84CA00j3G3F" TargetMode="External"/><Relationship Id="rId29" Type="http://schemas.openxmlformats.org/officeDocument/2006/relationships/hyperlink" Target="consultantplus://offline/ref=1B300FAEBCF3EE69EB56D344D946EB2CB1C797EB8375EC4B3BBB54BA31jCG1F" TargetMode="External"/><Relationship Id="rId11" Type="http://schemas.openxmlformats.org/officeDocument/2006/relationships/hyperlink" Target="consultantplus://offline/ref=1B300FAEBCF3EE69EB56D344D946EB2CB1C699E9827AEC4B3BBB54BA31jCG1F" TargetMode="External"/><Relationship Id="rId24" Type="http://schemas.openxmlformats.org/officeDocument/2006/relationships/hyperlink" Target="consultantplus://offline/ref=1B300FAEBCF3EE69EB56CD49CF2ABC23B6C4C1E58071E31867E952ED6E91E5513F16B79C454CD82BCD84CA00j3G6F" TargetMode="External"/><Relationship Id="rId32" Type="http://schemas.openxmlformats.org/officeDocument/2006/relationships/hyperlink" Target="consultantplus://offline/ref=1B300FAEBCF3EE69EB56D344D946EB2CB2CF9FE0897BEC4B3BBB54BA31C1E3047F56B1C90609D22AjCG4F" TargetMode="External"/><Relationship Id="rId37" Type="http://schemas.openxmlformats.org/officeDocument/2006/relationships/hyperlink" Target="consultantplus://offline/ref=1B300FAEBCF3EE69EB56CD49CF2ABC23B6C4C1E58071E31867E952ED6E91E5513F16B79C454CD82BCD84CA02j3GDF" TargetMode="External"/><Relationship Id="rId40" Type="http://schemas.openxmlformats.org/officeDocument/2006/relationships/hyperlink" Target="consultantplus://offline/ref=1B300FAEBCF3EE69EB56CD49CF2ABC23B6C4C1E58071E31867E952ED6E91E5513F16B79C454CD82BCD84CA05j3G0F" TargetMode="External"/><Relationship Id="rId45" Type="http://schemas.openxmlformats.org/officeDocument/2006/relationships/hyperlink" Target="consultantplus://offline/ref=1B300FAEBCF3EE69EB56CD49CF2ABC23B6C4C1E58071E31867E952ED6E91E5513F16B79C454CD82BCD84CA07j3G6F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B300FAEBCF3EE69EB56D344D946EB2CB1C69BE88774EC4B3BBB54BA31C1E3047F56B1C90608D52EjCGEF" TargetMode="External"/><Relationship Id="rId19" Type="http://schemas.openxmlformats.org/officeDocument/2006/relationships/hyperlink" Target="consultantplus://offline/ref=1B300FAEBCF3EE69EB56D344D946EB2CB1C69FE08974EC4B3BBB54BA31jCG1F" TargetMode="External"/><Relationship Id="rId31" Type="http://schemas.openxmlformats.org/officeDocument/2006/relationships/hyperlink" Target="consultantplus://offline/ref=1B300FAEBCF3EE69EB56D344D946EB2CB1C796EE857BEC4B3BBB54BA31C1E3047F56B1C90608D52AjCGBF" TargetMode="External"/><Relationship Id="rId44" Type="http://schemas.openxmlformats.org/officeDocument/2006/relationships/hyperlink" Target="consultantplus://offline/ref=1B300FAEBCF3EE69EB56CD49CF2ABC23B6C4C1E58071E31867E952ED6E91E5513F16B79C454CD82BCD84CA04j3GC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300FAEBCF3EE69EB56D344D946EB2CB2CF9FE98372EC4B3BBB54BA31C1E3047F56B1C90608D42EjCG9F" TargetMode="External"/><Relationship Id="rId14" Type="http://schemas.openxmlformats.org/officeDocument/2006/relationships/hyperlink" Target="consultantplus://offline/ref=1B300FAEBCF3EE69EB56CD49CF2ABC23B6C4C1E58071E31867E952ED6E91E5513F16B79C454CD82BCD84CA01j3G3F" TargetMode="External"/><Relationship Id="rId22" Type="http://schemas.openxmlformats.org/officeDocument/2006/relationships/hyperlink" Target="consultantplus://offline/ref=1B300FAEBCF3EE69EB56CD49CF2ABC23B6C4C1E58071E31867E952ED6E91E5513F16B79C454CD82BCD84CA00j3G4F" TargetMode="External"/><Relationship Id="rId27" Type="http://schemas.openxmlformats.org/officeDocument/2006/relationships/hyperlink" Target="consultantplus://offline/ref=1B300FAEBCF3EE69EB56CD49CF2ABC23B6C4C1E58076E01C6EEF52ED6E91E5513F16B79C454CD82BCD84CA00j3GDF" TargetMode="External"/><Relationship Id="rId30" Type="http://schemas.openxmlformats.org/officeDocument/2006/relationships/hyperlink" Target="consultantplus://offline/ref=1B300FAEBCF3EE69EB56CD49CF2ABC23B6C4C1E58071E31867E952ED6E91E5513F16B79C454CD82BCD84CA02j3G5F" TargetMode="External"/><Relationship Id="rId35" Type="http://schemas.openxmlformats.org/officeDocument/2006/relationships/hyperlink" Target="consultantplus://offline/ref=1B300FAEBCF3EE69EB56CD49CF2ABC23B6C4C1E58071E31867E952ED6E91E5513F16B79C454CD82BCD84CA02j3G2F" TargetMode="External"/><Relationship Id="rId43" Type="http://schemas.openxmlformats.org/officeDocument/2006/relationships/hyperlink" Target="consultantplus://offline/ref=1B300FAEBCF3EE69EB56CD49CF2ABC23B6C4C1E58071E31867E952ED6E91E5513F16B79C454CD82BCD84CA04j3G6F" TargetMode="External"/><Relationship Id="rId48" Type="http://schemas.openxmlformats.org/officeDocument/2006/relationships/hyperlink" Target="consultantplus://offline/ref=1B300FAEBCF3EE69EB56CD49CF2ABC23B6C4C1E58071E31867E952ED6E91E5513F16B79C454CD82BCD84CA06j3G0F" TargetMode="External"/><Relationship Id="rId8" Type="http://schemas.openxmlformats.org/officeDocument/2006/relationships/hyperlink" Target="consultantplus://offline/ref=1B300FAEBCF3EE69EB56CD49CF2ABC23B6C4C1E58077E3156FEA52ED6E91E5513F16B79C454CD82BCD84CA01j3G0F" TargetMode="External"/><Relationship Id="rId51" Type="http://schemas.openxmlformats.org/officeDocument/2006/relationships/hyperlink" Target="consultantplus://offline/ref=1B300FAEBCF3EE69EB56CD49CF2ABC23B6C4C1E58076E01C6EEF52ED6E91E5513F16B79C454CD82BCD84CA05j3G5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B300FAEBCF3EE69EB56CD49CF2ABC23B6C4C1E58070EE1B61E952ED6E91E5513F16B79C454CD82BCD84CA03j3G3F" TargetMode="External"/><Relationship Id="rId17" Type="http://schemas.openxmlformats.org/officeDocument/2006/relationships/hyperlink" Target="consultantplus://offline/ref=1B300FAEBCF3EE69EB56CD49CF2ABC23B6C4C1E58077E3156FEA52ED6E91E5513F16B79C454CD82BCD84CA01j3G0F" TargetMode="External"/><Relationship Id="rId25" Type="http://schemas.openxmlformats.org/officeDocument/2006/relationships/hyperlink" Target="consultantplus://offline/ref=1B300FAEBCF3EE69EB56CD49CF2ABC23B6C4C1E58071E51E60EE52ED6E91E5513F16B79C454CD8j2GCF" TargetMode="External"/><Relationship Id="rId33" Type="http://schemas.openxmlformats.org/officeDocument/2006/relationships/hyperlink" Target="consultantplus://offline/ref=1B300FAEBCF3EE69EB56CD49CF2ABC23B6C4C1E58071E31867E952ED6E91E5513F16B79C454CD82BCD84CA02j3G2F" TargetMode="External"/><Relationship Id="rId38" Type="http://schemas.openxmlformats.org/officeDocument/2006/relationships/hyperlink" Target="consultantplus://offline/ref=1B300FAEBCF3EE69EB56D344D946EB2CB1C797EB8375EC4B3BBB54BA31jCG1F" TargetMode="External"/><Relationship Id="rId46" Type="http://schemas.openxmlformats.org/officeDocument/2006/relationships/hyperlink" Target="consultantplus://offline/ref=1B300FAEBCF3EE69EB56CD49CF2ABC23B6C4C1E58071E31867E952ED6E91E5513F16B79C454CD82BCD84CA07j3G2F" TargetMode="External"/><Relationship Id="rId20" Type="http://schemas.openxmlformats.org/officeDocument/2006/relationships/hyperlink" Target="consultantplus://offline/ref=1B300FAEBCF3EE69EB56D344D946EB2CB1C69FE08974EC4B3BBB54BA31jCG1F" TargetMode="External"/><Relationship Id="rId41" Type="http://schemas.openxmlformats.org/officeDocument/2006/relationships/hyperlink" Target="consultantplus://offline/ref=1B300FAEBCF3EE69EB56CD49CF2ABC23B6C4C1E58076E01C6EEF52ED6E91E5513F16B79C454CD82BCD84CA03j3G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300FAEBCF3EE69EB56CD49CF2ABC23B6C4C1E58071E31867E952ED6E91E5513F16B79C454CD82BCD84CA01j3G0F" TargetMode="External"/><Relationship Id="rId15" Type="http://schemas.openxmlformats.org/officeDocument/2006/relationships/hyperlink" Target="consultantplus://offline/ref=1B300FAEBCF3EE69EB56CD49CF2ABC23B6C4C1E58071E31867E952ED6E91E5513F16B79C454CD82BCD84CA01j3GDF" TargetMode="External"/><Relationship Id="rId23" Type="http://schemas.openxmlformats.org/officeDocument/2006/relationships/hyperlink" Target="consultantplus://offline/ref=1B300FAEBCF3EE69EB56CD49CF2ABC23B6C4C1E58071E51467E952ED6E91E5513F16B79C454CD8j2GFF" TargetMode="External"/><Relationship Id="rId28" Type="http://schemas.openxmlformats.org/officeDocument/2006/relationships/hyperlink" Target="consultantplus://offline/ref=1B300FAEBCF3EE69EB56CD49CF2ABC23B6C4C1E58077E3156FEA52ED6E91E5513F16B79C454CD82BCD84CA01j3G0F" TargetMode="External"/><Relationship Id="rId36" Type="http://schemas.openxmlformats.org/officeDocument/2006/relationships/hyperlink" Target="consultantplus://offline/ref=1B300FAEBCF3EE69EB56CD49CF2ABC23B6C4C1E58071E41463EF52ED6E91E5513F16B79C454CD8j2GEF" TargetMode="External"/><Relationship Id="rId49" Type="http://schemas.openxmlformats.org/officeDocument/2006/relationships/hyperlink" Target="consultantplus://offline/ref=1B300FAEBCF3EE69EB56CD49CF2ABC23B6C4C1E58076E01C6EEF52ED6E91E5513F16B79C454CD82BCD84CA02j3G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7443</Words>
  <Characters>42428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Шарафиев Раян Ринатович</dc:creator>
  <cp:lastModifiedBy>Шарафиев Раян Ринатович</cp:lastModifiedBy>
  <cp:revision>1</cp:revision>
  <dcterms:created xsi:type="dcterms:W3CDTF">2017-08-11T05:06:00Z</dcterms:created>
  <dcterms:modified xsi:type="dcterms:W3CDTF">2017-08-11T05:07:00Z</dcterms:modified>
</cp:coreProperties>
</file>