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Оргкомитет Олимпиад Православного Свято-</w:t>
      </w:r>
      <w:proofErr w:type="spellStart"/>
      <w:r>
        <w:rPr>
          <w:rFonts w:ascii="Arial" w:hAnsi="Arial" w:cs="Arial"/>
          <w:color w:val="000000"/>
        </w:rPr>
        <w:t>Тихоновского</w:t>
      </w:r>
      <w:proofErr w:type="spellEnd"/>
      <w:r>
        <w:rPr>
          <w:rFonts w:ascii="Arial" w:hAnsi="Arial" w:cs="Arial"/>
          <w:color w:val="000000"/>
        </w:rPr>
        <w:t xml:space="preserve"> гуманитарного университета поздравляет всех наших участников с началом нового учебного года и открытием XVI Общероссийской олимпиады школьников «Основы православной культуры»!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В Олимпиаде могут принять участие ученики 1-11 классов. </w:t>
      </w:r>
      <w:hyperlink r:id="rId5" w:history="1">
        <w:r>
          <w:rPr>
            <w:rStyle w:val="a4"/>
            <w:rFonts w:ascii="Arial" w:hAnsi="Arial" w:cs="Arial"/>
          </w:rPr>
          <w:t>Календарь туров</w:t>
        </w:r>
      </w:hyperlink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В 2023-2024 учебном году Олимпиада ОПК пройдет по нижеизложенным правилам и схеме.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2F69AB" w:rsidRDefault="002F69AB" w:rsidP="002F69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Вся дальнейшая информация и регистрация на туры, в которых участвуют ученики </w:t>
      </w:r>
      <w:r>
        <w:rPr>
          <w:rStyle w:val="a5"/>
          <w:rFonts w:ascii="Arial" w:hAnsi="Arial" w:cs="Arial"/>
          <w:color w:val="111111"/>
        </w:rPr>
        <w:t>1-6 классов</w:t>
      </w:r>
      <w:r>
        <w:rPr>
          <w:rFonts w:ascii="Arial" w:hAnsi="Arial" w:cs="Arial"/>
          <w:color w:val="111111"/>
        </w:rPr>
        <w:t> будет публиковаться здесь: </w:t>
      </w:r>
      <w:hyperlink r:id="rId6" w:history="1">
        <w:r>
          <w:rPr>
            <w:rStyle w:val="a4"/>
            <w:rFonts w:ascii="Arial" w:hAnsi="Arial" w:cs="Arial"/>
            <w:bdr w:val="none" w:sz="0" w:space="0" w:color="auto" w:frame="1"/>
          </w:rPr>
          <w:t>https://ooo.pravolimp.ru</w:t>
        </w:r>
      </w:hyperlink>
      <w:r>
        <w:rPr>
          <w:rFonts w:ascii="Arial" w:hAnsi="Arial" w:cs="Arial"/>
          <w:color w:val="111111"/>
        </w:rPr>
        <w:t> </w:t>
      </w:r>
    </w:p>
    <w:p w:rsidR="002F69AB" w:rsidRDefault="002F69AB" w:rsidP="002F69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Информация о турах для </w:t>
      </w:r>
      <w:r>
        <w:rPr>
          <w:rStyle w:val="a5"/>
          <w:rFonts w:ascii="Arial" w:hAnsi="Arial" w:cs="Arial"/>
          <w:color w:val="111111"/>
        </w:rPr>
        <w:t>7-11 классов</w:t>
      </w:r>
      <w:r>
        <w:rPr>
          <w:rFonts w:ascii="Arial" w:hAnsi="Arial" w:cs="Arial"/>
          <w:color w:val="111111"/>
        </w:rPr>
        <w:t>: 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В 2023-2024 учебном году у Олимпиады ОПК для 7-11классов выбраны следующие </w:t>
      </w:r>
      <w:r>
        <w:rPr>
          <w:rStyle w:val="a5"/>
          <w:rFonts w:ascii="Arial" w:hAnsi="Arial" w:cs="Arial"/>
          <w:color w:val="111111"/>
        </w:rPr>
        <w:t>ТЕМЫ</w:t>
      </w:r>
      <w:r>
        <w:rPr>
          <w:rFonts w:ascii="Arial" w:hAnsi="Arial" w:cs="Arial"/>
          <w:color w:val="000000"/>
        </w:rPr>
        <w:t>:</w:t>
      </w:r>
    </w:p>
    <w:p w:rsidR="002F69AB" w:rsidRDefault="002F69AB" w:rsidP="002F69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«Поминайте наставников ваших» (Евр. 13:7):</w:t>
      </w:r>
      <w:r>
        <w:rPr>
          <w:rFonts w:ascii="Arial" w:hAnsi="Arial" w:cs="Arial"/>
          <w:color w:val="111111"/>
        </w:rPr>
        <w:br/>
        <w:t>    а. Педагоги и наставники: образование и воспитание в России в исторической перспективе</w:t>
      </w:r>
      <w:r>
        <w:rPr>
          <w:rFonts w:ascii="Arial" w:hAnsi="Arial" w:cs="Arial"/>
          <w:color w:val="111111"/>
        </w:rPr>
        <w:br/>
        <w:t>    б. Традиции пастырского руководства в Русской Церкви</w:t>
      </w:r>
    </w:p>
    <w:p w:rsidR="002F69AB" w:rsidRDefault="002F69AB" w:rsidP="002F69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Русская Церковь в 1920-е годы</w:t>
      </w:r>
    </w:p>
    <w:p w:rsidR="002F69AB" w:rsidRDefault="002F69AB" w:rsidP="002F69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Православие и отечественная культура: потери и приобретения минувшего, образ будущего.</w:t>
      </w:r>
    </w:p>
    <w:p w:rsidR="002F69AB" w:rsidRDefault="002F69AB" w:rsidP="002F69AB">
      <w:pPr>
        <w:pStyle w:val="a3"/>
        <w:spacing w:before="0" w:beforeAutospacing="0" w:after="0" w:afterAutospacing="0"/>
        <w:ind w:left="60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ind w:left="60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</w:rPr>
        <w:t>Юбилейные даты:</w:t>
      </w:r>
    </w:p>
    <w:p w:rsidR="002F69AB" w:rsidRDefault="002F69AB" w:rsidP="002F69AB">
      <w:pPr>
        <w:pStyle w:val="a3"/>
        <w:spacing w:before="0" w:beforeAutospacing="0" w:after="0" w:afterAutospacing="0"/>
        <w:ind w:left="60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 xml:space="preserve">100-летие прав. Алексея </w:t>
      </w:r>
      <w:proofErr w:type="spellStart"/>
      <w:r>
        <w:rPr>
          <w:rFonts w:ascii="Arial" w:hAnsi="Arial" w:cs="Arial"/>
          <w:color w:val="000000"/>
        </w:rPr>
        <w:t>Мечева</w:t>
      </w:r>
      <w:proofErr w:type="spellEnd"/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000000"/>
        </w:rPr>
        <w:t>300-летие Академии наук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5"/>
          <w:rFonts w:ascii="Arial" w:hAnsi="Arial" w:cs="Arial"/>
          <w:color w:val="111111"/>
        </w:rPr>
        <w:t>Школьный тур</w:t>
      </w:r>
      <w:r>
        <w:rPr>
          <w:rFonts w:ascii="Arial" w:hAnsi="Arial" w:cs="Arial"/>
          <w:color w:val="000000"/>
        </w:rPr>
        <w:t> олимпиады ОПК проходит в очной форме на местах. Ответственный от школы учитель подает заявку на нашем сайте, скачивает задания в Личном кабинете и после проведения школьного тура размещает результаты на сайте.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Школьный тур стартует 1 сентября 2023 г. Чтобы учащиеся могли соревноваться в следующем этапе провести и загрузить результаты Школьного тура на сайт нужно не позднее 10 ноября 2023 г.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Регистрация организаторов на школьный тур для 7-11 классов откроется 1 сентября 2023 г.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</w:rPr>
        <w:t>Муниципальный тур</w:t>
      </w:r>
      <w:r>
        <w:rPr>
          <w:rFonts w:ascii="Arial" w:hAnsi="Arial" w:cs="Arial"/>
          <w:color w:val="000000"/>
        </w:rPr>
        <w:t> стартует 20 ноября и завершится 27 ноября 2023 г. Для 3-6 классов тур пройдет 24-25 ноября 2023 г.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Регистрация для организаторов откроется 1 ноября 2023 г.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Организаторами Муниципального тура могут быть районные или окружные управления образования (РУО), районные учебно-методические центры (УМЦ) или иные общеобразовательные учреждения, которым РУО или Департаменты образования поручили проводить муниципальный тур.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</w:rPr>
        <w:t>Региональный тур</w:t>
      </w:r>
      <w:r>
        <w:rPr>
          <w:rFonts w:ascii="Arial" w:hAnsi="Arial" w:cs="Arial"/>
          <w:color w:val="000000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- для 3-6 классов пройдет 3 февраля 2024 г.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 xml:space="preserve">- для 7-11 классов может быть назначен региональным </w:t>
      </w:r>
      <w:proofErr w:type="gramStart"/>
      <w:r>
        <w:rPr>
          <w:rFonts w:ascii="Arial" w:hAnsi="Arial" w:cs="Arial"/>
          <w:color w:val="000000"/>
        </w:rPr>
        <w:t>организатором  на</w:t>
      </w:r>
      <w:proofErr w:type="gramEnd"/>
      <w:r>
        <w:rPr>
          <w:rFonts w:ascii="Arial" w:hAnsi="Arial" w:cs="Arial"/>
          <w:color w:val="000000"/>
        </w:rPr>
        <w:t xml:space="preserve"> 16, 17, 18 февраля 2024 г.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-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</w:rPr>
        <w:t>Региональный тур Москвы и Московской области пройдет в Православном Свято-</w:t>
      </w:r>
      <w:proofErr w:type="spellStart"/>
      <w:r>
        <w:rPr>
          <w:rFonts w:ascii="Arial" w:hAnsi="Arial" w:cs="Arial"/>
          <w:color w:val="000000"/>
        </w:rPr>
        <w:t>Тихоновский</w:t>
      </w:r>
      <w:proofErr w:type="spellEnd"/>
      <w:r>
        <w:rPr>
          <w:rFonts w:ascii="Arial" w:hAnsi="Arial" w:cs="Arial"/>
          <w:color w:val="000000"/>
        </w:rPr>
        <w:t xml:space="preserve"> гуманитарном университете 3 февраля 2024 г. для 3-6 классов и 18 февраля 2024 г. для 7-11классов.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В качестве организаторов регионального тура могут регистрироваться организации, которым Министерство образования поручило проведение регионального тура (ВУЗ, Институт повышения квалификации), Духовно-просветительские Центры, Отделы религиозного образования и другие организации.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Мы надеемся продолжить сотрудничество с региональными организаторами прошлых лет и приветствуем новых, желающих поучаствовать в организации Регионального тура. По вопросам сотрудничества просим региональных организаторов связаться с нами по почте </w:t>
      </w:r>
      <w:hyperlink r:id="rId7" w:history="1">
        <w:r>
          <w:rPr>
            <w:rStyle w:val="a4"/>
            <w:rFonts w:ascii="Arial" w:hAnsi="Arial" w:cs="Arial"/>
            <w:bdr w:val="none" w:sz="0" w:space="0" w:color="auto" w:frame="1"/>
          </w:rPr>
          <w:t>info-opk@pravolimp.ru</w:t>
        </w:r>
      </w:hyperlink>
      <w:r>
        <w:rPr>
          <w:rFonts w:ascii="Arial" w:hAnsi="Arial" w:cs="Arial"/>
          <w:color w:val="000000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000000"/>
        </w:rPr>
        <w:t>Учащимся </w:t>
      </w:r>
      <w:r>
        <w:rPr>
          <w:rStyle w:val="a5"/>
          <w:rFonts w:ascii="Arial" w:hAnsi="Arial" w:cs="Arial"/>
          <w:color w:val="111111"/>
        </w:rPr>
        <w:t>9-11 классов</w:t>
      </w:r>
      <w:r>
        <w:rPr>
          <w:rFonts w:ascii="Arial" w:hAnsi="Arial" w:cs="Arial"/>
          <w:color w:val="000000"/>
        </w:rPr>
        <w:t>, которые не смогли принять участие в Школьном и Муниципальном турах, мы предлагаем поучаствовать в Заочном туре, состоящим из двух этапов. Заочный тур проводится и проверяется методистами ПСТГУ. Победители и призеры Заочного тура смогут принять участие в Региональном туре на общих основаниях с победителями и призерами Муниципального тура.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000000"/>
        </w:rPr>
        <w:t>Вся информация по каждому туру будет публиковаться отдельно перед соответствующим туром.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000000"/>
        </w:rPr>
        <w:t>Победители и призеры олимпиады «Основы православной культуры» будут определяться по результатам Регионального тура.</w:t>
      </w:r>
    </w:p>
    <w:p w:rsidR="002F69AB" w:rsidRDefault="002F69AB" w:rsidP="002F69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BF5E00" w:rsidRDefault="00BF5E00">
      <w:bookmarkStart w:id="0" w:name="_GoBack"/>
      <w:bookmarkEnd w:id="0"/>
    </w:p>
    <w:sectPr w:rsidR="00BF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ED"/>
    <w:multiLevelType w:val="multilevel"/>
    <w:tmpl w:val="91A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3343D"/>
    <w:multiLevelType w:val="multilevel"/>
    <w:tmpl w:val="8C7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A1DDE"/>
    <w:multiLevelType w:val="multilevel"/>
    <w:tmpl w:val="2DE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54"/>
    <w:rsid w:val="002F69AB"/>
    <w:rsid w:val="00480554"/>
    <w:rsid w:val="00B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F2FF-211C-49C6-9B0B-70ACBA9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9AB"/>
    <w:rPr>
      <w:color w:val="0000FF"/>
      <w:u w:val="single"/>
    </w:rPr>
  </w:style>
  <w:style w:type="character" w:styleId="a5">
    <w:name w:val="Strong"/>
    <w:basedOn w:val="a0"/>
    <w:uiPriority w:val="22"/>
    <w:qFormat/>
    <w:rsid w:val="002F6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-opk@pravoli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oo.pravolimp.ru/" TargetMode="External"/><Relationship Id="rId5" Type="http://schemas.openxmlformats.org/officeDocument/2006/relationships/hyperlink" Target="http://opk.pravolimp.ru/documents/64e7d3c753bb560c360000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2023-09-05T07:36:00Z</dcterms:created>
  <dcterms:modified xsi:type="dcterms:W3CDTF">2023-09-05T07:36:00Z</dcterms:modified>
</cp:coreProperties>
</file>