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A0" w:rsidRPr="00CB7909" w:rsidRDefault="00B57EA0" w:rsidP="00B57EA0">
      <w:pPr>
        <w:ind w:firstLine="709"/>
        <w:jc w:val="center"/>
      </w:pPr>
      <w:r w:rsidRPr="00CB7909">
        <w:t xml:space="preserve">Департамент образования и молодежной политики </w:t>
      </w:r>
    </w:p>
    <w:p w:rsidR="00B57EA0" w:rsidRPr="00CB7909" w:rsidRDefault="00B57EA0" w:rsidP="00B57EA0">
      <w:pPr>
        <w:ind w:firstLine="709"/>
        <w:jc w:val="center"/>
      </w:pPr>
      <w:r w:rsidRPr="00CB7909">
        <w:t>Ханты-Мансийского автономного округа – Югры</w:t>
      </w:r>
    </w:p>
    <w:p w:rsidR="00B57EA0" w:rsidRPr="00CB7909" w:rsidRDefault="00B57EA0" w:rsidP="00B57EA0">
      <w:pPr>
        <w:ind w:firstLine="709"/>
        <w:jc w:val="center"/>
      </w:pPr>
    </w:p>
    <w:p w:rsidR="00B57EA0" w:rsidRPr="00CB7909" w:rsidRDefault="00B57EA0" w:rsidP="00B57EA0">
      <w:pPr>
        <w:ind w:firstLine="709"/>
        <w:jc w:val="center"/>
      </w:pPr>
      <w:r w:rsidRPr="00CB7909">
        <w:t>Автономное учреждение дополнительного профессионального образования</w:t>
      </w:r>
    </w:p>
    <w:p w:rsidR="00B57EA0" w:rsidRPr="00CB7909" w:rsidRDefault="00B57EA0" w:rsidP="00B57EA0">
      <w:pPr>
        <w:ind w:firstLine="709"/>
        <w:jc w:val="center"/>
      </w:pPr>
      <w:r w:rsidRPr="00CB7909">
        <w:t>Ханты-Мансийского автономного округа – Югры</w:t>
      </w:r>
    </w:p>
    <w:p w:rsidR="00B57EA0" w:rsidRPr="00CB7909" w:rsidRDefault="00B57EA0" w:rsidP="00B57EA0">
      <w:pPr>
        <w:ind w:firstLine="709"/>
        <w:jc w:val="center"/>
      </w:pPr>
      <w:r w:rsidRPr="00CB7909">
        <w:t>«Институт развития образования»</w:t>
      </w:r>
    </w:p>
    <w:p w:rsidR="00B57EA0" w:rsidRPr="00B35576" w:rsidRDefault="00B57EA0" w:rsidP="00B57EA0">
      <w:pPr>
        <w:ind w:firstLine="709"/>
        <w:jc w:val="center"/>
        <w:rPr>
          <w:sz w:val="28"/>
          <w:szCs w:val="28"/>
        </w:rPr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Default="00B57EA0" w:rsidP="00B57EA0">
      <w:pPr>
        <w:spacing w:line="276" w:lineRule="auto"/>
        <w:ind w:firstLine="709"/>
        <w:jc w:val="center"/>
      </w:pPr>
    </w:p>
    <w:p w:rsidR="00474EB3" w:rsidRPr="00474EB3" w:rsidRDefault="00474EB3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1A3C08" w:rsidRPr="00474EB3" w:rsidRDefault="001A3C08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  <w:rPr>
          <w:b/>
        </w:rPr>
      </w:pPr>
      <w:r w:rsidRPr="00474EB3">
        <w:rPr>
          <w:b/>
        </w:rPr>
        <w:t>ТРЕБОВАНИЯ</w:t>
      </w:r>
    </w:p>
    <w:p w:rsidR="00B57EA0" w:rsidRPr="00474EB3" w:rsidRDefault="00B57EA0" w:rsidP="00B57EA0">
      <w:pPr>
        <w:spacing w:line="276" w:lineRule="auto"/>
        <w:ind w:firstLine="709"/>
        <w:jc w:val="center"/>
      </w:pPr>
      <w:r w:rsidRPr="00474EB3">
        <w:t>по проведению муниципального этапа всероссийской олимпиады школьников</w:t>
      </w:r>
    </w:p>
    <w:p w:rsidR="00474EB3" w:rsidRPr="00474EB3" w:rsidRDefault="00474EB3" w:rsidP="00B57EA0">
      <w:pPr>
        <w:spacing w:line="276" w:lineRule="auto"/>
        <w:ind w:firstLine="709"/>
        <w:jc w:val="center"/>
        <w:rPr>
          <w:b/>
        </w:rPr>
      </w:pPr>
      <w:r w:rsidRPr="00474EB3">
        <w:rPr>
          <w:b/>
        </w:rPr>
        <w:t xml:space="preserve">ПО ТЕХНОЛОГИИ </w:t>
      </w:r>
    </w:p>
    <w:p w:rsidR="00B57EA0" w:rsidRPr="00474EB3" w:rsidRDefault="00474EB3" w:rsidP="00B57EA0">
      <w:pPr>
        <w:spacing w:line="276" w:lineRule="auto"/>
        <w:ind w:firstLine="709"/>
        <w:jc w:val="center"/>
        <w:rPr>
          <w:b/>
        </w:rPr>
      </w:pPr>
      <w:r w:rsidRPr="00474EB3">
        <w:rPr>
          <w:b/>
        </w:rPr>
        <w:t>(</w:t>
      </w:r>
      <w:r w:rsidR="004C4F8D" w:rsidRPr="004C4F8D">
        <w:rPr>
          <w:b/>
        </w:rPr>
        <w:t>ТЕХНИКА, ТЕХНОЛОГИИ И ТЕХНИЧЕСКОЕ ТВОРЧЕСТВО</w:t>
      </w:r>
      <w:r w:rsidRPr="00474EB3">
        <w:rPr>
          <w:b/>
        </w:rPr>
        <w:t>)</w:t>
      </w:r>
    </w:p>
    <w:p w:rsidR="00B57EA0" w:rsidRPr="00474EB3" w:rsidRDefault="00B57EA0" w:rsidP="00B57EA0">
      <w:pPr>
        <w:spacing w:line="276" w:lineRule="auto"/>
        <w:ind w:firstLine="709"/>
        <w:jc w:val="center"/>
      </w:pPr>
      <w:r w:rsidRPr="00474EB3">
        <w:t>на территории Ханты-Мансийского автономного округа – Югры</w:t>
      </w:r>
    </w:p>
    <w:p w:rsidR="00B57EA0" w:rsidRPr="00474EB3" w:rsidRDefault="004D4415" w:rsidP="00B57EA0">
      <w:pPr>
        <w:spacing w:line="276" w:lineRule="auto"/>
        <w:ind w:firstLine="709"/>
        <w:jc w:val="center"/>
      </w:pPr>
      <w:r>
        <w:t>в 2019</w:t>
      </w:r>
      <w:r w:rsidR="009E38E0">
        <w:t>-</w:t>
      </w:r>
      <w:r w:rsidR="00B57EA0" w:rsidRPr="00474EB3">
        <w:t>20</w:t>
      </w:r>
      <w:r>
        <w:t>20</w:t>
      </w:r>
      <w:r w:rsidR="00B57EA0" w:rsidRPr="00474EB3">
        <w:t xml:space="preserve"> учебном году</w:t>
      </w: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FD5D72" w:rsidRPr="00FD5D72" w:rsidRDefault="00FD5D72" w:rsidP="00FD5D72">
      <w:pPr>
        <w:tabs>
          <w:tab w:val="left" w:pos="1095"/>
          <w:tab w:val="center" w:pos="4677"/>
        </w:tabs>
        <w:jc w:val="right"/>
        <w:rPr>
          <w:b/>
          <w:bCs/>
        </w:rPr>
      </w:pPr>
      <w:r w:rsidRPr="00FD5D72">
        <w:rPr>
          <w:b/>
          <w:bCs/>
        </w:rPr>
        <w:t>Составитель:</w:t>
      </w:r>
    </w:p>
    <w:p w:rsidR="0029393D" w:rsidRDefault="00FD5D72" w:rsidP="0029393D">
      <w:pPr>
        <w:tabs>
          <w:tab w:val="left" w:pos="1095"/>
          <w:tab w:val="center" w:pos="4677"/>
        </w:tabs>
        <w:jc w:val="right"/>
        <w:rPr>
          <w:b/>
          <w:bCs/>
        </w:rPr>
      </w:pPr>
      <w:r w:rsidRPr="00FD5D72">
        <w:rPr>
          <w:b/>
          <w:bCs/>
        </w:rPr>
        <w:t xml:space="preserve">Захарова Елена Олеговна, </w:t>
      </w:r>
    </w:p>
    <w:p w:rsidR="00FD5D72" w:rsidRPr="00FD5D72" w:rsidRDefault="0029393D" w:rsidP="00FD5D72">
      <w:pPr>
        <w:tabs>
          <w:tab w:val="left" w:pos="1095"/>
          <w:tab w:val="center" w:pos="4677"/>
        </w:tabs>
        <w:jc w:val="right"/>
        <w:rPr>
          <w:b/>
          <w:bCs/>
        </w:rPr>
      </w:pPr>
      <w:r>
        <w:rPr>
          <w:b/>
          <w:bCs/>
        </w:rPr>
        <w:t>к.т.н., доцент,</w:t>
      </w:r>
    </w:p>
    <w:p w:rsidR="00FD5D72" w:rsidRDefault="00FD5D72" w:rsidP="00FD5D72">
      <w:pPr>
        <w:tabs>
          <w:tab w:val="left" w:pos="1095"/>
          <w:tab w:val="center" w:pos="4677"/>
        </w:tabs>
        <w:jc w:val="right"/>
        <w:rPr>
          <w:b/>
          <w:bCs/>
        </w:rPr>
      </w:pPr>
      <w:r w:rsidRPr="00FD5D72">
        <w:rPr>
          <w:b/>
          <w:bCs/>
        </w:rPr>
        <w:t xml:space="preserve">заведующий кафедрой технологии и </w:t>
      </w:r>
    </w:p>
    <w:p w:rsidR="00FD5D72" w:rsidRPr="00FD5D72" w:rsidRDefault="00FD5D72" w:rsidP="00FD5D72">
      <w:pPr>
        <w:tabs>
          <w:tab w:val="left" w:pos="1095"/>
          <w:tab w:val="center" w:pos="4677"/>
        </w:tabs>
        <w:jc w:val="right"/>
        <w:rPr>
          <w:b/>
          <w:bCs/>
        </w:rPr>
      </w:pPr>
      <w:r w:rsidRPr="00FD5D72">
        <w:rPr>
          <w:b/>
          <w:bCs/>
        </w:rPr>
        <w:t xml:space="preserve">методики преподавания технологии </w:t>
      </w:r>
    </w:p>
    <w:p w:rsidR="00FD5D72" w:rsidRDefault="00FD5D72" w:rsidP="00FD5D72">
      <w:pPr>
        <w:tabs>
          <w:tab w:val="left" w:pos="1095"/>
          <w:tab w:val="center" w:pos="4677"/>
        </w:tabs>
        <w:jc w:val="right"/>
        <w:rPr>
          <w:b/>
          <w:bCs/>
        </w:rPr>
      </w:pPr>
      <w:r w:rsidRPr="00FD5D72">
        <w:rPr>
          <w:b/>
          <w:bCs/>
        </w:rPr>
        <w:t xml:space="preserve">ФГБОУ «Омский государственный </w:t>
      </w:r>
    </w:p>
    <w:p w:rsidR="00FD5D72" w:rsidRPr="00FD5D72" w:rsidRDefault="00FD5D72" w:rsidP="00FD5D72">
      <w:pPr>
        <w:tabs>
          <w:tab w:val="left" w:pos="1095"/>
          <w:tab w:val="center" w:pos="4677"/>
        </w:tabs>
        <w:jc w:val="right"/>
        <w:rPr>
          <w:b/>
          <w:bCs/>
        </w:rPr>
      </w:pPr>
      <w:r w:rsidRPr="00FD5D72">
        <w:rPr>
          <w:b/>
          <w:bCs/>
        </w:rPr>
        <w:t>педагогический университет»</w:t>
      </w: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1A3C08" w:rsidRPr="00474EB3" w:rsidRDefault="001A3C08" w:rsidP="00B57EA0">
      <w:pPr>
        <w:spacing w:line="276" w:lineRule="auto"/>
        <w:ind w:firstLine="709"/>
        <w:jc w:val="center"/>
      </w:pPr>
    </w:p>
    <w:p w:rsidR="001A3C08" w:rsidRDefault="001A3C08" w:rsidP="00B57EA0">
      <w:pPr>
        <w:spacing w:line="276" w:lineRule="auto"/>
        <w:ind w:firstLine="709"/>
        <w:jc w:val="center"/>
      </w:pPr>
    </w:p>
    <w:p w:rsidR="00474EB3" w:rsidRDefault="00474EB3" w:rsidP="00B57EA0">
      <w:pPr>
        <w:spacing w:line="276" w:lineRule="auto"/>
        <w:ind w:firstLine="709"/>
        <w:jc w:val="center"/>
      </w:pPr>
    </w:p>
    <w:p w:rsidR="00474EB3" w:rsidRPr="00474EB3" w:rsidRDefault="00474EB3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  <w:ind w:firstLine="709"/>
        <w:jc w:val="center"/>
      </w:pPr>
    </w:p>
    <w:p w:rsidR="00B57EA0" w:rsidRPr="00474EB3" w:rsidRDefault="00B57EA0" w:rsidP="00B57EA0">
      <w:pPr>
        <w:spacing w:line="276" w:lineRule="auto"/>
      </w:pPr>
    </w:p>
    <w:p w:rsidR="0075029C" w:rsidRPr="00F52E0D" w:rsidRDefault="00B57EA0" w:rsidP="00B57EA0">
      <w:pPr>
        <w:tabs>
          <w:tab w:val="left" w:pos="1095"/>
          <w:tab w:val="center" w:pos="4677"/>
        </w:tabs>
        <w:spacing w:line="276" w:lineRule="auto"/>
        <w:ind w:firstLine="709"/>
        <w:jc w:val="center"/>
        <w:rPr>
          <w:b/>
          <w:bCs/>
          <w:color w:val="000000"/>
        </w:rPr>
      </w:pPr>
      <w:r w:rsidRPr="00474EB3">
        <w:rPr>
          <w:b/>
        </w:rPr>
        <w:t>Ханты-Мансийск - 201</w:t>
      </w:r>
      <w:r w:rsidR="00FD5D72">
        <w:rPr>
          <w:b/>
        </w:rPr>
        <w:t>9</w:t>
      </w:r>
      <w:r w:rsidR="0075029C">
        <w:rPr>
          <w:b/>
        </w:rPr>
        <w:br w:type="page"/>
      </w:r>
      <w:r w:rsidR="0075029C" w:rsidRPr="00F52E0D">
        <w:rPr>
          <w:b/>
          <w:bCs/>
          <w:color w:val="000000"/>
        </w:rPr>
        <w:lastRenderedPageBreak/>
        <w:t xml:space="preserve">Организация и проведение </w:t>
      </w:r>
      <w:r w:rsidR="00DC3825" w:rsidRPr="00DC3825">
        <w:rPr>
          <w:b/>
          <w:bCs/>
          <w:color w:val="000000"/>
        </w:rPr>
        <w:t xml:space="preserve">муниципального этапа </w:t>
      </w:r>
      <w:r>
        <w:rPr>
          <w:b/>
          <w:bCs/>
          <w:color w:val="000000"/>
        </w:rPr>
        <w:t>всерос</w:t>
      </w:r>
      <w:r w:rsidR="00DC3825" w:rsidRPr="00DC3825">
        <w:rPr>
          <w:b/>
          <w:bCs/>
          <w:color w:val="000000"/>
        </w:rPr>
        <w:t>сийской олимпиады школьников по технологии</w:t>
      </w:r>
    </w:p>
    <w:p w:rsidR="0075029C" w:rsidRPr="00F52E0D" w:rsidRDefault="0075029C" w:rsidP="008D3B16">
      <w:pPr>
        <w:tabs>
          <w:tab w:val="left" w:pos="1095"/>
          <w:tab w:val="center" w:pos="4677"/>
        </w:tabs>
        <w:spacing w:line="276" w:lineRule="auto"/>
        <w:ind w:firstLine="709"/>
        <w:jc w:val="center"/>
        <w:rPr>
          <w:b/>
          <w:bCs/>
        </w:rPr>
      </w:pPr>
    </w:p>
    <w:p w:rsidR="002F2321" w:rsidRPr="00F52E0D" w:rsidRDefault="002F2321" w:rsidP="008D3B16">
      <w:pPr>
        <w:spacing w:line="276" w:lineRule="auto"/>
        <w:ind w:firstLine="709"/>
        <w:jc w:val="both"/>
        <w:rPr>
          <w:color w:val="000000"/>
        </w:rPr>
      </w:pPr>
      <w:r w:rsidRPr="00F52E0D">
        <w:rPr>
          <w:color w:val="000000"/>
        </w:rPr>
        <w:t xml:space="preserve">Требования </w:t>
      </w:r>
      <w:r w:rsidRPr="00F52E0D">
        <w:t xml:space="preserve">к проведению муниципального этапа </w:t>
      </w:r>
      <w:r w:rsidR="00B57EA0">
        <w:t>всерос</w:t>
      </w:r>
      <w:r w:rsidRPr="00F52E0D">
        <w:t xml:space="preserve">сийской олимпиады школьников по </w:t>
      </w:r>
      <w:r w:rsidR="004C4F8D">
        <w:t>технологии (</w:t>
      </w:r>
      <w:r w:rsidR="004C4F8D" w:rsidRPr="004C4F8D">
        <w:t>Техника, технологии и техническое творчество</w:t>
      </w:r>
      <w:r w:rsidR="004C4F8D">
        <w:t>)</w:t>
      </w:r>
      <w:r w:rsidRPr="00F52E0D">
        <w:t xml:space="preserve"> </w:t>
      </w:r>
      <w:r>
        <w:rPr>
          <w:bCs/>
        </w:rPr>
        <w:t>на территории</w:t>
      </w:r>
      <w:r w:rsidRPr="00760F4A">
        <w:rPr>
          <w:bCs/>
        </w:rPr>
        <w:t xml:space="preserve"> Ханты-Мансийско</w:t>
      </w:r>
      <w:r>
        <w:rPr>
          <w:bCs/>
        </w:rPr>
        <w:t>го</w:t>
      </w:r>
      <w:r w:rsidRPr="00760F4A">
        <w:rPr>
          <w:bCs/>
        </w:rPr>
        <w:t xml:space="preserve"> автономно</w:t>
      </w:r>
      <w:r>
        <w:rPr>
          <w:bCs/>
        </w:rPr>
        <w:t>го</w:t>
      </w:r>
      <w:r w:rsidRPr="00760F4A">
        <w:rPr>
          <w:bCs/>
        </w:rPr>
        <w:t xml:space="preserve"> округ</w:t>
      </w:r>
      <w:r>
        <w:rPr>
          <w:bCs/>
        </w:rPr>
        <w:t>а</w:t>
      </w:r>
      <w:r w:rsidRPr="00760F4A">
        <w:rPr>
          <w:bCs/>
        </w:rPr>
        <w:t xml:space="preserve"> – Югр</w:t>
      </w:r>
      <w:r>
        <w:rPr>
          <w:bCs/>
        </w:rPr>
        <w:t>ы</w:t>
      </w:r>
      <w:r w:rsidRPr="00F52E0D">
        <w:t xml:space="preserve"> в </w:t>
      </w:r>
      <w:r w:rsidR="00B57EA0">
        <w:t>201</w:t>
      </w:r>
      <w:r w:rsidR="004C4F8D">
        <w:t>9</w:t>
      </w:r>
      <w:r w:rsidR="00B57EA0">
        <w:t>-20</w:t>
      </w:r>
      <w:r w:rsidR="004C4F8D">
        <w:t>20</w:t>
      </w:r>
      <w:r w:rsidRPr="00F52E0D">
        <w:t xml:space="preserve"> учебном году (далее Требования) </w:t>
      </w:r>
      <w:r w:rsidRPr="00F52E0D">
        <w:rPr>
          <w:color w:val="000000"/>
        </w:rPr>
        <w:t>подготовлены в соответствии с:</w:t>
      </w:r>
    </w:p>
    <w:p w:rsidR="00B57EA0" w:rsidRPr="005A0F2E" w:rsidRDefault="00B57EA0" w:rsidP="008D3B16">
      <w:pPr>
        <w:numPr>
          <w:ilvl w:val="0"/>
          <w:numId w:val="8"/>
        </w:numPr>
        <w:tabs>
          <w:tab w:val="clear" w:pos="1080"/>
          <w:tab w:val="left" w:pos="426"/>
          <w:tab w:val="left" w:pos="990"/>
        </w:tabs>
        <w:spacing w:line="276" w:lineRule="auto"/>
        <w:ind w:left="0" w:hanging="14"/>
        <w:jc w:val="both"/>
      </w:pPr>
      <w:r w:rsidRPr="005A0F2E">
        <w:t xml:space="preserve">приказом Министерства образования и науки Российской Федерации от 18.11.2013 № 1252 «Об утверждении Порядка проведения всероссийской олимпиады школьников» </w:t>
      </w:r>
      <w:r>
        <w:t>в ред. от 17.11.2016</w:t>
      </w:r>
      <w:r w:rsidRPr="005A0F2E">
        <w:t xml:space="preserve"> (далее – Порядок);</w:t>
      </w:r>
    </w:p>
    <w:p w:rsidR="00B57EA0" w:rsidRPr="005A0F2E" w:rsidRDefault="00B57EA0" w:rsidP="008D3B16">
      <w:pPr>
        <w:numPr>
          <w:ilvl w:val="0"/>
          <w:numId w:val="8"/>
        </w:numPr>
        <w:tabs>
          <w:tab w:val="clear" w:pos="1080"/>
          <w:tab w:val="left" w:pos="426"/>
          <w:tab w:val="left" w:pos="990"/>
        </w:tabs>
        <w:spacing w:line="276" w:lineRule="auto"/>
        <w:ind w:left="0" w:hanging="14"/>
        <w:jc w:val="both"/>
      </w:pPr>
      <w:r w:rsidRPr="005A0F2E">
        <w:rPr>
          <w:bCs/>
        </w:rPr>
        <w:t xml:space="preserve">методическими рекомендациями по проведению школьного и муниципального этапа </w:t>
      </w:r>
      <w:r>
        <w:rPr>
          <w:bCs/>
        </w:rPr>
        <w:t>всерос</w:t>
      </w:r>
      <w:r w:rsidRPr="005A0F2E">
        <w:rPr>
          <w:bCs/>
        </w:rPr>
        <w:t xml:space="preserve">сийской олимпиады школьников по </w:t>
      </w:r>
      <w:r>
        <w:rPr>
          <w:bCs/>
        </w:rPr>
        <w:t>технологии</w:t>
      </w:r>
      <w:r w:rsidRPr="005A0F2E">
        <w:rPr>
          <w:bCs/>
        </w:rPr>
        <w:t xml:space="preserve"> в 201</w:t>
      </w:r>
      <w:r w:rsidR="004C4F8D">
        <w:rPr>
          <w:bCs/>
        </w:rPr>
        <w:t>9</w:t>
      </w:r>
      <w:r w:rsidRPr="005A0F2E">
        <w:rPr>
          <w:bCs/>
        </w:rPr>
        <w:t>-20</w:t>
      </w:r>
      <w:r w:rsidR="004C4F8D">
        <w:rPr>
          <w:bCs/>
        </w:rPr>
        <w:t>20</w:t>
      </w:r>
      <w:r w:rsidRPr="005A0F2E">
        <w:rPr>
          <w:bCs/>
        </w:rPr>
        <w:t xml:space="preserve"> учебном году Це</w:t>
      </w:r>
      <w:r>
        <w:rPr>
          <w:bCs/>
        </w:rPr>
        <w:t>нтральной предметно-методической</w:t>
      </w:r>
      <w:r w:rsidRPr="005A0F2E">
        <w:rPr>
          <w:bCs/>
        </w:rPr>
        <w:t xml:space="preserve"> комисс</w:t>
      </w:r>
      <w:r>
        <w:rPr>
          <w:bCs/>
        </w:rPr>
        <w:t>ии</w:t>
      </w:r>
      <w:r w:rsidRPr="005A0F2E">
        <w:t xml:space="preserve"> </w:t>
      </w:r>
      <w:r w:rsidRPr="005A0F2E">
        <w:rPr>
          <w:bCs/>
        </w:rPr>
        <w:t xml:space="preserve">по </w:t>
      </w:r>
      <w:r>
        <w:rPr>
          <w:bCs/>
        </w:rPr>
        <w:t>технологии</w:t>
      </w:r>
      <w:r w:rsidRPr="005A0F2E">
        <w:t>.</w:t>
      </w:r>
      <w:r w:rsidRPr="005A0F2E">
        <w:rPr>
          <w:highlight w:val="yellow"/>
        </w:rPr>
        <w:t xml:space="preserve">   </w:t>
      </w:r>
    </w:p>
    <w:p w:rsidR="00FA1BAF" w:rsidRPr="001A394E" w:rsidRDefault="00FA1BAF" w:rsidP="008D3B16">
      <w:pPr>
        <w:pStyle w:val="ac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A394E">
        <w:rPr>
          <w:rFonts w:ascii="Times New Roman" w:hAnsi="Times New Roman"/>
          <w:bCs/>
          <w:sz w:val="24"/>
          <w:szCs w:val="24"/>
        </w:rPr>
        <w:t xml:space="preserve">Требования предназначены для организаторов и жюри муниципального этапа </w:t>
      </w:r>
      <w:r w:rsidR="00B57EA0">
        <w:rPr>
          <w:rFonts w:ascii="Times New Roman" w:hAnsi="Times New Roman"/>
          <w:bCs/>
          <w:sz w:val="24"/>
          <w:szCs w:val="24"/>
        </w:rPr>
        <w:t>всерос</w:t>
      </w:r>
      <w:r w:rsidRPr="001A394E">
        <w:rPr>
          <w:rFonts w:ascii="Times New Roman" w:hAnsi="Times New Roman"/>
          <w:bCs/>
          <w:sz w:val="24"/>
          <w:szCs w:val="24"/>
        </w:rPr>
        <w:t>сийской олимпиады школьников (далее – Олимпиада).</w:t>
      </w:r>
    </w:p>
    <w:p w:rsidR="00FA1BAF" w:rsidRPr="001A394E" w:rsidRDefault="00FA1BAF" w:rsidP="00467824">
      <w:pPr>
        <w:pStyle w:val="ac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A394E">
        <w:rPr>
          <w:rFonts w:ascii="Times New Roman" w:hAnsi="Times New Roman"/>
          <w:bCs/>
          <w:sz w:val="24"/>
          <w:szCs w:val="24"/>
        </w:rPr>
        <w:t xml:space="preserve">В соответствии с Порядком о </w:t>
      </w:r>
      <w:r w:rsidR="00B57EA0">
        <w:rPr>
          <w:rFonts w:ascii="Times New Roman" w:hAnsi="Times New Roman"/>
          <w:bCs/>
          <w:sz w:val="24"/>
          <w:szCs w:val="24"/>
        </w:rPr>
        <w:t>всерос</w:t>
      </w:r>
      <w:r w:rsidRPr="001A394E">
        <w:rPr>
          <w:rFonts w:ascii="Times New Roman" w:hAnsi="Times New Roman"/>
          <w:bCs/>
          <w:sz w:val="24"/>
          <w:szCs w:val="24"/>
        </w:rPr>
        <w:t xml:space="preserve">сийской олимпиаде школьников Олимпиада проводится в целях выявления </w:t>
      </w:r>
      <w:r w:rsidR="001A394E" w:rsidRPr="001A394E">
        <w:rPr>
          <w:rFonts w:ascii="Times New Roman" w:hAnsi="Times New Roman"/>
          <w:bCs/>
          <w:sz w:val="24"/>
          <w:szCs w:val="24"/>
        </w:rPr>
        <w:t>у учащихся общеобразовательных организаций способностей к творческой проектной деятельности, развитие у обучающихся устойчивого интереса к научной (научно-исследовательской) деятельности; повышение уровня и престижности технологического образования школьников; содержательное и методическое сближение материальных и информационных технологий в образовании; повышение роли метода проектов в обучении как основного средства раскрытия творческого потенциала детей; выявление и поощрение наиболее способных и талантливых учащихся; выявление и поощрение наиболее творческих учителей технологии; привлечение школьников к выполнению конкретных и практически важных социально значимых проектов, направленных на развитие технического и художественного творчества</w:t>
      </w:r>
      <w:r w:rsidRPr="001A394E">
        <w:rPr>
          <w:rFonts w:ascii="Times New Roman" w:hAnsi="Times New Roman"/>
          <w:bCs/>
          <w:sz w:val="24"/>
          <w:szCs w:val="24"/>
        </w:rPr>
        <w:t>, отбора лиц, проявивших выдающиеся способности, в составы сборных команд Российской Федерации для участия в международных олимпиадах по общеобразовательным предметам.</w:t>
      </w:r>
    </w:p>
    <w:p w:rsidR="00FA1BAF" w:rsidRPr="001A394E" w:rsidRDefault="00FA1BAF" w:rsidP="00467824">
      <w:pPr>
        <w:pStyle w:val="ac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A394E">
        <w:rPr>
          <w:rFonts w:ascii="Times New Roman" w:hAnsi="Times New Roman"/>
          <w:bCs/>
          <w:sz w:val="24"/>
          <w:szCs w:val="24"/>
        </w:rPr>
        <w:t>Рабочим языком проведения олимпиады является русский язык. Взимание платы за участие в Олимпиаде не допускается.</w:t>
      </w:r>
    </w:p>
    <w:p w:rsidR="00FA1BAF" w:rsidRDefault="00FA1BAF" w:rsidP="00467824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ED30EA">
        <w:rPr>
          <w:color w:val="000000"/>
        </w:rPr>
        <w:t xml:space="preserve">В соответствии с Порядком </w:t>
      </w:r>
      <w:r w:rsidRPr="00ED30EA">
        <w:t>Олимпиада включает школьный, муниципальный, региональный и заключительный этапы</w:t>
      </w:r>
      <w:r w:rsidRPr="00ED30EA">
        <w:rPr>
          <w:color w:val="000000"/>
        </w:rPr>
        <w:t xml:space="preserve">. </w:t>
      </w:r>
    </w:p>
    <w:p w:rsidR="00FA1BAF" w:rsidRDefault="00FA1BAF" w:rsidP="0046782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Муниципальный этап </w:t>
      </w:r>
      <w:r w:rsidR="00B57EA0">
        <w:t>всерос</w:t>
      </w:r>
      <w:r>
        <w:t xml:space="preserve">сийской олимпиады школьников является вторым этапом. Его целью является выделение талантливых обучающихся для участия в региональном этапе Олимпиады. </w:t>
      </w:r>
    </w:p>
    <w:p w:rsidR="00FA1BAF" w:rsidRPr="00275BE8" w:rsidRDefault="00FA1BAF" w:rsidP="00467824">
      <w:pPr>
        <w:pStyle w:val="ac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30EA">
        <w:rPr>
          <w:rFonts w:ascii="Times New Roman" w:hAnsi="Times New Roman"/>
          <w:sz w:val="24"/>
          <w:szCs w:val="24"/>
        </w:rPr>
        <w:t>Организатором муниципального этапа Олимпиады является орган местного самоуправления</w:t>
      </w:r>
      <w:r w:rsidRPr="00275BE8">
        <w:rPr>
          <w:rFonts w:ascii="Times New Roman" w:hAnsi="Times New Roman"/>
          <w:sz w:val="24"/>
          <w:szCs w:val="24"/>
        </w:rPr>
        <w:t xml:space="preserve">, осуществляющий управление в сфере образования. </w:t>
      </w:r>
      <w:r>
        <w:rPr>
          <w:rFonts w:ascii="Times New Roman" w:hAnsi="Times New Roman"/>
          <w:sz w:val="24"/>
          <w:szCs w:val="24"/>
        </w:rPr>
        <w:t>Организатор устанавливает конкретное место (места) проведения муниципального этапа Олимпиады.</w:t>
      </w:r>
    </w:p>
    <w:p w:rsidR="009A78F4" w:rsidRDefault="00FA1BAF" w:rsidP="00467824">
      <w:pPr>
        <w:pStyle w:val="ac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5BE8">
        <w:rPr>
          <w:rFonts w:ascii="Times New Roman" w:hAnsi="Times New Roman"/>
          <w:sz w:val="24"/>
          <w:szCs w:val="24"/>
        </w:rPr>
        <w:t xml:space="preserve">Муниципальный этап Олимпиады проводится по олимпиадным заданиям, </w:t>
      </w:r>
      <w:r>
        <w:rPr>
          <w:rFonts w:ascii="Times New Roman" w:hAnsi="Times New Roman"/>
          <w:sz w:val="24"/>
          <w:szCs w:val="24"/>
        </w:rPr>
        <w:t xml:space="preserve">разработанным региональной предметно-методической комиссией по </w:t>
      </w:r>
      <w:r w:rsidR="00997438">
        <w:rPr>
          <w:rFonts w:ascii="Times New Roman" w:hAnsi="Times New Roman"/>
          <w:sz w:val="24"/>
          <w:szCs w:val="24"/>
        </w:rPr>
        <w:t>технологии</w:t>
      </w:r>
      <w:r>
        <w:rPr>
          <w:rFonts w:ascii="Times New Roman" w:hAnsi="Times New Roman"/>
          <w:sz w:val="24"/>
          <w:szCs w:val="24"/>
        </w:rPr>
        <w:t xml:space="preserve"> с учетом методических рекомендаций </w:t>
      </w:r>
      <w:r>
        <w:rPr>
          <w:rFonts w:ascii="Times New Roman" w:hAnsi="Times New Roman"/>
          <w:bCs/>
          <w:sz w:val="24"/>
          <w:szCs w:val="24"/>
        </w:rPr>
        <w:t>Ц</w:t>
      </w:r>
      <w:r w:rsidRPr="000759BA">
        <w:rPr>
          <w:rFonts w:ascii="Times New Roman" w:hAnsi="Times New Roman"/>
          <w:bCs/>
          <w:sz w:val="24"/>
          <w:szCs w:val="24"/>
        </w:rPr>
        <w:t>ентральн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0759BA">
        <w:rPr>
          <w:rFonts w:ascii="Times New Roman" w:hAnsi="Times New Roman"/>
          <w:bCs/>
          <w:sz w:val="24"/>
          <w:szCs w:val="24"/>
        </w:rPr>
        <w:t xml:space="preserve"> предметно-методическ</w:t>
      </w:r>
      <w:r>
        <w:rPr>
          <w:rFonts w:ascii="Times New Roman" w:hAnsi="Times New Roman"/>
          <w:bCs/>
          <w:sz w:val="24"/>
          <w:szCs w:val="24"/>
        </w:rPr>
        <w:t>ой</w:t>
      </w:r>
      <w:r w:rsidRPr="000759BA">
        <w:rPr>
          <w:rFonts w:ascii="Times New Roman" w:hAnsi="Times New Roman"/>
          <w:bCs/>
          <w:sz w:val="24"/>
          <w:szCs w:val="24"/>
        </w:rPr>
        <w:t xml:space="preserve"> комисси</w:t>
      </w:r>
      <w:r>
        <w:rPr>
          <w:rFonts w:ascii="Times New Roman" w:hAnsi="Times New Roman"/>
          <w:bCs/>
          <w:sz w:val="24"/>
          <w:szCs w:val="24"/>
        </w:rPr>
        <w:t>и</w:t>
      </w:r>
      <w:r w:rsidRPr="000759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30EA">
        <w:rPr>
          <w:rFonts w:ascii="Times New Roman" w:hAnsi="Times New Roman"/>
          <w:bCs/>
          <w:sz w:val="24"/>
          <w:szCs w:val="24"/>
        </w:rPr>
        <w:t xml:space="preserve">по </w:t>
      </w:r>
      <w:r w:rsidR="001958D5">
        <w:rPr>
          <w:rFonts w:ascii="Times New Roman" w:hAnsi="Times New Roman"/>
          <w:bCs/>
          <w:sz w:val="24"/>
          <w:szCs w:val="24"/>
        </w:rPr>
        <w:t>технологии,</w:t>
      </w:r>
      <w:r w:rsidRPr="00BF7516">
        <w:rPr>
          <w:rFonts w:ascii="Times New Roman" w:hAnsi="Times New Roman"/>
          <w:sz w:val="24"/>
          <w:szCs w:val="24"/>
        </w:rPr>
        <w:t xml:space="preserve"> определяющи</w:t>
      </w:r>
      <w:r>
        <w:rPr>
          <w:rFonts w:ascii="Times New Roman" w:hAnsi="Times New Roman"/>
          <w:sz w:val="24"/>
          <w:szCs w:val="24"/>
        </w:rPr>
        <w:t>х</w:t>
      </w:r>
      <w:r w:rsidRPr="00BF7516">
        <w:rPr>
          <w:rFonts w:ascii="Times New Roman" w:hAnsi="Times New Roman"/>
          <w:sz w:val="24"/>
          <w:szCs w:val="24"/>
        </w:rPr>
        <w:t xml:space="preserve">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</w:t>
      </w:r>
      <w:r w:rsidRPr="00BF7516">
        <w:rPr>
          <w:rFonts w:ascii="Times New Roman" w:hAnsi="Times New Roman"/>
          <w:sz w:val="24"/>
          <w:szCs w:val="24"/>
        </w:rPr>
        <w:lastRenderedPageBreak/>
        <w:t xml:space="preserve">время проведения </w:t>
      </w:r>
      <w:r>
        <w:rPr>
          <w:rFonts w:ascii="Times New Roman" w:hAnsi="Times New Roman"/>
          <w:sz w:val="24"/>
          <w:szCs w:val="24"/>
        </w:rPr>
        <w:t>О</w:t>
      </w:r>
      <w:r w:rsidRPr="00BF7516">
        <w:rPr>
          <w:rFonts w:ascii="Times New Roman" w:hAnsi="Times New Roman"/>
          <w:sz w:val="24"/>
          <w:szCs w:val="24"/>
        </w:rPr>
        <w:t xml:space="preserve">лимпиады, критерии и методики оценивания выполненных олимпиадных заданий, процедуру регистрации участников </w:t>
      </w:r>
      <w:r>
        <w:rPr>
          <w:rFonts w:ascii="Times New Roman" w:hAnsi="Times New Roman"/>
          <w:sz w:val="24"/>
          <w:szCs w:val="24"/>
        </w:rPr>
        <w:t>О</w:t>
      </w:r>
      <w:r w:rsidRPr="00BF7516">
        <w:rPr>
          <w:rFonts w:ascii="Times New Roman" w:hAnsi="Times New Roman"/>
          <w:sz w:val="24"/>
          <w:szCs w:val="24"/>
        </w:rPr>
        <w:t xml:space="preserve">лимпиады, показ олимпиадных работ, а также рассмотрения апелляций участников </w:t>
      </w:r>
      <w:r>
        <w:rPr>
          <w:rFonts w:ascii="Times New Roman" w:hAnsi="Times New Roman"/>
          <w:sz w:val="24"/>
          <w:szCs w:val="24"/>
        </w:rPr>
        <w:t>О</w:t>
      </w:r>
      <w:r w:rsidRPr="00BF7516">
        <w:rPr>
          <w:rFonts w:ascii="Times New Roman" w:hAnsi="Times New Roman"/>
          <w:sz w:val="24"/>
          <w:szCs w:val="24"/>
        </w:rPr>
        <w:t>лимпиады.</w:t>
      </w:r>
    </w:p>
    <w:p w:rsidR="008F1024" w:rsidRPr="008F1024" w:rsidRDefault="008F1024" w:rsidP="00467824">
      <w:pPr>
        <w:pStyle w:val="ac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024">
        <w:rPr>
          <w:rFonts w:ascii="Times New Roman" w:hAnsi="Times New Roman"/>
          <w:sz w:val="24"/>
          <w:szCs w:val="24"/>
        </w:rPr>
        <w:t>В целях предотвращения преждевременного доступа к текстам заданий со стороны участников Олимпиады, а также их учителей, тур в каком-либо образовательном учреждении данного муниципалитета не может начинаться, если он уже закончился в другом образовательном у</w:t>
      </w:r>
      <w:r w:rsidR="00CF0376">
        <w:rPr>
          <w:rFonts w:ascii="Times New Roman" w:hAnsi="Times New Roman"/>
          <w:sz w:val="24"/>
          <w:szCs w:val="24"/>
        </w:rPr>
        <w:t>чреждении этого муниципалитета.</w:t>
      </w:r>
    </w:p>
    <w:p w:rsidR="00847431" w:rsidRPr="00847431" w:rsidRDefault="00847431" w:rsidP="00467824">
      <w:pPr>
        <w:pStyle w:val="ac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431">
        <w:rPr>
          <w:rFonts w:ascii="Times New Roman" w:hAnsi="Times New Roman"/>
          <w:sz w:val="24"/>
          <w:szCs w:val="24"/>
        </w:rPr>
        <w:t>Перед началом соревнований все участники должны пройти регистрацию. Работа каждого участника муниципального этапа должна быть закодирована перед проверкой.</w:t>
      </w:r>
    </w:p>
    <w:p w:rsidR="00847431" w:rsidRPr="00847431" w:rsidRDefault="00847431" w:rsidP="00467824">
      <w:pPr>
        <w:pStyle w:val="ac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431">
        <w:rPr>
          <w:rFonts w:ascii="Times New Roman" w:hAnsi="Times New Roman"/>
          <w:sz w:val="24"/>
          <w:szCs w:val="24"/>
        </w:rPr>
        <w:t>Во время тура участникам Олимпиады запрещается пользоваться любыми электронными устройствами, электронными записными книжками, средствами связи (пейджерами, мобильными телефонами и т.п.), а также учебной литературой и заготовленными личными записями. Участникам разрешается общаться во время тура только с представителями оргкомитета и жюри, а также с дежурными преподавателями, находящимися в месте размещения участников.</w:t>
      </w:r>
    </w:p>
    <w:p w:rsidR="00847431" w:rsidRPr="00847431" w:rsidRDefault="00847431" w:rsidP="00467824">
      <w:pPr>
        <w:pStyle w:val="ac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431">
        <w:rPr>
          <w:rFonts w:ascii="Times New Roman" w:hAnsi="Times New Roman"/>
          <w:sz w:val="24"/>
          <w:szCs w:val="24"/>
        </w:rPr>
        <w:t>После окончания тура до сведения каждого участника должны быть доведены результаты оценивания представленных им на проверку решений олимпиадных заданий. Эти результаты являются предварительными и знакомство с ними осуществляется в индивидуальном порядке.</w:t>
      </w:r>
    </w:p>
    <w:p w:rsidR="00847431" w:rsidRPr="00847431" w:rsidRDefault="00847431" w:rsidP="00467824">
      <w:pPr>
        <w:pStyle w:val="ac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431">
        <w:rPr>
          <w:rFonts w:ascii="Times New Roman" w:hAnsi="Times New Roman"/>
          <w:sz w:val="24"/>
          <w:szCs w:val="24"/>
        </w:rPr>
        <w:t>После объявления предварительных результатов для всех участников Олимпиады должна быть обеспечена возможность подачи апелляции и получения от жюри результатов ее рассмотрения. Перед подачей апелляции каждый участник должен иметь возможность индивидуально ознакомиться с предварительными результатами проверки своих работ, чтобы четко аргументировать причины своего несогласия с оценкой жюри.</w:t>
      </w:r>
    </w:p>
    <w:p w:rsidR="00847431" w:rsidRPr="00847431" w:rsidRDefault="00847431" w:rsidP="00467824">
      <w:pPr>
        <w:pStyle w:val="ac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431">
        <w:rPr>
          <w:rFonts w:ascii="Times New Roman" w:hAnsi="Times New Roman"/>
          <w:sz w:val="24"/>
          <w:szCs w:val="24"/>
        </w:rPr>
        <w:t>Окончательные итоги муниципального этапа подводятся жюри только после рассмотрения всех апелляций.</w:t>
      </w:r>
    </w:p>
    <w:p w:rsidR="00847431" w:rsidRPr="00847431" w:rsidRDefault="00847431" w:rsidP="00467824">
      <w:pPr>
        <w:pStyle w:val="ac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431">
        <w:rPr>
          <w:rFonts w:ascii="Times New Roman" w:hAnsi="Times New Roman"/>
          <w:sz w:val="24"/>
          <w:szCs w:val="24"/>
        </w:rPr>
        <w:t>Окончательные результаты проверки решений всех участников фиксируются в итоговых таблицах. Каждая такая таблица представляет собой ранжированный список участников соответствующего класса, расположенных по мере убывания набранных ими баллов. Участники с одинаковыми баллами располагаются в алфавитном порядке. На основании этих таблиц жюри принимает решение о победителях и призерах муниципального этапа Олимпиады по каждому классу.</w:t>
      </w:r>
    </w:p>
    <w:p w:rsidR="00847431" w:rsidRPr="00847431" w:rsidRDefault="00847431" w:rsidP="00467824">
      <w:pPr>
        <w:pStyle w:val="ac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431">
        <w:rPr>
          <w:rFonts w:ascii="Times New Roman" w:hAnsi="Times New Roman"/>
          <w:sz w:val="24"/>
          <w:szCs w:val="24"/>
        </w:rPr>
        <w:t>Окончательные итоги подводятся на последнем заседании жюри муниципального этапа после завершения процесса рассмотрения всех поданных участниками апелляций. Документом, фиксирующим итоговые результаты, является протокол жюри, подписанный его председателем, а также всеми членами жюри, присутствовавшими на этом заседании.</w:t>
      </w:r>
    </w:p>
    <w:p w:rsidR="008F1024" w:rsidRDefault="00847431" w:rsidP="00467824">
      <w:pPr>
        <w:pStyle w:val="ac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431">
        <w:rPr>
          <w:rFonts w:ascii="Times New Roman" w:hAnsi="Times New Roman"/>
          <w:sz w:val="24"/>
          <w:szCs w:val="24"/>
        </w:rPr>
        <w:t>Проверка и разбор выполненных олимпиадных заданий и оценка проектов муниципального этапа олимпиады осуществляется жюри в соответствии с разработанными критериями.</w:t>
      </w:r>
    </w:p>
    <w:p w:rsidR="004C4F8D" w:rsidRDefault="004C4F8D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029C" w:rsidRDefault="0075029C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E2C93">
        <w:rPr>
          <w:rFonts w:ascii="Times New Roman" w:hAnsi="Times New Roman"/>
          <w:b/>
          <w:sz w:val="24"/>
          <w:szCs w:val="24"/>
        </w:rPr>
        <w:t xml:space="preserve">1. Форма проведения муниципального этапа </w:t>
      </w:r>
      <w:r w:rsidR="00B57EA0">
        <w:rPr>
          <w:rFonts w:ascii="Times New Roman" w:hAnsi="Times New Roman"/>
          <w:b/>
          <w:sz w:val="24"/>
          <w:szCs w:val="24"/>
        </w:rPr>
        <w:t>всерос</w:t>
      </w:r>
      <w:r w:rsidRPr="003E2C93">
        <w:rPr>
          <w:rFonts w:ascii="Times New Roman" w:hAnsi="Times New Roman"/>
          <w:b/>
          <w:sz w:val="24"/>
          <w:szCs w:val="24"/>
        </w:rPr>
        <w:t>сийской олимпиады школьников по технологии</w:t>
      </w:r>
    </w:p>
    <w:p w:rsidR="00D86BE5" w:rsidRPr="005A0F2E" w:rsidRDefault="0075029C" w:rsidP="00D86BE5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2E59">
        <w:rPr>
          <w:rFonts w:ascii="Times New Roman" w:hAnsi="Times New Roman"/>
          <w:sz w:val="24"/>
          <w:szCs w:val="24"/>
        </w:rPr>
        <w:t xml:space="preserve">1.1. Муниципальный этап олимпиады по </w:t>
      </w:r>
      <w:r w:rsidR="00AA276F">
        <w:rPr>
          <w:rFonts w:ascii="Times New Roman" w:hAnsi="Times New Roman"/>
          <w:sz w:val="24"/>
          <w:szCs w:val="24"/>
        </w:rPr>
        <w:t>технологии</w:t>
      </w:r>
      <w:r w:rsidRPr="00AD2E59">
        <w:rPr>
          <w:rFonts w:ascii="Times New Roman" w:hAnsi="Times New Roman"/>
          <w:sz w:val="24"/>
          <w:szCs w:val="24"/>
        </w:rPr>
        <w:t xml:space="preserve"> </w:t>
      </w:r>
      <w:r w:rsidRPr="00AD2E59">
        <w:rPr>
          <w:rFonts w:ascii="Times New Roman" w:hAnsi="Times New Roman"/>
          <w:bCs/>
          <w:sz w:val="24"/>
          <w:szCs w:val="24"/>
        </w:rPr>
        <w:t>на территории Ханты-Мансийского автономного округа – Югры</w:t>
      </w:r>
      <w:r w:rsidRPr="00AD2E59">
        <w:rPr>
          <w:rFonts w:ascii="Times New Roman" w:hAnsi="Times New Roman"/>
          <w:sz w:val="24"/>
          <w:szCs w:val="24"/>
        </w:rPr>
        <w:t xml:space="preserve"> в </w:t>
      </w:r>
      <w:r w:rsidR="00B57EA0">
        <w:rPr>
          <w:rFonts w:ascii="Times New Roman" w:hAnsi="Times New Roman"/>
          <w:sz w:val="24"/>
          <w:szCs w:val="24"/>
        </w:rPr>
        <w:t>201</w:t>
      </w:r>
      <w:r w:rsidR="004C4F8D">
        <w:rPr>
          <w:rFonts w:ascii="Times New Roman" w:hAnsi="Times New Roman"/>
          <w:sz w:val="24"/>
          <w:szCs w:val="24"/>
        </w:rPr>
        <w:t>9</w:t>
      </w:r>
      <w:r w:rsidR="00B57EA0">
        <w:rPr>
          <w:rFonts w:ascii="Times New Roman" w:hAnsi="Times New Roman"/>
          <w:sz w:val="24"/>
          <w:szCs w:val="24"/>
        </w:rPr>
        <w:t>-2</w:t>
      </w:r>
      <w:r w:rsidR="004C4F8D">
        <w:rPr>
          <w:rFonts w:ascii="Times New Roman" w:hAnsi="Times New Roman"/>
          <w:sz w:val="24"/>
          <w:szCs w:val="24"/>
        </w:rPr>
        <w:t>02</w:t>
      </w:r>
      <w:r w:rsidR="00B57EA0">
        <w:rPr>
          <w:rFonts w:ascii="Times New Roman" w:hAnsi="Times New Roman"/>
          <w:sz w:val="24"/>
          <w:szCs w:val="24"/>
        </w:rPr>
        <w:t>0</w:t>
      </w:r>
      <w:r w:rsidRPr="00AD2E59">
        <w:rPr>
          <w:rFonts w:ascii="Times New Roman" w:hAnsi="Times New Roman"/>
          <w:sz w:val="24"/>
          <w:szCs w:val="24"/>
        </w:rPr>
        <w:t xml:space="preserve"> учебном году проводится в </w:t>
      </w:r>
      <w:r w:rsidR="00467824">
        <w:rPr>
          <w:rFonts w:ascii="Times New Roman" w:hAnsi="Times New Roman"/>
          <w:sz w:val="24"/>
          <w:szCs w:val="24"/>
        </w:rPr>
        <w:t>два</w:t>
      </w:r>
      <w:r w:rsidRPr="00AD2E59">
        <w:rPr>
          <w:rFonts w:ascii="Times New Roman" w:hAnsi="Times New Roman"/>
          <w:sz w:val="24"/>
          <w:szCs w:val="24"/>
        </w:rPr>
        <w:t xml:space="preserve"> дн</w:t>
      </w:r>
      <w:r w:rsidR="00467824">
        <w:rPr>
          <w:rFonts w:ascii="Times New Roman" w:hAnsi="Times New Roman"/>
          <w:sz w:val="24"/>
          <w:szCs w:val="24"/>
        </w:rPr>
        <w:t>я</w:t>
      </w:r>
      <w:r w:rsidRPr="00AD2E59">
        <w:rPr>
          <w:rFonts w:ascii="Times New Roman" w:hAnsi="Times New Roman"/>
          <w:sz w:val="24"/>
          <w:szCs w:val="24"/>
        </w:rPr>
        <w:t xml:space="preserve"> </w:t>
      </w:r>
      <w:r w:rsidR="00D86BE5" w:rsidRPr="005D0A5E">
        <w:rPr>
          <w:rFonts w:ascii="Times New Roman" w:hAnsi="Times New Roman"/>
          <w:b/>
          <w:bCs/>
          <w:sz w:val="24"/>
          <w:szCs w:val="24"/>
        </w:rPr>
        <w:t>0</w:t>
      </w:r>
      <w:r w:rsidR="00691125" w:rsidRPr="005D0A5E">
        <w:rPr>
          <w:rFonts w:ascii="Times New Roman" w:hAnsi="Times New Roman"/>
          <w:b/>
          <w:bCs/>
          <w:sz w:val="24"/>
          <w:szCs w:val="24"/>
        </w:rPr>
        <w:t>5</w:t>
      </w:r>
      <w:r w:rsidR="00D86BE5" w:rsidRPr="005D0A5E">
        <w:rPr>
          <w:rFonts w:ascii="Times New Roman" w:hAnsi="Times New Roman"/>
          <w:b/>
          <w:bCs/>
          <w:sz w:val="24"/>
          <w:szCs w:val="24"/>
        </w:rPr>
        <w:t>, 0</w:t>
      </w:r>
      <w:r w:rsidR="00691125" w:rsidRPr="005D0A5E">
        <w:rPr>
          <w:rFonts w:ascii="Times New Roman" w:hAnsi="Times New Roman"/>
          <w:b/>
          <w:bCs/>
          <w:sz w:val="24"/>
          <w:szCs w:val="24"/>
        </w:rPr>
        <w:t>6</w:t>
      </w:r>
      <w:r w:rsidR="00D86BE5" w:rsidRPr="005D0A5E">
        <w:rPr>
          <w:rFonts w:ascii="Times New Roman" w:hAnsi="Times New Roman"/>
          <w:b/>
          <w:bCs/>
          <w:sz w:val="24"/>
          <w:szCs w:val="24"/>
        </w:rPr>
        <w:t xml:space="preserve"> декабря 201</w:t>
      </w:r>
      <w:r w:rsidR="00691125" w:rsidRPr="005D0A5E">
        <w:rPr>
          <w:rFonts w:ascii="Times New Roman" w:hAnsi="Times New Roman"/>
          <w:b/>
          <w:bCs/>
          <w:sz w:val="24"/>
          <w:szCs w:val="24"/>
        </w:rPr>
        <w:t>9</w:t>
      </w:r>
      <w:r w:rsidR="00D86BE5" w:rsidRPr="005D0A5E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="009E38E0">
        <w:rPr>
          <w:rFonts w:ascii="Times New Roman" w:hAnsi="Times New Roman"/>
          <w:sz w:val="24"/>
          <w:szCs w:val="24"/>
        </w:rPr>
        <w:t xml:space="preserve"> (п</w:t>
      </w:r>
      <w:r w:rsidR="00D86BE5" w:rsidRPr="005D0A5E">
        <w:rPr>
          <w:rFonts w:ascii="Times New Roman" w:hAnsi="Times New Roman"/>
          <w:sz w:val="24"/>
          <w:szCs w:val="24"/>
        </w:rPr>
        <w:t xml:space="preserve">риказ Департамента образования и молодежной политики </w:t>
      </w:r>
      <w:r w:rsidR="00D86BE5" w:rsidRPr="005D0A5E">
        <w:rPr>
          <w:rFonts w:ascii="Times New Roman" w:hAnsi="Times New Roman"/>
          <w:sz w:val="24"/>
          <w:szCs w:val="24"/>
        </w:rPr>
        <w:lastRenderedPageBreak/>
        <w:t>Ханты-Мансийског</w:t>
      </w:r>
      <w:r w:rsidR="00DB344C" w:rsidRPr="005D0A5E">
        <w:rPr>
          <w:rFonts w:ascii="Times New Roman" w:hAnsi="Times New Roman"/>
          <w:sz w:val="24"/>
          <w:szCs w:val="24"/>
        </w:rPr>
        <w:t>о автономного округа – Югры от 04</w:t>
      </w:r>
      <w:r w:rsidR="00D86BE5" w:rsidRPr="005D0A5E">
        <w:rPr>
          <w:rFonts w:ascii="Times New Roman" w:hAnsi="Times New Roman"/>
          <w:sz w:val="24"/>
          <w:szCs w:val="24"/>
        </w:rPr>
        <w:t>.10.201</w:t>
      </w:r>
      <w:r w:rsidR="00DB344C" w:rsidRPr="005D0A5E">
        <w:rPr>
          <w:rFonts w:ascii="Times New Roman" w:hAnsi="Times New Roman"/>
          <w:sz w:val="24"/>
          <w:szCs w:val="24"/>
        </w:rPr>
        <w:t>9</w:t>
      </w:r>
      <w:r w:rsidR="00D86BE5" w:rsidRPr="005D0A5E">
        <w:rPr>
          <w:rFonts w:ascii="Times New Roman" w:hAnsi="Times New Roman"/>
          <w:sz w:val="24"/>
          <w:szCs w:val="24"/>
        </w:rPr>
        <w:t xml:space="preserve"> № 1</w:t>
      </w:r>
      <w:r w:rsidR="00DB344C" w:rsidRPr="005D0A5E">
        <w:rPr>
          <w:rFonts w:ascii="Times New Roman" w:hAnsi="Times New Roman"/>
          <w:sz w:val="24"/>
          <w:szCs w:val="24"/>
        </w:rPr>
        <w:t>2</w:t>
      </w:r>
      <w:r w:rsidR="00D86BE5" w:rsidRPr="005D0A5E">
        <w:rPr>
          <w:rFonts w:ascii="Times New Roman" w:hAnsi="Times New Roman"/>
          <w:sz w:val="24"/>
          <w:szCs w:val="24"/>
        </w:rPr>
        <w:t>8</w:t>
      </w:r>
      <w:r w:rsidR="00DB344C" w:rsidRPr="005D0A5E">
        <w:rPr>
          <w:rFonts w:ascii="Times New Roman" w:hAnsi="Times New Roman"/>
          <w:sz w:val="24"/>
          <w:szCs w:val="24"/>
        </w:rPr>
        <w:t>4</w:t>
      </w:r>
      <w:r w:rsidR="009E38E0">
        <w:rPr>
          <w:rFonts w:ascii="Times New Roman" w:hAnsi="Times New Roman"/>
          <w:sz w:val="24"/>
          <w:szCs w:val="24"/>
        </w:rPr>
        <w:t xml:space="preserve"> «Об утверждении сроков</w:t>
      </w:r>
      <w:r w:rsidR="00D86BE5" w:rsidRPr="005D0A5E">
        <w:rPr>
          <w:rFonts w:ascii="Times New Roman" w:hAnsi="Times New Roman"/>
          <w:sz w:val="24"/>
          <w:szCs w:val="24"/>
        </w:rPr>
        <w:t xml:space="preserve"> проведения муниципального этапа всероссийской олимпиады школьников по каждому общеобразовательному предмету на территории Ханты-Мансийского автономного округа –</w:t>
      </w:r>
      <w:r w:rsidR="00DB344C" w:rsidRPr="005D0A5E">
        <w:rPr>
          <w:rFonts w:ascii="Times New Roman" w:hAnsi="Times New Roman"/>
          <w:sz w:val="24"/>
          <w:szCs w:val="24"/>
        </w:rPr>
        <w:t xml:space="preserve"> Югры в 201</w:t>
      </w:r>
      <w:r w:rsidR="00B542F8">
        <w:rPr>
          <w:rFonts w:ascii="Times New Roman" w:hAnsi="Times New Roman"/>
          <w:sz w:val="24"/>
          <w:szCs w:val="24"/>
        </w:rPr>
        <w:t>9</w:t>
      </w:r>
      <w:r w:rsidR="00DB344C" w:rsidRPr="005D0A5E">
        <w:rPr>
          <w:rFonts w:ascii="Times New Roman" w:hAnsi="Times New Roman"/>
          <w:sz w:val="24"/>
          <w:szCs w:val="24"/>
        </w:rPr>
        <w:t>-20</w:t>
      </w:r>
      <w:r w:rsidR="00B542F8">
        <w:rPr>
          <w:rFonts w:ascii="Times New Roman" w:hAnsi="Times New Roman"/>
          <w:sz w:val="24"/>
          <w:szCs w:val="24"/>
        </w:rPr>
        <w:t>20</w:t>
      </w:r>
      <w:r w:rsidR="00DB344C" w:rsidRPr="005D0A5E">
        <w:rPr>
          <w:rFonts w:ascii="Times New Roman" w:hAnsi="Times New Roman"/>
          <w:sz w:val="24"/>
          <w:szCs w:val="24"/>
        </w:rPr>
        <w:t xml:space="preserve"> учебном году»</w:t>
      </w:r>
      <w:r w:rsidR="00D86BE5" w:rsidRPr="005D0A5E">
        <w:rPr>
          <w:rFonts w:ascii="Times New Roman" w:hAnsi="Times New Roman"/>
          <w:sz w:val="24"/>
          <w:szCs w:val="24"/>
        </w:rPr>
        <w:t xml:space="preserve">) </w:t>
      </w:r>
      <w:r w:rsidR="00D86BE5" w:rsidRPr="00156DC1">
        <w:rPr>
          <w:rFonts w:ascii="Times New Roman" w:hAnsi="Times New Roman"/>
          <w:sz w:val="24"/>
          <w:szCs w:val="24"/>
        </w:rPr>
        <w:t>в очной форме.</w:t>
      </w:r>
    </w:p>
    <w:p w:rsidR="00E902BC" w:rsidRPr="00F52E0D" w:rsidRDefault="000E671E" w:rsidP="00D86BE5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</w:t>
      </w:r>
      <w:r w:rsidR="00E902BC" w:rsidRPr="00F52E0D">
        <w:rPr>
          <w:rFonts w:ascii="Times New Roman" w:hAnsi="Times New Roman"/>
          <w:sz w:val="24"/>
          <w:szCs w:val="24"/>
        </w:rPr>
        <w:t xml:space="preserve"> </w:t>
      </w:r>
      <w:r w:rsidR="004C722C">
        <w:rPr>
          <w:rFonts w:ascii="Times New Roman" w:hAnsi="Times New Roman"/>
          <w:sz w:val="24"/>
          <w:szCs w:val="24"/>
        </w:rPr>
        <w:t>м</w:t>
      </w:r>
      <w:r w:rsidR="004C722C" w:rsidRPr="00AD2E59">
        <w:rPr>
          <w:rFonts w:ascii="Times New Roman" w:hAnsi="Times New Roman"/>
          <w:sz w:val="24"/>
          <w:szCs w:val="24"/>
        </w:rPr>
        <w:t>униципальн</w:t>
      </w:r>
      <w:r w:rsidR="00123C28">
        <w:rPr>
          <w:rFonts w:ascii="Times New Roman" w:hAnsi="Times New Roman"/>
          <w:sz w:val="24"/>
          <w:szCs w:val="24"/>
        </w:rPr>
        <w:t>ом</w:t>
      </w:r>
      <w:r w:rsidR="004C722C" w:rsidRPr="00AD2E59">
        <w:rPr>
          <w:rFonts w:ascii="Times New Roman" w:hAnsi="Times New Roman"/>
          <w:sz w:val="24"/>
          <w:szCs w:val="24"/>
        </w:rPr>
        <w:t xml:space="preserve"> этап</w:t>
      </w:r>
      <w:r w:rsidR="004C722C">
        <w:rPr>
          <w:rFonts w:ascii="Times New Roman" w:hAnsi="Times New Roman"/>
          <w:sz w:val="24"/>
          <w:szCs w:val="24"/>
        </w:rPr>
        <w:t>е</w:t>
      </w:r>
      <w:r w:rsidR="004C722C" w:rsidRPr="00AD2E59">
        <w:rPr>
          <w:rFonts w:ascii="Times New Roman" w:hAnsi="Times New Roman"/>
          <w:sz w:val="24"/>
          <w:szCs w:val="24"/>
        </w:rPr>
        <w:t xml:space="preserve"> олимпиады по </w:t>
      </w:r>
      <w:r w:rsidR="004C722C">
        <w:rPr>
          <w:rFonts w:ascii="Times New Roman" w:hAnsi="Times New Roman"/>
          <w:sz w:val="24"/>
          <w:szCs w:val="24"/>
        </w:rPr>
        <w:t>технологии</w:t>
      </w:r>
      <w:r w:rsidR="004C722C" w:rsidRPr="00AD2E59">
        <w:rPr>
          <w:rFonts w:ascii="Times New Roman" w:hAnsi="Times New Roman"/>
          <w:sz w:val="24"/>
          <w:szCs w:val="24"/>
        </w:rPr>
        <w:t xml:space="preserve"> </w:t>
      </w:r>
      <w:r w:rsidR="00E902BC" w:rsidRPr="00F52E0D">
        <w:rPr>
          <w:rFonts w:ascii="Times New Roman" w:hAnsi="Times New Roman"/>
          <w:sz w:val="24"/>
          <w:szCs w:val="24"/>
        </w:rPr>
        <w:t xml:space="preserve">принимают </w:t>
      </w:r>
      <w:r w:rsidR="004C722C">
        <w:rPr>
          <w:rFonts w:ascii="Times New Roman" w:hAnsi="Times New Roman"/>
          <w:sz w:val="24"/>
          <w:szCs w:val="24"/>
        </w:rPr>
        <w:t xml:space="preserve">участие </w:t>
      </w:r>
      <w:r w:rsidR="004C722C" w:rsidRPr="004C722C">
        <w:rPr>
          <w:rFonts w:ascii="Times New Roman" w:hAnsi="Times New Roman"/>
          <w:sz w:val="24"/>
          <w:szCs w:val="24"/>
        </w:rPr>
        <w:t>все обучающи</w:t>
      </w:r>
      <w:r w:rsidR="004C722C">
        <w:rPr>
          <w:rFonts w:ascii="Times New Roman" w:hAnsi="Times New Roman"/>
          <w:sz w:val="24"/>
          <w:szCs w:val="24"/>
        </w:rPr>
        <w:t>еся, получившие</w:t>
      </w:r>
      <w:r w:rsidR="004C722C" w:rsidRPr="004C722C">
        <w:rPr>
          <w:rFonts w:ascii="Times New Roman" w:hAnsi="Times New Roman"/>
          <w:sz w:val="24"/>
          <w:szCs w:val="24"/>
        </w:rPr>
        <w:t xml:space="preserve"> право в нем участвовать (учащи</w:t>
      </w:r>
      <w:r w:rsidR="004C722C">
        <w:rPr>
          <w:rFonts w:ascii="Times New Roman" w:hAnsi="Times New Roman"/>
          <w:sz w:val="24"/>
          <w:szCs w:val="24"/>
        </w:rPr>
        <w:t>е</w:t>
      </w:r>
      <w:r w:rsidR="00D86BE5">
        <w:rPr>
          <w:rFonts w:ascii="Times New Roman" w:hAnsi="Times New Roman"/>
          <w:sz w:val="24"/>
          <w:szCs w:val="24"/>
        </w:rPr>
        <w:t>ся 7-</w:t>
      </w:r>
      <w:r w:rsidR="004C722C" w:rsidRPr="004C722C">
        <w:rPr>
          <w:rFonts w:ascii="Times New Roman" w:hAnsi="Times New Roman"/>
          <w:sz w:val="24"/>
          <w:szCs w:val="24"/>
        </w:rPr>
        <w:t>11-х классов).</w:t>
      </w:r>
      <w:r w:rsidR="00E902BC" w:rsidRPr="00F52E0D">
        <w:rPr>
          <w:rFonts w:ascii="Times New Roman" w:hAnsi="Times New Roman"/>
          <w:sz w:val="24"/>
          <w:szCs w:val="24"/>
        </w:rPr>
        <w:t xml:space="preserve"> государственных, муниципальных и негосударственных образовательных </w:t>
      </w:r>
      <w:r w:rsidR="00E902BC">
        <w:rPr>
          <w:rFonts w:ascii="Times New Roman" w:hAnsi="Times New Roman"/>
          <w:sz w:val="24"/>
          <w:szCs w:val="24"/>
        </w:rPr>
        <w:t xml:space="preserve">организаций, реализующих </w:t>
      </w:r>
      <w:r w:rsidR="00E902BC" w:rsidRPr="00F52E0D">
        <w:rPr>
          <w:rFonts w:ascii="Times New Roman" w:hAnsi="Times New Roman"/>
          <w:sz w:val="24"/>
          <w:szCs w:val="24"/>
        </w:rPr>
        <w:t xml:space="preserve">образовательные программы основного общего </w:t>
      </w:r>
      <w:r w:rsidR="00E902BC">
        <w:rPr>
          <w:rFonts w:ascii="Times New Roman" w:hAnsi="Times New Roman"/>
          <w:sz w:val="24"/>
          <w:szCs w:val="24"/>
        </w:rPr>
        <w:t>и среднего общего образования.</w:t>
      </w:r>
    </w:p>
    <w:p w:rsidR="00B004E8" w:rsidRPr="00B004E8" w:rsidRDefault="00E902BC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2E0D">
        <w:rPr>
          <w:rFonts w:ascii="Times New Roman" w:hAnsi="Times New Roman"/>
          <w:sz w:val="24"/>
          <w:szCs w:val="24"/>
        </w:rPr>
        <w:t xml:space="preserve">1.3. </w:t>
      </w:r>
      <w:r w:rsidR="00B004E8" w:rsidRPr="00B004E8">
        <w:rPr>
          <w:rFonts w:ascii="Times New Roman" w:hAnsi="Times New Roman"/>
          <w:sz w:val="24"/>
          <w:szCs w:val="24"/>
        </w:rPr>
        <w:t>На муниципальном этапе олимпиады по технологии принимают индивидуальное участие;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Все участники проходят процедуру регистрации.</w:t>
      </w:r>
    </w:p>
    <w:p w:rsidR="00B004E8" w:rsidRPr="00B004E8" w:rsidRDefault="00B004E8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04E8">
        <w:rPr>
          <w:rFonts w:ascii="Times New Roman" w:hAnsi="Times New Roman"/>
          <w:sz w:val="24"/>
          <w:szCs w:val="24"/>
        </w:rPr>
        <w:t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:rsidR="00E902BC" w:rsidRDefault="00E902BC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Квоты на участие в </w:t>
      </w:r>
      <w:r w:rsidRPr="00CC39AD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</w:t>
      </w:r>
      <w:r w:rsidRPr="00CC39AD">
        <w:rPr>
          <w:rFonts w:ascii="Times New Roman" w:hAnsi="Times New Roman"/>
          <w:sz w:val="24"/>
          <w:szCs w:val="24"/>
        </w:rPr>
        <w:t xml:space="preserve"> этап</w:t>
      </w:r>
      <w:r>
        <w:rPr>
          <w:rFonts w:ascii="Times New Roman" w:hAnsi="Times New Roman"/>
          <w:sz w:val="24"/>
          <w:szCs w:val="24"/>
        </w:rPr>
        <w:t>е</w:t>
      </w:r>
      <w:r w:rsidRPr="00CC39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CC39AD">
        <w:rPr>
          <w:rFonts w:ascii="Times New Roman" w:hAnsi="Times New Roman"/>
          <w:sz w:val="24"/>
          <w:szCs w:val="24"/>
        </w:rPr>
        <w:t xml:space="preserve">лимпиады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985BF2">
        <w:rPr>
          <w:rFonts w:ascii="Times New Roman" w:hAnsi="Times New Roman"/>
          <w:sz w:val="24"/>
          <w:szCs w:val="24"/>
        </w:rPr>
        <w:t>технологии</w:t>
      </w:r>
      <w:r>
        <w:rPr>
          <w:rFonts w:ascii="Times New Roman" w:hAnsi="Times New Roman"/>
          <w:sz w:val="24"/>
          <w:szCs w:val="24"/>
        </w:rPr>
        <w:t xml:space="preserve"> определяются и устанавливаются Организатором.</w:t>
      </w:r>
    </w:p>
    <w:p w:rsidR="00985BF2" w:rsidRPr="00985BF2" w:rsidRDefault="00E902BC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39A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CC39AD">
        <w:rPr>
          <w:rFonts w:ascii="Times New Roman" w:hAnsi="Times New Roman"/>
          <w:sz w:val="24"/>
          <w:szCs w:val="24"/>
        </w:rPr>
        <w:t>.</w:t>
      </w:r>
      <w:r w:rsidR="00985BF2" w:rsidRPr="00985BF2">
        <w:rPr>
          <w:rFonts w:ascii="Times New Roman" w:hAnsi="Times New Roman"/>
          <w:sz w:val="24"/>
          <w:szCs w:val="24"/>
        </w:rPr>
        <w:t xml:space="preserve"> Проведение муниципального этапа осуществляется в течение двух дней.</w:t>
      </w:r>
    </w:p>
    <w:p w:rsidR="00CD469E" w:rsidRPr="00CD469E" w:rsidRDefault="00CD469E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469E">
        <w:rPr>
          <w:rFonts w:ascii="Times New Roman" w:hAnsi="Times New Roman"/>
          <w:sz w:val="24"/>
          <w:szCs w:val="24"/>
        </w:rPr>
        <w:t>Перед началом проведения конкурсов учащиеся должны быть проинструктированы о продолжительности соревновательных состязаний (туров) олимпиады, о возможности (невозможности) использовать справочные материалы, электронно-вычислительную технику, о правилах поведения во время выполнения теоретического и практических заданий, о правилах удаления с олимпиады, о месте и времени ознакомления с результатами, о порядке подачи апелляции. Во время проведения олимпиады участники олимпиады должны соблюдать требования и «Порядок проведения всероссийской олимпиады школьников»: следовать указаниям представителя организатора олимпиады; не вправе общаться, свободно перемещаться по аудитории.</w:t>
      </w:r>
    </w:p>
    <w:p w:rsidR="00F82F0B" w:rsidRDefault="00F82F0B" w:rsidP="00F82F0B">
      <w:pPr>
        <w:pStyle w:val="ac"/>
        <w:tabs>
          <w:tab w:val="left" w:pos="1134"/>
        </w:tabs>
        <w:spacing w:after="0"/>
        <w:ind w:left="0" w:firstLine="709"/>
        <w:jc w:val="both"/>
      </w:pPr>
    </w:p>
    <w:p w:rsidR="00CD68A4" w:rsidRPr="00F52E0D" w:rsidRDefault="00CD68A4" w:rsidP="006238AE">
      <w:pPr>
        <w:pStyle w:val="ac"/>
        <w:tabs>
          <w:tab w:val="left" w:pos="1134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F52E0D">
        <w:rPr>
          <w:rFonts w:ascii="Times New Roman" w:hAnsi="Times New Roman"/>
          <w:b/>
          <w:bCs/>
          <w:sz w:val="24"/>
          <w:szCs w:val="24"/>
        </w:rPr>
        <w:t xml:space="preserve">2. Организация муниципального этапа </w:t>
      </w:r>
      <w:r w:rsidR="00B57EA0">
        <w:rPr>
          <w:rFonts w:ascii="Times New Roman" w:hAnsi="Times New Roman"/>
          <w:b/>
          <w:bCs/>
          <w:sz w:val="24"/>
          <w:szCs w:val="24"/>
        </w:rPr>
        <w:t>всерос</w:t>
      </w:r>
      <w:r w:rsidRPr="00F52E0D">
        <w:rPr>
          <w:rFonts w:ascii="Times New Roman" w:hAnsi="Times New Roman"/>
          <w:b/>
          <w:bCs/>
          <w:sz w:val="24"/>
          <w:szCs w:val="24"/>
        </w:rPr>
        <w:t xml:space="preserve">сийской олимпиады школьников по </w:t>
      </w:r>
      <w:r>
        <w:rPr>
          <w:rFonts w:ascii="Times New Roman" w:hAnsi="Times New Roman"/>
          <w:b/>
          <w:bCs/>
          <w:sz w:val="24"/>
          <w:szCs w:val="24"/>
        </w:rPr>
        <w:t>технологии</w:t>
      </w:r>
    </w:p>
    <w:p w:rsidR="00CD68A4" w:rsidRPr="00936511" w:rsidRDefault="00CD68A4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36511">
        <w:rPr>
          <w:rFonts w:ascii="Times New Roman" w:hAnsi="Times New Roman"/>
          <w:b/>
          <w:sz w:val="24"/>
          <w:szCs w:val="24"/>
        </w:rPr>
        <w:t>2.1.</w:t>
      </w:r>
      <w:r w:rsidR="00AF0BDF">
        <w:rPr>
          <w:rFonts w:ascii="Times New Roman" w:hAnsi="Times New Roman"/>
          <w:b/>
          <w:sz w:val="24"/>
          <w:szCs w:val="24"/>
        </w:rPr>
        <w:t xml:space="preserve"> </w:t>
      </w:r>
      <w:r w:rsidRPr="00936511">
        <w:rPr>
          <w:rFonts w:ascii="Times New Roman" w:hAnsi="Times New Roman"/>
          <w:b/>
          <w:sz w:val="24"/>
          <w:szCs w:val="24"/>
        </w:rPr>
        <w:t>Функции организатора Олимпиады</w:t>
      </w:r>
    </w:p>
    <w:p w:rsidR="00CD68A4" w:rsidRPr="00435D94" w:rsidRDefault="00CD68A4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D94">
        <w:rPr>
          <w:rFonts w:ascii="Times New Roman" w:hAnsi="Times New Roman"/>
          <w:sz w:val="24"/>
          <w:szCs w:val="24"/>
        </w:rPr>
        <w:t xml:space="preserve">Организатор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435D94">
        <w:rPr>
          <w:rFonts w:ascii="Times New Roman" w:hAnsi="Times New Roman"/>
          <w:sz w:val="24"/>
          <w:szCs w:val="24"/>
        </w:rPr>
        <w:t>лимпиады:</w:t>
      </w:r>
    </w:p>
    <w:p w:rsidR="00CD68A4" w:rsidRPr="00FD02C6" w:rsidRDefault="00CD68A4" w:rsidP="00467824">
      <w:pPr>
        <w:pStyle w:val="ac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формирует оргкомитет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 и утверждает его состав;</w:t>
      </w:r>
    </w:p>
    <w:p w:rsidR="00CD68A4" w:rsidRPr="00FD02C6" w:rsidRDefault="00CD68A4" w:rsidP="00467824">
      <w:pPr>
        <w:pStyle w:val="ac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>формирует жюри мун</w:t>
      </w:r>
      <w:r>
        <w:rPr>
          <w:rFonts w:ascii="Times New Roman" w:hAnsi="Times New Roman"/>
          <w:sz w:val="24"/>
          <w:szCs w:val="24"/>
        </w:rPr>
        <w:t xml:space="preserve">иципального этапа Олимпиады </w:t>
      </w:r>
      <w:r w:rsidRPr="00FD02C6">
        <w:rPr>
          <w:rFonts w:ascii="Times New Roman" w:hAnsi="Times New Roman"/>
          <w:sz w:val="24"/>
          <w:szCs w:val="24"/>
        </w:rPr>
        <w:t xml:space="preserve">и утверждает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FD02C6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>ы</w:t>
      </w:r>
      <w:r w:rsidRPr="00FD02C6">
        <w:rPr>
          <w:rFonts w:ascii="Times New Roman" w:hAnsi="Times New Roman"/>
          <w:sz w:val="24"/>
          <w:szCs w:val="24"/>
        </w:rPr>
        <w:t>;</w:t>
      </w:r>
    </w:p>
    <w:p w:rsidR="00CD68A4" w:rsidRDefault="00CD68A4" w:rsidP="00467824">
      <w:pPr>
        <w:pStyle w:val="ac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>устанавливает количество баллов</w:t>
      </w:r>
      <w:r>
        <w:rPr>
          <w:rFonts w:ascii="Times New Roman" w:hAnsi="Times New Roman"/>
          <w:sz w:val="24"/>
          <w:szCs w:val="24"/>
        </w:rPr>
        <w:t>,</w:t>
      </w:r>
      <w:r w:rsidRPr="00FD02C6">
        <w:rPr>
          <w:rFonts w:ascii="Times New Roman" w:hAnsi="Times New Roman"/>
          <w:sz w:val="24"/>
          <w:szCs w:val="24"/>
        </w:rPr>
        <w:t xml:space="preserve"> необходимое для участия на муниципальном этапе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лимпиады;</w:t>
      </w:r>
    </w:p>
    <w:p w:rsidR="00CD68A4" w:rsidRPr="00301587" w:rsidRDefault="00CD68A4" w:rsidP="00467824">
      <w:pPr>
        <w:pStyle w:val="ac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1587">
        <w:rPr>
          <w:rFonts w:ascii="Times New Roman" w:hAnsi="Times New Roman"/>
          <w:sz w:val="24"/>
          <w:szCs w:val="24"/>
        </w:rPr>
        <w:t xml:space="preserve">утверждает разработанные региональными предметно-методическими комиссиями </w:t>
      </w:r>
      <w:r>
        <w:rPr>
          <w:rFonts w:ascii="Times New Roman" w:hAnsi="Times New Roman"/>
          <w:sz w:val="24"/>
          <w:szCs w:val="24"/>
        </w:rPr>
        <w:t>О</w:t>
      </w:r>
      <w:r w:rsidRPr="00301587">
        <w:rPr>
          <w:rFonts w:ascii="Times New Roman" w:hAnsi="Times New Roman"/>
          <w:sz w:val="24"/>
          <w:szCs w:val="24"/>
        </w:rPr>
        <w:t xml:space="preserve">лимпиады требования к организации и проведению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301587">
        <w:rPr>
          <w:rFonts w:ascii="Times New Roman" w:hAnsi="Times New Roman"/>
          <w:sz w:val="24"/>
          <w:szCs w:val="24"/>
        </w:rPr>
        <w:t xml:space="preserve">лимпиады, </w:t>
      </w:r>
      <w:r w:rsidRPr="00301587">
        <w:rPr>
          <w:rFonts w:ascii="Times New Roman" w:hAnsi="Times New Roman"/>
          <w:sz w:val="24"/>
          <w:szCs w:val="24"/>
        </w:rPr>
        <w:lastRenderedPageBreak/>
        <w:t xml:space="preserve">которые определяют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процедуру регистрации участников </w:t>
      </w:r>
      <w:r>
        <w:rPr>
          <w:rFonts w:ascii="Times New Roman" w:hAnsi="Times New Roman"/>
          <w:sz w:val="24"/>
          <w:szCs w:val="24"/>
        </w:rPr>
        <w:t>О</w:t>
      </w:r>
      <w:r w:rsidRPr="00301587">
        <w:rPr>
          <w:rFonts w:ascii="Times New Roman" w:hAnsi="Times New Roman"/>
          <w:sz w:val="24"/>
          <w:szCs w:val="24"/>
        </w:rPr>
        <w:t xml:space="preserve">лимпиады, показ олимпиадных работ, а также рассмотрения апелляций участников </w:t>
      </w:r>
      <w:r>
        <w:rPr>
          <w:rFonts w:ascii="Times New Roman" w:hAnsi="Times New Roman"/>
          <w:sz w:val="24"/>
          <w:szCs w:val="24"/>
        </w:rPr>
        <w:t>О</w:t>
      </w:r>
      <w:r w:rsidRPr="00301587">
        <w:rPr>
          <w:rFonts w:ascii="Times New Roman" w:hAnsi="Times New Roman"/>
          <w:sz w:val="24"/>
          <w:szCs w:val="24"/>
        </w:rPr>
        <w:t>лимпиады;</w:t>
      </w:r>
    </w:p>
    <w:p w:rsidR="00CD68A4" w:rsidRPr="00FD02C6" w:rsidRDefault="00CD68A4" w:rsidP="00467824">
      <w:pPr>
        <w:pStyle w:val="ac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обеспечивает хранение олимпиадных заданий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FD02C6">
        <w:rPr>
          <w:rFonts w:ascii="Times New Roman" w:hAnsi="Times New Roman"/>
          <w:sz w:val="24"/>
          <w:szCs w:val="24"/>
        </w:rPr>
        <w:t xml:space="preserve">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лимпиады, несет установленную законодательством Российской Федерации ответственность за их конфиденциальность;</w:t>
      </w:r>
    </w:p>
    <w:p w:rsidR="00CD68A4" w:rsidRPr="00FD02C6" w:rsidRDefault="00CD68A4" w:rsidP="00467824">
      <w:pPr>
        <w:pStyle w:val="ac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>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</w:t>
      </w:r>
      <w:r w:rsidRPr="00275BE8">
        <w:rPr>
          <w:rFonts w:ascii="Times New Roman" w:hAnsi="Times New Roman"/>
          <w:sz w:val="24"/>
          <w:szCs w:val="24"/>
        </w:rPr>
        <w:t xml:space="preserve"> и среднего общего образования, расположенных на территории соответствующих муниципальных образований, участников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275BE8">
        <w:rPr>
          <w:rFonts w:ascii="Times New Roman" w:hAnsi="Times New Roman"/>
          <w:sz w:val="24"/>
          <w:szCs w:val="24"/>
        </w:rPr>
        <w:t xml:space="preserve">лимпиады и их родителей (законных представителей) о сроках </w:t>
      </w:r>
      <w:r w:rsidRPr="00FD02C6">
        <w:rPr>
          <w:rFonts w:ascii="Times New Roman" w:hAnsi="Times New Roman"/>
          <w:sz w:val="24"/>
          <w:szCs w:val="24"/>
        </w:rPr>
        <w:t xml:space="preserve">и местах проведения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 xml:space="preserve">лимпиады по </w:t>
      </w:r>
      <w:r>
        <w:rPr>
          <w:rFonts w:ascii="Times New Roman" w:hAnsi="Times New Roman"/>
          <w:sz w:val="24"/>
          <w:szCs w:val="24"/>
        </w:rPr>
        <w:t>каждому общеобразовательному предмету</w:t>
      </w:r>
      <w:r w:rsidRPr="00FD02C6">
        <w:rPr>
          <w:rFonts w:ascii="Times New Roman" w:hAnsi="Times New Roman"/>
          <w:sz w:val="24"/>
          <w:szCs w:val="24"/>
        </w:rPr>
        <w:t xml:space="preserve">, а также о настоящем Порядке и утвержденных требованиях к организации и проведению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лимпиады;</w:t>
      </w:r>
    </w:p>
    <w:p w:rsidR="00CD68A4" w:rsidRPr="00FD02C6" w:rsidRDefault="00CD68A4" w:rsidP="00467824">
      <w:pPr>
        <w:pStyle w:val="ac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определяет квоты победителей и призеров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лимпиады;</w:t>
      </w:r>
    </w:p>
    <w:p w:rsidR="00CD68A4" w:rsidRPr="00FD02C6" w:rsidRDefault="00CD68A4" w:rsidP="00467824">
      <w:pPr>
        <w:pStyle w:val="ac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утверждает результаты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 xml:space="preserve">лимпиады (рейтинг победителей и рейтинг призеров муниципального этапа олимпиады) и публикует их на своем официальном сайте в сети </w:t>
      </w:r>
      <w:r>
        <w:rPr>
          <w:rFonts w:ascii="Times New Roman" w:hAnsi="Times New Roman"/>
          <w:sz w:val="24"/>
          <w:szCs w:val="24"/>
        </w:rPr>
        <w:t>«</w:t>
      </w:r>
      <w:r w:rsidRPr="00FD02C6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FD02C6">
        <w:rPr>
          <w:rFonts w:ascii="Times New Roman" w:hAnsi="Times New Roman"/>
          <w:sz w:val="24"/>
          <w:szCs w:val="24"/>
        </w:rPr>
        <w:t xml:space="preserve">, в том числе протоколы жюри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лимпиады;</w:t>
      </w:r>
    </w:p>
    <w:p w:rsidR="00CD68A4" w:rsidRPr="00FD02C6" w:rsidRDefault="00CD68A4" w:rsidP="00467824">
      <w:pPr>
        <w:pStyle w:val="ac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передает результаты участников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 xml:space="preserve">лимпиады организатору регионального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 xml:space="preserve">лимпиады в формате, установленном организатором регионального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лимпиады;</w:t>
      </w:r>
    </w:p>
    <w:p w:rsidR="00CD68A4" w:rsidRPr="00F52E0D" w:rsidRDefault="00CD68A4" w:rsidP="00467824">
      <w:pPr>
        <w:pStyle w:val="ac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награждает победителей и призеров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 поощрительными грамотами.</w:t>
      </w:r>
    </w:p>
    <w:p w:rsidR="00CD68A4" w:rsidRPr="00936511" w:rsidRDefault="00CD68A4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36511">
        <w:rPr>
          <w:rFonts w:ascii="Times New Roman" w:hAnsi="Times New Roman"/>
          <w:b/>
          <w:sz w:val="24"/>
          <w:szCs w:val="24"/>
        </w:rPr>
        <w:t>2.2. Функции оргкомитета Олимпиады</w:t>
      </w:r>
    </w:p>
    <w:p w:rsidR="00CD68A4" w:rsidRPr="00FD02C6" w:rsidRDefault="00CD68A4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Оргкомитет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лимпиады:</w:t>
      </w:r>
    </w:p>
    <w:p w:rsidR="00CD68A4" w:rsidRDefault="00CD68A4" w:rsidP="00467824">
      <w:pPr>
        <w:pStyle w:val="ac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определяет организационно-технологическую модель проведения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лимпиады;</w:t>
      </w:r>
    </w:p>
    <w:p w:rsidR="00CD68A4" w:rsidRPr="0057355B" w:rsidRDefault="00CD68A4" w:rsidP="00467824">
      <w:pPr>
        <w:pStyle w:val="ac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355B">
        <w:rPr>
          <w:rFonts w:ascii="Times New Roman" w:hAnsi="Times New Roman"/>
          <w:sz w:val="24"/>
          <w:szCs w:val="24"/>
        </w:rPr>
        <w:t xml:space="preserve">обеспечивает организацию и проведение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57355B">
        <w:rPr>
          <w:rFonts w:ascii="Times New Roman" w:hAnsi="Times New Roman"/>
          <w:sz w:val="24"/>
          <w:szCs w:val="24"/>
        </w:rPr>
        <w:t xml:space="preserve">лимпиады </w:t>
      </w:r>
      <w:r>
        <w:rPr>
          <w:rFonts w:ascii="Times New Roman" w:hAnsi="Times New Roman"/>
          <w:sz w:val="24"/>
          <w:szCs w:val="24"/>
        </w:rPr>
        <w:t xml:space="preserve">строго </w:t>
      </w:r>
      <w:r w:rsidRPr="0057355B">
        <w:rPr>
          <w:rFonts w:ascii="Times New Roman" w:hAnsi="Times New Roman"/>
          <w:sz w:val="24"/>
          <w:szCs w:val="24"/>
        </w:rPr>
        <w:t xml:space="preserve">в соответствии с утвержденными организатором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57355B">
        <w:rPr>
          <w:rFonts w:ascii="Times New Roman" w:hAnsi="Times New Roman"/>
          <w:sz w:val="24"/>
          <w:szCs w:val="24"/>
        </w:rPr>
        <w:t>лимпиады требованиями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CD68A4" w:rsidRDefault="00CD68A4" w:rsidP="00467824">
      <w:pPr>
        <w:pStyle w:val="ac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39AD">
        <w:rPr>
          <w:rFonts w:ascii="Times New Roman" w:hAnsi="Times New Roman"/>
          <w:sz w:val="24"/>
          <w:szCs w:val="24"/>
        </w:rPr>
        <w:t xml:space="preserve">обеспечивает тиражирование заданий, кодирование </w:t>
      </w:r>
      <w:r w:rsidRPr="00FD02C6">
        <w:rPr>
          <w:rFonts w:ascii="Times New Roman" w:hAnsi="Times New Roman"/>
          <w:sz w:val="24"/>
          <w:szCs w:val="24"/>
        </w:rPr>
        <w:t xml:space="preserve">(обезличивание) </w:t>
      </w:r>
      <w:r w:rsidRPr="00CC39AD">
        <w:rPr>
          <w:rFonts w:ascii="Times New Roman" w:hAnsi="Times New Roman"/>
          <w:sz w:val="24"/>
          <w:szCs w:val="24"/>
        </w:rPr>
        <w:t xml:space="preserve">и декодирование работ участников </w:t>
      </w:r>
      <w:r w:rsidRPr="00FD02C6">
        <w:rPr>
          <w:rFonts w:ascii="Times New Roman" w:hAnsi="Times New Roman"/>
          <w:sz w:val="24"/>
          <w:szCs w:val="24"/>
        </w:rPr>
        <w:t xml:space="preserve">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</w:t>
      </w:r>
      <w:r w:rsidRPr="00CC39AD">
        <w:rPr>
          <w:rFonts w:ascii="Times New Roman" w:hAnsi="Times New Roman"/>
          <w:sz w:val="24"/>
          <w:szCs w:val="24"/>
        </w:rPr>
        <w:t>;</w:t>
      </w:r>
    </w:p>
    <w:p w:rsidR="00CD68A4" w:rsidRPr="00CC39AD" w:rsidRDefault="00CD68A4" w:rsidP="00467824">
      <w:pPr>
        <w:pStyle w:val="ac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39AD">
        <w:rPr>
          <w:rFonts w:ascii="Times New Roman" w:hAnsi="Times New Roman"/>
          <w:sz w:val="24"/>
          <w:szCs w:val="24"/>
        </w:rPr>
        <w:t>обеспечивает оказание медицинской помощи участникам в случае необходимости,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9AD">
        <w:rPr>
          <w:rFonts w:ascii="Times New Roman" w:hAnsi="Times New Roman"/>
          <w:sz w:val="24"/>
          <w:szCs w:val="24"/>
        </w:rPr>
        <w:t xml:space="preserve">несет ответственность за жизнь и здоровье участников олимпиады во время проведения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CC39AD">
        <w:rPr>
          <w:rFonts w:ascii="Times New Roman" w:hAnsi="Times New Roman"/>
          <w:sz w:val="24"/>
          <w:szCs w:val="24"/>
        </w:rPr>
        <w:t>лимпиады</w:t>
      </w:r>
      <w:r>
        <w:rPr>
          <w:rFonts w:ascii="Times New Roman" w:hAnsi="Times New Roman"/>
          <w:sz w:val="24"/>
          <w:szCs w:val="24"/>
        </w:rPr>
        <w:t>;</w:t>
      </w:r>
    </w:p>
    <w:p w:rsidR="00CD68A4" w:rsidRDefault="00CD68A4" w:rsidP="00467824">
      <w:pPr>
        <w:pStyle w:val="ac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39AD">
        <w:rPr>
          <w:rFonts w:ascii="Times New Roman" w:hAnsi="Times New Roman"/>
          <w:sz w:val="24"/>
          <w:szCs w:val="24"/>
        </w:rPr>
        <w:t>обеспечивает помещения</w:t>
      </w:r>
      <w:r>
        <w:rPr>
          <w:rFonts w:ascii="Times New Roman" w:hAnsi="Times New Roman"/>
          <w:sz w:val="24"/>
          <w:szCs w:val="24"/>
        </w:rPr>
        <w:t xml:space="preserve"> для проведения </w:t>
      </w:r>
      <w:r w:rsidRPr="00FD02C6">
        <w:rPr>
          <w:rFonts w:ascii="Times New Roman" w:hAnsi="Times New Roman"/>
          <w:sz w:val="24"/>
          <w:szCs w:val="24"/>
        </w:rPr>
        <w:t xml:space="preserve">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</w:t>
      </w:r>
      <w:r w:rsidRPr="00CC39AD">
        <w:rPr>
          <w:rFonts w:ascii="Times New Roman" w:hAnsi="Times New Roman"/>
          <w:sz w:val="24"/>
          <w:szCs w:val="24"/>
        </w:rPr>
        <w:t>;</w:t>
      </w:r>
    </w:p>
    <w:p w:rsidR="00CD68A4" w:rsidRDefault="00CD68A4" w:rsidP="00467824">
      <w:pPr>
        <w:pStyle w:val="ac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39AD">
        <w:rPr>
          <w:rFonts w:ascii="Times New Roman" w:hAnsi="Times New Roman"/>
          <w:sz w:val="24"/>
          <w:szCs w:val="24"/>
        </w:rPr>
        <w:t>обеспечивает жюри помещением для работы, техническими средствами;</w:t>
      </w:r>
    </w:p>
    <w:p w:rsidR="00CD68A4" w:rsidRDefault="00CD68A4" w:rsidP="00467824">
      <w:pPr>
        <w:pStyle w:val="ac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39AD">
        <w:rPr>
          <w:rFonts w:ascii="Times New Roman" w:hAnsi="Times New Roman"/>
          <w:sz w:val="24"/>
          <w:szCs w:val="24"/>
        </w:rPr>
        <w:t>обеспечивает безопасность участников в период Олимпиады;</w:t>
      </w:r>
    </w:p>
    <w:p w:rsidR="00CD68A4" w:rsidRPr="00CC39AD" w:rsidRDefault="00CD68A4" w:rsidP="00467824">
      <w:pPr>
        <w:pStyle w:val="ac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39AD">
        <w:rPr>
          <w:rFonts w:ascii="Times New Roman" w:hAnsi="Times New Roman"/>
          <w:sz w:val="24"/>
          <w:szCs w:val="24"/>
        </w:rPr>
        <w:t>рассматривает конфликтные ситуации, возникшие при проведении Олимпиады;</w:t>
      </w:r>
    </w:p>
    <w:p w:rsidR="00CD68A4" w:rsidRPr="00FD02C6" w:rsidRDefault="00CD68A4" w:rsidP="00467824">
      <w:pPr>
        <w:pStyle w:val="ac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оформляет дипломы победителей и призеров Олимпиады.</w:t>
      </w:r>
    </w:p>
    <w:p w:rsidR="00CD68A4" w:rsidRPr="00FD02C6" w:rsidRDefault="00CD68A4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Состав оргкомитета муниципального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 формируется из представителей органов местного самоуправления, осуществляющих управление в сфере образования, муниципальных и региональных пре</w:t>
      </w:r>
      <w:r>
        <w:rPr>
          <w:rFonts w:ascii="Times New Roman" w:hAnsi="Times New Roman"/>
          <w:sz w:val="24"/>
          <w:szCs w:val="24"/>
        </w:rPr>
        <w:t>дметно-методических комиссий олимпиады</w:t>
      </w:r>
      <w:r w:rsidRPr="00FD02C6">
        <w:rPr>
          <w:rFonts w:ascii="Times New Roman" w:hAnsi="Times New Roman"/>
          <w:sz w:val="24"/>
          <w:szCs w:val="24"/>
        </w:rPr>
        <w:t>, педагогических и научно-педагогических работников.</w:t>
      </w:r>
    </w:p>
    <w:p w:rsidR="00CD68A4" w:rsidRPr="00936511" w:rsidRDefault="00CD68A4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36511">
        <w:rPr>
          <w:rFonts w:ascii="Times New Roman" w:hAnsi="Times New Roman"/>
          <w:b/>
          <w:sz w:val="24"/>
          <w:szCs w:val="24"/>
        </w:rPr>
        <w:t>2.3</w:t>
      </w:r>
      <w:r w:rsidR="00791ACC">
        <w:rPr>
          <w:rFonts w:ascii="Times New Roman" w:hAnsi="Times New Roman"/>
          <w:b/>
          <w:sz w:val="24"/>
          <w:szCs w:val="24"/>
        </w:rPr>
        <w:t>. Функции жюри Олимпиады</w:t>
      </w:r>
    </w:p>
    <w:p w:rsidR="00CD68A4" w:rsidRPr="00FD02C6" w:rsidRDefault="00CD68A4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>Жюри Олимпиады:</w:t>
      </w:r>
    </w:p>
    <w:p w:rsidR="00CD68A4" w:rsidRPr="00FD02C6" w:rsidRDefault="00CD68A4" w:rsidP="00467824">
      <w:pPr>
        <w:pStyle w:val="ac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принимает для оценивания закодированные (обезличенные) олимпиадные работы участников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лимпиады;</w:t>
      </w:r>
    </w:p>
    <w:p w:rsidR="00CD68A4" w:rsidRPr="00FD02C6" w:rsidRDefault="00CD68A4" w:rsidP="00467824">
      <w:pPr>
        <w:pStyle w:val="ac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>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CD68A4" w:rsidRPr="00FD02C6" w:rsidRDefault="00CD68A4" w:rsidP="00467824">
      <w:pPr>
        <w:pStyle w:val="ac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проводит с участниками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 анализ олимпиадных заданий и их решений;</w:t>
      </w:r>
    </w:p>
    <w:p w:rsidR="00CD68A4" w:rsidRPr="00FD02C6" w:rsidRDefault="00CD68A4" w:rsidP="00467824">
      <w:pPr>
        <w:pStyle w:val="ac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осуществляет очно по запросу участника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 показ выполненных им олимпиадных заданий;</w:t>
      </w:r>
    </w:p>
    <w:p w:rsidR="00CD68A4" w:rsidRPr="00FD02C6" w:rsidRDefault="00CD68A4" w:rsidP="00467824">
      <w:pPr>
        <w:pStyle w:val="ac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представляет результаты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 ее участникам;</w:t>
      </w:r>
    </w:p>
    <w:p w:rsidR="00CD68A4" w:rsidRDefault="00CD68A4" w:rsidP="00467824">
      <w:pPr>
        <w:pStyle w:val="ac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рассматривает очно апелляции участников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 xml:space="preserve">лимпиады с использованием </w:t>
      </w:r>
      <w:proofErr w:type="spellStart"/>
      <w:r w:rsidRPr="00FD02C6">
        <w:rPr>
          <w:rFonts w:ascii="Times New Roman" w:hAnsi="Times New Roman"/>
          <w:sz w:val="24"/>
          <w:szCs w:val="24"/>
        </w:rPr>
        <w:t>видеофиксации</w:t>
      </w:r>
      <w:proofErr w:type="spellEnd"/>
      <w:r w:rsidRPr="00FD02C6">
        <w:rPr>
          <w:rFonts w:ascii="Times New Roman" w:hAnsi="Times New Roman"/>
          <w:sz w:val="24"/>
          <w:szCs w:val="24"/>
        </w:rPr>
        <w:t>;</w:t>
      </w:r>
    </w:p>
    <w:p w:rsidR="00CD68A4" w:rsidRPr="00C77F95" w:rsidRDefault="00CD68A4" w:rsidP="00467824">
      <w:pPr>
        <w:pStyle w:val="ac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2A53">
        <w:rPr>
          <w:rFonts w:ascii="Times New Roman" w:hAnsi="Times New Roman"/>
          <w:sz w:val="24"/>
          <w:szCs w:val="24"/>
        </w:rPr>
        <w:t xml:space="preserve">определяет победителей и призеров </w:t>
      </w:r>
      <w:r w:rsidRPr="00C77F95">
        <w:rPr>
          <w:rFonts w:ascii="Times New Roman" w:hAnsi="Times New Roman"/>
          <w:sz w:val="24"/>
          <w:szCs w:val="24"/>
        </w:rPr>
        <w:t>О</w:t>
      </w:r>
      <w:r w:rsidRPr="00FD2A53">
        <w:rPr>
          <w:rFonts w:ascii="Times New Roman" w:hAnsi="Times New Roman"/>
          <w:sz w:val="24"/>
          <w:szCs w:val="24"/>
        </w:rPr>
        <w:t xml:space="preserve">лимпиады на основании рейтинга и в соответствии с квотой, установленной </w:t>
      </w:r>
      <w:r w:rsidRPr="00C77F95">
        <w:rPr>
          <w:rFonts w:ascii="Times New Roman" w:hAnsi="Times New Roman"/>
          <w:sz w:val="24"/>
          <w:szCs w:val="24"/>
        </w:rPr>
        <w:t>О</w:t>
      </w:r>
      <w:r w:rsidRPr="00FD2A53">
        <w:rPr>
          <w:rFonts w:ascii="Times New Roman" w:hAnsi="Times New Roman"/>
          <w:sz w:val="24"/>
          <w:szCs w:val="24"/>
        </w:rPr>
        <w:t xml:space="preserve">рганизатором </w:t>
      </w:r>
      <w:r w:rsidRPr="00C77F95">
        <w:rPr>
          <w:rFonts w:ascii="Times New Roman" w:hAnsi="Times New Roman"/>
          <w:sz w:val="24"/>
          <w:szCs w:val="24"/>
        </w:rPr>
        <w:t>муниципального</w:t>
      </w:r>
      <w:r w:rsidRPr="00FD2A53">
        <w:rPr>
          <w:rFonts w:ascii="Times New Roman" w:hAnsi="Times New Roman"/>
          <w:sz w:val="24"/>
          <w:szCs w:val="24"/>
        </w:rPr>
        <w:t xml:space="preserve"> этапа</w:t>
      </w:r>
      <w:r w:rsidRPr="00C77F95">
        <w:rPr>
          <w:rFonts w:ascii="Times New Roman" w:hAnsi="Times New Roman"/>
          <w:sz w:val="24"/>
          <w:szCs w:val="24"/>
        </w:rPr>
        <w:t xml:space="preserve"> О</w:t>
      </w:r>
      <w:r w:rsidRPr="00FD2A53">
        <w:rPr>
          <w:rFonts w:ascii="Times New Roman" w:hAnsi="Times New Roman"/>
          <w:sz w:val="24"/>
          <w:szCs w:val="24"/>
        </w:rPr>
        <w:t xml:space="preserve">лимпиады, </w:t>
      </w:r>
      <w:r w:rsidRPr="00C77F95">
        <w:rPr>
          <w:rFonts w:ascii="Times New Roman" w:hAnsi="Times New Roman"/>
          <w:sz w:val="24"/>
          <w:szCs w:val="24"/>
        </w:rPr>
        <w:t>(в случае равного количества баллов участников Олимпиады, занесенных в итоговую таблицу, решение об увеличении квоты победителей и (или) призеров муниципального этапа Олимпиады принимает Организатор муниципального</w:t>
      </w:r>
      <w:r w:rsidRPr="00FD2A53">
        <w:rPr>
          <w:rFonts w:ascii="Times New Roman" w:hAnsi="Times New Roman"/>
          <w:sz w:val="24"/>
          <w:szCs w:val="24"/>
        </w:rPr>
        <w:t xml:space="preserve"> этапа</w:t>
      </w:r>
      <w:r w:rsidRPr="00C77F95">
        <w:rPr>
          <w:rFonts w:ascii="Times New Roman" w:hAnsi="Times New Roman"/>
          <w:sz w:val="24"/>
          <w:szCs w:val="24"/>
        </w:rPr>
        <w:t xml:space="preserve"> Олимпиады);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68A4" w:rsidRPr="00FD02C6" w:rsidRDefault="00CD68A4" w:rsidP="00467824">
      <w:pPr>
        <w:pStyle w:val="ac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представляет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 xml:space="preserve">рганизатору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 xml:space="preserve">лимпиады результаты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>лимпиады (протоколы) для их утверждения;</w:t>
      </w:r>
    </w:p>
    <w:p w:rsidR="00CD68A4" w:rsidRPr="00FD02C6" w:rsidRDefault="00CD68A4" w:rsidP="00467824">
      <w:pPr>
        <w:pStyle w:val="ac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составляет и представляет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 xml:space="preserve">рганизатору </w:t>
      </w:r>
      <w:r w:rsidRPr="00C77F95">
        <w:rPr>
          <w:rFonts w:ascii="Times New Roman" w:hAnsi="Times New Roman"/>
          <w:sz w:val="24"/>
          <w:szCs w:val="24"/>
        </w:rPr>
        <w:t>муниципального</w:t>
      </w:r>
      <w:r w:rsidRPr="00FD02C6">
        <w:rPr>
          <w:rFonts w:ascii="Times New Roman" w:hAnsi="Times New Roman"/>
          <w:sz w:val="24"/>
          <w:szCs w:val="24"/>
        </w:rPr>
        <w:t xml:space="preserve"> этапа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 xml:space="preserve">лимпиады аналитический отчет о результатах выполнения олимпиадных заданий </w:t>
      </w:r>
      <w:r>
        <w:rPr>
          <w:rFonts w:ascii="Times New Roman" w:hAnsi="Times New Roman"/>
          <w:sz w:val="24"/>
          <w:szCs w:val="24"/>
        </w:rPr>
        <w:t>по предмету</w:t>
      </w:r>
      <w:r w:rsidRPr="00FD02C6">
        <w:rPr>
          <w:rFonts w:ascii="Times New Roman" w:hAnsi="Times New Roman"/>
          <w:sz w:val="24"/>
          <w:szCs w:val="24"/>
        </w:rPr>
        <w:t>.</w:t>
      </w:r>
    </w:p>
    <w:p w:rsidR="00CD68A4" w:rsidRPr="00FD02C6" w:rsidRDefault="00CD68A4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 xml:space="preserve">Состав жюри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FD02C6">
        <w:rPr>
          <w:rFonts w:ascii="Times New Roman" w:hAnsi="Times New Roman"/>
          <w:sz w:val="24"/>
          <w:szCs w:val="24"/>
        </w:rPr>
        <w:t xml:space="preserve"> этап</w:t>
      </w:r>
      <w:r>
        <w:rPr>
          <w:rFonts w:ascii="Times New Roman" w:hAnsi="Times New Roman"/>
          <w:sz w:val="24"/>
          <w:szCs w:val="24"/>
        </w:rPr>
        <w:t>а</w:t>
      </w:r>
      <w:r w:rsidRPr="00FD02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 xml:space="preserve">лимпиады формируется из числа педагогических, научных и научно-педагогических работников и утверждается </w:t>
      </w:r>
      <w:r>
        <w:rPr>
          <w:rFonts w:ascii="Times New Roman" w:hAnsi="Times New Roman"/>
          <w:sz w:val="24"/>
          <w:szCs w:val="24"/>
        </w:rPr>
        <w:t>О</w:t>
      </w:r>
      <w:r w:rsidRPr="00FD02C6">
        <w:rPr>
          <w:rFonts w:ascii="Times New Roman" w:hAnsi="Times New Roman"/>
          <w:sz w:val="24"/>
          <w:szCs w:val="24"/>
        </w:rPr>
        <w:t xml:space="preserve">рганизатором </w:t>
      </w:r>
      <w:r w:rsidRPr="00C77F95">
        <w:rPr>
          <w:rFonts w:ascii="Times New Roman" w:hAnsi="Times New Roman"/>
          <w:sz w:val="24"/>
          <w:szCs w:val="24"/>
        </w:rPr>
        <w:t>муниципального</w:t>
      </w:r>
      <w:r w:rsidRPr="00FD2A53">
        <w:rPr>
          <w:rFonts w:ascii="Times New Roman" w:hAnsi="Times New Roman"/>
          <w:sz w:val="24"/>
          <w:szCs w:val="24"/>
        </w:rPr>
        <w:t xml:space="preserve"> этапа</w:t>
      </w:r>
      <w:r w:rsidRPr="00C77F95">
        <w:rPr>
          <w:rFonts w:ascii="Times New Roman" w:hAnsi="Times New Roman"/>
          <w:sz w:val="24"/>
          <w:szCs w:val="24"/>
        </w:rPr>
        <w:t xml:space="preserve"> Олимпиады</w:t>
      </w:r>
      <w:r w:rsidRPr="00FD02C6">
        <w:rPr>
          <w:rFonts w:ascii="Times New Roman" w:hAnsi="Times New Roman"/>
          <w:sz w:val="24"/>
          <w:szCs w:val="24"/>
        </w:rPr>
        <w:t>.</w:t>
      </w:r>
    </w:p>
    <w:p w:rsidR="00CD68A4" w:rsidRPr="00FD02C6" w:rsidRDefault="00CD68A4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02C6">
        <w:rPr>
          <w:rFonts w:ascii="Times New Roman" w:hAnsi="Times New Roman"/>
          <w:sz w:val="24"/>
          <w:szCs w:val="24"/>
        </w:rPr>
        <w:t>Основными принципами деятельности жюри Олимпиады являются компетентность, объективность, гласность, а также соблюдение норм профессиональной этики.</w:t>
      </w:r>
    </w:p>
    <w:p w:rsidR="007F692D" w:rsidRPr="00936511" w:rsidRDefault="007F692D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36511">
        <w:rPr>
          <w:rFonts w:ascii="Times New Roman" w:hAnsi="Times New Roman"/>
          <w:b/>
          <w:sz w:val="24"/>
          <w:szCs w:val="24"/>
        </w:rPr>
        <w:t>2.4. Порядок регистрации участников</w:t>
      </w:r>
      <w:r w:rsidR="00EE4DFA">
        <w:rPr>
          <w:rFonts w:ascii="Times New Roman" w:hAnsi="Times New Roman"/>
          <w:b/>
          <w:sz w:val="24"/>
          <w:szCs w:val="24"/>
        </w:rPr>
        <w:t xml:space="preserve"> Олимпиады</w:t>
      </w:r>
    </w:p>
    <w:p w:rsidR="007F692D" w:rsidRPr="00275BE8" w:rsidRDefault="007F692D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5BE8">
        <w:rPr>
          <w:rFonts w:ascii="Times New Roman" w:hAnsi="Times New Roman"/>
          <w:sz w:val="24"/>
          <w:szCs w:val="24"/>
        </w:rPr>
        <w:t>Все участники муниципального этапа Олимпиады проходят процедуру регистрации. При регистрации представители оргкомитета проверяют правомочность участия прибывших обучающихся в Олимпиаде и достоверность имеющейся в распоряжении оргкомитета информации о них.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5BE8">
        <w:rPr>
          <w:rFonts w:ascii="Times New Roman" w:hAnsi="Times New Roman"/>
          <w:sz w:val="24"/>
          <w:szCs w:val="24"/>
        </w:rPr>
        <w:t xml:space="preserve">Форму регистрационного листа разрабатывает оргкомитет </w:t>
      </w:r>
      <w:r>
        <w:rPr>
          <w:rFonts w:ascii="Times New Roman" w:hAnsi="Times New Roman"/>
          <w:sz w:val="24"/>
          <w:szCs w:val="24"/>
        </w:rPr>
        <w:t>м</w:t>
      </w:r>
      <w:r w:rsidRPr="00275BE8">
        <w:rPr>
          <w:rFonts w:ascii="Times New Roman" w:hAnsi="Times New Roman"/>
          <w:sz w:val="24"/>
          <w:szCs w:val="24"/>
        </w:rPr>
        <w:t>униципального этапа Олимпиады.</w:t>
      </w:r>
    </w:p>
    <w:p w:rsidR="007F692D" w:rsidRPr="00275BE8" w:rsidRDefault="007F692D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5BE8">
        <w:rPr>
          <w:rFonts w:ascii="Times New Roman" w:hAnsi="Times New Roman"/>
          <w:sz w:val="24"/>
          <w:szCs w:val="24"/>
        </w:rPr>
        <w:t>Перечень документов, необходимых для регистрации участников:</w:t>
      </w:r>
    </w:p>
    <w:p w:rsidR="007F692D" w:rsidRPr="00275BE8" w:rsidRDefault="007F692D" w:rsidP="00467824">
      <w:pPr>
        <w:pStyle w:val="ac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5BE8">
        <w:rPr>
          <w:rFonts w:ascii="Times New Roman" w:hAnsi="Times New Roman"/>
          <w:sz w:val="24"/>
          <w:szCs w:val="24"/>
        </w:rPr>
        <w:t>документы, удостоверяющие личность участника;</w:t>
      </w:r>
    </w:p>
    <w:p w:rsidR="007F692D" w:rsidRPr="00275BE8" w:rsidRDefault="007F692D" w:rsidP="00467824">
      <w:pPr>
        <w:pStyle w:val="ac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5BE8">
        <w:rPr>
          <w:rFonts w:ascii="Times New Roman" w:hAnsi="Times New Roman"/>
          <w:sz w:val="24"/>
          <w:szCs w:val="24"/>
        </w:rPr>
        <w:t>копия приказа образовательно</w:t>
      </w:r>
      <w:r>
        <w:rPr>
          <w:rFonts w:ascii="Times New Roman" w:hAnsi="Times New Roman"/>
          <w:sz w:val="24"/>
          <w:szCs w:val="24"/>
        </w:rPr>
        <w:t>й</w:t>
      </w:r>
      <w:r w:rsidRPr="00275B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 w:rsidRPr="00275BE8">
        <w:rPr>
          <w:rFonts w:ascii="Times New Roman" w:hAnsi="Times New Roman"/>
          <w:sz w:val="24"/>
          <w:szCs w:val="24"/>
        </w:rPr>
        <w:t xml:space="preserve"> о направлении участника на муниципальный этап Олимпиады и назначении сопровождающего лица.</w:t>
      </w:r>
    </w:p>
    <w:p w:rsidR="007F692D" w:rsidRPr="00275BE8" w:rsidRDefault="007F692D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5BE8">
        <w:rPr>
          <w:rFonts w:ascii="Times New Roman" w:hAnsi="Times New Roman"/>
          <w:sz w:val="24"/>
          <w:szCs w:val="24"/>
        </w:rPr>
        <w:t>Собственно регистрация (учет) участников осуществляется организационным комитетом Олимпиады. Списки передаются в жюри.</w:t>
      </w:r>
    </w:p>
    <w:p w:rsidR="007F692D" w:rsidRPr="00936511" w:rsidRDefault="007F692D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36511">
        <w:rPr>
          <w:rFonts w:ascii="Times New Roman" w:hAnsi="Times New Roman"/>
          <w:b/>
          <w:sz w:val="24"/>
          <w:szCs w:val="24"/>
        </w:rPr>
        <w:lastRenderedPageBreak/>
        <w:t>2.5. Процедура шифрования и дешифрования письменных работ</w:t>
      </w:r>
      <w:r w:rsidR="00791ACC">
        <w:rPr>
          <w:rFonts w:ascii="Times New Roman" w:hAnsi="Times New Roman"/>
          <w:b/>
          <w:sz w:val="24"/>
          <w:szCs w:val="24"/>
        </w:rPr>
        <w:t xml:space="preserve"> </w:t>
      </w:r>
      <w:r w:rsidR="00791ACC" w:rsidRPr="00936511">
        <w:rPr>
          <w:rFonts w:ascii="Times New Roman" w:hAnsi="Times New Roman"/>
          <w:b/>
          <w:sz w:val="24"/>
          <w:szCs w:val="24"/>
        </w:rPr>
        <w:t>участников</w:t>
      </w:r>
      <w:r w:rsidR="00791ACC">
        <w:rPr>
          <w:rFonts w:ascii="Times New Roman" w:hAnsi="Times New Roman"/>
          <w:b/>
          <w:sz w:val="24"/>
          <w:szCs w:val="24"/>
        </w:rPr>
        <w:t xml:space="preserve"> Олимпиады</w:t>
      </w:r>
    </w:p>
    <w:p w:rsidR="00D6250F" w:rsidRPr="00B67212" w:rsidRDefault="0094370A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Шифрование</w:t>
      </w:r>
      <w:r w:rsidR="00D6250F" w:rsidRPr="00B67212">
        <w:rPr>
          <w:rFonts w:ascii="Times New Roman" w:hAnsi="Times New Roman"/>
          <w:sz w:val="24"/>
          <w:szCs w:val="24"/>
        </w:rPr>
        <w:t xml:space="preserve"> (обезличивание) олимпиадных работ участников муниципального этапа олимпиады осуществляет Оргкомитет. На </w:t>
      </w:r>
      <w:r>
        <w:rPr>
          <w:rFonts w:ascii="Times New Roman" w:hAnsi="Times New Roman"/>
          <w:sz w:val="24"/>
          <w:szCs w:val="24"/>
        </w:rPr>
        <w:t>шифрование, заполнение формы</w:t>
      </w:r>
      <w:r w:rsidR="007D7AD7">
        <w:rPr>
          <w:rFonts w:ascii="Times New Roman" w:hAnsi="Times New Roman"/>
          <w:sz w:val="24"/>
          <w:szCs w:val="24"/>
        </w:rPr>
        <w:t xml:space="preserve"> шифра</w:t>
      </w:r>
      <w:r w:rsidR="00D6250F" w:rsidRPr="00B67212">
        <w:rPr>
          <w:rFonts w:ascii="Times New Roman" w:hAnsi="Times New Roman"/>
          <w:sz w:val="24"/>
          <w:szCs w:val="24"/>
        </w:rPr>
        <w:t xml:space="preserve"> отводится 10-15 мин. Процедура включает:</w:t>
      </w:r>
    </w:p>
    <w:p w:rsidR="00E73ACE" w:rsidRDefault="00D6250F" w:rsidP="00467824">
      <w:pPr>
        <w:pStyle w:val="ac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7212">
        <w:rPr>
          <w:rFonts w:ascii="Times New Roman" w:hAnsi="Times New Roman"/>
          <w:sz w:val="24"/>
          <w:szCs w:val="24"/>
        </w:rPr>
        <w:t xml:space="preserve">заполнение </w:t>
      </w:r>
      <w:proofErr w:type="spellStart"/>
      <w:r w:rsidRPr="00B67212">
        <w:rPr>
          <w:rFonts w:ascii="Times New Roman" w:hAnsi="Times New Roman"/>
          <w:sz w:val="24"/>
          <w:szCs w:val="24"/>
        </w:rPr>
        <w:t>ШИФРа</w:t>
      </w:r>
      <w:proofErr w:type="spellEnd"/>
      <w:r w:rsidRPr="00B67212">
        <w:rPr>
          <w:rFonts w:ascii="Times New Roman" w:hAnsi="Times New Roman"/>
          <w:sz w:val="24"/>
          <w:szCs w:val="24"/>
        </w:rPr>
        <w:t xml:space="preserve"> на отдельных листах по форме (</w:t>
      </w:r>
      <w:r w:rsidR="00E73ACE">
        <w:rPr>
          <w:rFonts w:ascii="Times New Roman" w:hAnsi="Times New Roman"/>
          <w:sz w:val="24"/>
          <w:szCs w:val="24"/>
        </w:rPr>
        <w:t>приложение 1)</w:t>
      </w:r>
      <w:r w:rsidRPr="00B67212">
        <w:rPr>
          <w:rFonts w:ascii="Times New Roman" w:hAnsi="Times New Roman"/>
          <w:sz w:val="24"/>
          <w:szCs w:val="24"/>
        </w:rPr>
        <w:t>;</w:t>
      </w:r>
    </w:p>
    <w:p w:rsidR="00D6250F" w:rsidRPr="00B67212" w:rsidRDefault="00D6250F" w:rsidP="00467824">
      <w:pPr>
        <w:pStyle w:val="ac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7212">
        <w:rPr>
          <w:rFonts w:ascii="Times New Roman" w:hAnsi="Times New Roman"/>
          <w:sz w:val="24"/>
          <w:szCs w:val="24"/>
        </w:rPr>
        <w:t>ШИФРы</w:t>
      </w:r>
      <w:proofErr w:type="spellEnd"/>
      <w:r w:rsidRPr="00B67212">
        <w:rPr>
          <w:rFonts w:ascii="Times New Roman" w:hAnsi="Times New Roman"/>
          <w:sz w:val="24"/>
          <w:szCs w:val="24"/>
        </w:rPr>
        <w:t xml:space="preserve"> проверяются, пересчитываются, запечатываются в конверты с указанием класса, количества, предмета и передаются </w:t>
      </w:r>
      <w:r>
        <w:rPr>
          <w:rFonts w:ascii="Times New Roman" w:hAnsi="Times New Roman"/>
          <w:sz w:val="24"/>
          <w:szCs w:val="24"/>
        </w:rPr>
        <w:t>жюри</w:t>
      </w:r>
      <w:r w:rsidR="00B527BB">
        <w:rPr>
          <w:rFonts w:ascii="Times New Roman" w:hAnsi="Times New Roman"/>
          <w:sz w:val="24"/>
          <w:szCs w:val="24"/>
        </w:rPr>
        <w:t>;</w:t>
      </w:r>
    </w:p>
    <w:p w:rsidR="00D6250F" w:rsidRPr="00B67212" w:rsidRDefault="00D6250F" w:rsidP="00467824">
      <w:pPr>
        <w:pStyle w:val="ac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7212">
        <w:rPr>
          <w:rFonts w:ascii="Times New Roman" w:hAnsi="Times New Roman"/>
          <w:sz w:val="24"/>
          <w:szCs w:val="24"/>
        </w:rPr>
        <w:t>вскрываются конверты только при заполнении протоколов.</w:t>
      </w:r>
    </w:p>
    <w:p w:rsidR="00D6250F" w:rsidRDefault="00D6250F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шифрования и дешифрования работ оргкомитетом создается специальная комиссия в составе не менее двух человек, один из </w:t>
      </w:r>
      <w:r w:rsidR="002B2600">
        <w:rPr>
          <w:rFonts w:ascii="Times New Roman" w:hAnsi="Times New Roman"/>
          <w:sz w:val="24"/>
          <w:szCs w:val="24"/>
        </w:rPr>
        <w:t>которых является председателем.</w:t>
      </w:r>
    </w:p>
    <w:p w:rsidR="00D85294" w:rsidRPr="00B67212" w:rsidRDefault="00D85294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 указывает </w:t>
      </w:r>
      <w:r w:rsidRPr="00B67212">
        <w:rPr>
          <w:rFonts w:ascii="Times New Roman" w:hAnsi="Times New Roman"/>
          <w:sz w:val="24"/>
          <w:szCs w:val="24"/>
        </w:rPr>
        <w:t>шифр (код) на каждом листе</w:t>
      </w:r>
      <w:r w:rsidR="00B47322">
        <w:rPr>
          <w:rFonts w:ascii="Times New Roman" w:hAnsi="Times New Roman"/>
          <w:sz w:val="24"/>
          <w:szCs w:val="24"/>
        </w:rPr>
        <w:t xml:space="preserve"> задания теоретического </w:t>
      </w:r>
      <w:r w:rsidR="000A50FA">
        <w:rPr>
          <w:rFonts w:ascii="Times New Roman" w:hAnsi="Times New Roman"/>
          <w:sz w:val="24"/>
          <w:szCs w:val="24"/>
        </w:rPr>
        <w:t xml:space="preserve">и практического </w:t>
      </w:r>
      <w:r w:rsidR="00B47322">
        <w:rPr>
          <w:rFonts w:ascii="Times New Roman" w:hAnsi="Times New Roman"/>
          <w:sz w:val="24"/>
          <w:szCs w:val="24"/>
        </w:rPr>
        <w:t>тура, в том числе и на черновик</w:t>
      </w:r>
      <w:r w:rsidR="000A50FA">
        <w:rPr>
          <w:rFonts w:ascii="Times New Roman" w:hAnsi="Times New Roman"/>
          <w:sz w:val="24"/>
          <w:szCs w:val="24"/>
        </w:rPr>
        <w:t>ах</w:t>
      </w:r>
      <w:r w:rsidR="00B47322">
        <w:rPr>
          <w:rFonts w:ascii="Times New Roman" w:hAnsi="Times New Roman"/>
          <w:sz w:val="24"/>
          <w:szCs w:val="24"/>
        </w:rPr>
        <w:t>.</w:t>
      </w:r>
    </w:p>
    <w:p w:rsidR="00D85294" w:rsidRPr="00B67212" w:rsidRDefault="00B47322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D85294" w:rsidRPr="00B67212">
        <w:rPr>
          <w:rFonts w:ascii="Times New Roman" w:hAnsi="Times New Roman"/>
          <w:sz w:val="24"/>
          <w:szCs w:val="24"/>
        </w:rPr>
        <w:t xml:space="preserve">екомендуется шифровать работы в виде цифр и букв, пример: </w:t>
      </w:r>
      <w:r w:rsidRPr="00B47322">
        <w:rPr>
          <w:rFonts w:ascii="Times New Roman" w:hAnsi="Times New Roman"/>
          <w:b/>
          <w:sz w:val="24"/>
          <w:szCs w:val="24"/>
        </w:rPr>
        <w:t>М7-01</w:t>
      </w:r>
      <w:r>
        <w:rPr>
          <w:rFonts w:ascii="Times New Roman" w:hAnsi="Times New Roman"/>
          <w:sz w:val="24"/>
          <w:szCs w:val="24"/>
        </w:rPr>
        <w:t xml:space="preserve"> (мальчики седьмой класс, номер участника - 01)</w:t>
      </w:r>
      <w:r w:rsidR="00B527BB">
        <w:rPr>
          <w:rFonts w:ascii="Times New Roman" w:hAnsi="Times New Roman"/>
          <w:sz w:val="24"/>
          <w:szCs w:val="24"/>
        </w:rPr>
        <w:t>.</w:t>
      </w:r>
    </w:p>
    <w:p w:rsidR="00D6250F" w:rsidRDefault="00D6250F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окончания Олимпиады работы участников передаются шифровальной комиссии на шифровку. Титульные листы с фамилиями участников и продублиро</w:t>
      </w:r>
      <w:r w:rsidR="00D85294">
        <w:rPr>
          <w:rFonts w:ascii="Times New Roman" w:hAnsi="Times New Roman"/>
          <w:sz w:val="24"/>
          <w:szCs w:val="24"/>
        </w:rPr>
        <w:t>ванным шифром хранятся в сейфе.</w:t>
      </w:r>
    </w:p>
    <w:p w:rsidR="00D6250F" w:rsidRDefault="00D6250F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шифрованию, проверке и процедуры внесения баллов в компьютер организована так, что полная информация о рейтинге каждого участника Олимпиады доступна только членам шифровальной комиссии.</w:t>
      </w:r>
    </w:p>
    <w:p w:rsidR="00B527BB" w:rsidRPr="00936511" w:rsidRDefault="00B527BB" w:rsidP="00467824">
      <w:pPr>
        <w:pStyle w:val="ac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36511">
        <w:rPr>
          <w:rFonts w:ascii="Times New Roman" w:hAnsi="Times New Roman"/>
          <w:b/>
          <w:sz w:val="24"/>
          <w:szCs w:val="24"/>
        </w:rPr>
        <w:t>2.6. Процеду</w:t>
      </w:r>
      <w:r w:rsidR="00EE4DFA">
        <w:rPr>
          <w:rFonts w:ascii="Times New Roman" w:hAnsi="Times New Roman"/>
          <w:b/>
          <w:sz w:val="24"/>
          <w:szCs w:val="24"/>
        </w:rPr>
        <w:t>ра проведения олимпиадных туров</w:t>
      </w:r>
    </w:p>
    <w:p w:rsidR="00A11917" w:rsidRDefault="0084517B" w:rsidP="003D3C20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17B">
        <w:rPr>
          <w:rFonts w:ascii="Times New Roman" w:hAnsi="Times New Roman"/>
          <w:sz w:val="24"/>
          <w:szCs w:val="24"/>
        </w:rPr>
        <w:t>Перед началом соревнований все участники должны пройти регистрацию и получить идентификационный номер</w:t>
      </w:r>
      <w:r w:rsidR="00F82F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(шифр)</w:t>
      </w:r>
      <w:r w:rsidRPr="0084517B">
        <w:rPr>
          <w:rFonts w:ascii="Times New Roman" w:hAnsi="Times New Roman"/>
          <w:sz w:val="24"/>
          <w:szCs w:val="24"/>
        </w:rPr>
        <w:t>, который будет использоваться при проверке их решений олимпиадных задач</w:t>
      </w:r>
      <w:r w:rsidRPr="003D3C20">
        <w:rPr>
          <w:rFonts w:ascii="Times New Roman" w:hAnsi="Times New Roman"/>
          <w:sz w:val="24"/>
          <w:szCs w:val="24"/>
        </w:rPr>
        <w:t xml:space="preserve">. </w:t>
      </w:r>
      <w:r w:rsidR="000A7EFC" w:rsidRPr="000A7EFC">
        <w:rPr>
          <w:rFonts w:ascii="Times New Roman" w:hAnsi="Times New Roman"/>
          <w:sz w:val="24"/>
          <w:szCs w:val="24"/>
        </w:rPr>
        <w:t>В это же время участники заявляют свое участие в одном из направлений практического тура Олимпиады (ручная или механическая обработка металла или древесины, либо - электротехника).</w:t>
      </w:r>
    </w:p>
    <w:p w:rsidR="007C08B0" w:rsidRPr="007C08B0" w:rsidRDefault="00DF21E3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Олимпиадные туры </w:t>
      </w:r>
      <w:r w:rsidR="007C08B0">
        <w:rPr>
          <w:rFonts w:ascii="Times New Roman" w:hAnsi="Times New Roman"/>
          <w:sz w:val="24"/>
          <w:szCs w:val="24"/>
        </w:rPr>
        <w:t xml:space="preserve">по технологии </w:t>
      </w:r>
      <w:r>
        <w:rPr>
          <w:rFonts w:ascii="Times New Roman" w:hAnsi="Times New Roman"/>
          <w:sz w:val="24"/>
          <w:szCs w:val="24"/>
        </w:rPr>
        <w:t>регламентированы по времени</w:t>
      </w:r>
      <w:r w:rsidR="007C08B0">
        <w:rPr>
          <w:rFonts w:ascii="Times New Roman" w:hAnsi="Times New Roman"/>
          <w:sz w:val="24"/>
          <w:szCs w:val="24"/>
        </w:rPr>
        <w:t>:</w:t>
      </w:r>
    </w:p>
    <w:p w:rsidR="007C08B0" w:rsidRPr="007C08B0" w:rsidRDefault="00DF21E3" w:rsidP="00467824">
      <w:pPr>
        <w:pStyle w:val="ac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7C08B0">
        <w:rPr>
          <w:rFonts w:ascii="Times New Roman" w:hAnsi="Times New Roman"/>
          <w:sz w:val="24"/>
          <w:szCs w:val="24"/>
        </w:rPr>
        <w:t xml:space="preserve">выполнение </w:t>
      </w:r>
      <w:r w:rsidR="007C08B0" w:rsidRPr="007C08B0">
        <w:rPr>
          <w:rFonts w:ascii="Times New Roman" w:hAnsi="Times New Roman"/>
          <w:sz w:val="24"/>
          <w:szCs w:val="24"/>
        </w:rPr>
        <w:t>теоретическ</w:t>
      </w:r>
      <w:r>
        <w:rPr>
          <w:rFonts w:ascii="Times New Roman" w:hAnsi="Times New Roman"/>
          <w:sz w:val="24"/>
          <w:szCs w:val="24"/>
        </w:rPr>
        <w:t>ой</w:t>
      </w:r>
      <w:r w:rsidR="007C08B0" w:rsidRPr="007C08B0">
        <w:rPr>
          <w:rFonts w:ascii="Times New Roman" w:hAnsi="Times New Roman"/>
          <w:sz w:val="24"/>
          <w:szCs w:val="24"/>
        </w:rPr>
        <w:t xml:space="preserve"> част</w:t>
      </w:r>
      <w:r>
        <w:rPr>
          <w:rFonts w:ascii="Times New Roman" w:hAnsi="Times New Roman"/>
          <w:sz w:val="24"/>
          <w:szCs w:val="24"/>
        </w:rPr>
        <w:t>и</w:t>
      </w:r>
      <w:r w:rsidR="007C08B0" w:rsidRPr="007C08B0">
        <w:rPr>
          <w:rFonts w:ascii="Times New Roman" w:hAnsi="Times New Roman"/>
          <w:sz w:val="24"/>
          <w:szCs w:val="24"/>
        </w:rPr>
        <w:t xml:space="preserve"> </w:t>
      </w:r>
      <w:r w:rsidR="00654D64">
        <w:rPr>
          <w:rFonts w:ascii="Times New Roman" w:hAnsi="Times New Roman"/>
          <w:sz w:val="24"/>
          <w:szCs w:val="24"/>
        </w:rPr>
        <w:t>отводится</w:t>
      </w:r>
      <w:r w:rsidR="007C08B0" w:rsidRPr="007C08B0">
        <w:rPr>
          <w:rFonts w:ascii="Times New Roman" w:hAnsi="Times New Roman"/>
          <w:sz w:val="24"/>
          <w:szCs w:val="24"/>
        </w:rPr>
        <w:t xml:space="preserve"> </w:t>
      </w:r>
      <w:r w:rsidR="00123C28">
        <w:rPr>
          <w:rFonts w:ascii="Times New Roman" w:hAnsi="Times New Roman"/>
          <w:sz w:val="24"/>
          <w:szCs w:val="24"/>
        </w:rPr>
        <w:t>1 час (</w:t>
      </w:r>
      <w:r w:rsidR="00F82F0B" w:rsidRPr="001A7FE5">
        <w:rPr>
          <w:rFonts w:ascii="Times New Roman" w:hAnsi="Times New Roman"/>
          <w:sz w:val="24"/>
          <w:szCs w:val="24"/>
        </w:rPr>
        <w:t>6</w:t>
      </w:r>
      <w:r w:rsidR="00654D64" w:rsidRPr="001A7FE5">
        <w:rPr>
          <w:rFonts w:ascii="Times New Roman" w:hAnsi="Times New Roman"/>
          <w:sz w:val="24"/>
          <w:szCs w:val="24"/>
        </w:rPr>
        <w:t>0 мин</w:t>
      </w:r>
      <w:r w:rsidR="00123C28">
        <w:rPr>
          <w:rFonts w:ascii="Times New Roman" w:hAnsi="Times New Roman"/>
          <w:sz w:val="24"/>
          <w:szCs w:val="24"/>
        </w:rPr>
        <w:t>)</w:t>
      </w:r>
      <w:r w:rsidR="00654D64">
        <w:rPr>
          <w:rFonts w:ascii="Times New Roman" w:hAnsi="Times New Roman"/>
          <w:sz w:val="24"/>
          <w:szCs w:val="24"/>
        </w:rPr>
        <w:t>;</w:t>
      </w:r>
    </w:p>
    <w:p w:rsidR="007C08B0" w:rsidRPr="007C08B0" w:rsidRDefault="00654D64" w:rsidP="00467824">
      <w:pPr>
        <w:pStyle w:val="ac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7C08B0" w:rsidRPr="007C08B0">
        <w:rPr>
          <w:rFonts w:ascii="Times New Roman" w:hAnsi="Times New Roman"/>
          <w:sz w:val="24"/>
          <w:szCs w:val="24"/>
        </w:rPr>
        <w:t>выполнение</w:t>
      </w:r>
      <w:r>
        <w:rPr>
          <w:rFonts w:ascii="Times New Roman" w:hAnsi="Times New Roman"/>
          <w:sz w:val="24"/>
          <w:szCs w:val="24"/>
        </w:rPr>
        <w:t xml:space="preserve"> практической работы - </w:t>
      </w:r>
      <w:r w:rsidR="00123C28" w:rsidRPr="00123C28">
        <w:rPr>
          <w:rFonts w:ascii="Times New Roman" w:hAnsi="Times New Roman"/>
          <w:sz w:val="24"/>
          <w:szCs w:val="24"/>
        </w:rPr>
        <w:t>2,5 час</w:t>
      </w:r>
      <w:r w:rsidR="00123C28">
        <w:rPr>
          <w:rFonts w:ascii="Times New Roman" w:hAnsi="Times New Roman"/>
          <w:sz w:val="24"/>
          <w:szCs w:val="24"/>
        </w:rPr>
        <w:t>а (</w:t>
      </w:r>
      <w:r w:rsidRPr="001A7FE5">
        <w:rPr>
          <w:rFonts w:ascii="Times New Roman" w:hAnsi="Times New Roman"/>
          <w:sz w:val="24"/>
          <w:szCs w:val="24"/>
        </w:rPr>
        <w:t>1</w:t>
      </w:r>
      <w:r w:rsidR="00F82F0B" w:rsidRPr="001A7FE5">
        <w:rPr>
          <w:rFonts w:ascii="Times New Roman" w:hAnsi="Times New Roman"/>
          <w:sz w:val="24"/>
          <w:szCs w:val="24"/>
        </w:rPr>
        <w:t>5</w:t>
      </w:r>
      <w:r w:rsidRPr="001A7FE5">
        <w:rPr>
          <w:rFonts w:ascii="Times New Roman" w:hAnsi="Times New Roman"/>
          <w:sz w:val="24"/>
          <w:szCs w:val="24"/>
        </w:rPr>
        <w:t>0 мин</w:t>
      </w:r>
      <w:r w:rsidR="00123C2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7C08B0" w:rsidRDefault="00654D64" w:rsidP="00467824">
      <w:pPr>
        <w:pStyle w:val="ac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7C08B0" w:rsidRPr="007C08B0">
        <w:rPr>
          <w:rFonts w:ascii="Times New Roman" w:hAnsi="Times New Roman"/>
          <w:sz w:val="24"/>
          <w:szCs w:val="24"/>
        </w:rPr>
        <w:t xml:space="preserve">презентацию </w:t>
      </w:r>
      <w:r w:rsidR="007C08B0">
        <w:rPr>
          <w:rFonts w:ascii="Times New Roman" w:hAnsi="Times New Roman"/>
          <w:sz w:val="24"/>
          <w:szCs w:val="24"/>
        </w:rPr>
        <w:t>творческих</w:t>
      </w:r>
      <w:r w:rsidR="007C08B0" w:rsidRPr="007C08B0">
        <w:rPr>
          <w:rFonts w:ascii="Times New Roman" w:hAnsi="Times New Roman"/>
          <w:sz w:val="24"/>
          <w:szCs w:val="24"/>
        </w:rPr>
        <w:t xml:space="preserve"> проектов - 8-10 мин</w:t>
      </w:r>
      <w:r w:rsidR="00367AAE" w:rsidRPr="00367AAE">
        <w:rPr>
          <w:rFonts w:ascii="Times New Roman" w:hAnsi="Times New Roman"/>
          <w:sz w:val="24"/>
          <w:szCs w:val="24"/>
        </w:rPr>
        <w:t xml:space="preserve"> </w:t>
      </w:r>
      <w:r w:rsidR="00367AAE" w:rsidRPr="00123C28">
        <w:rPr>
          <w:rFonts w:ascii="Times New Roman" w:hAnsi="Times New Roman"/>
          <w:sz w:val="24"/>
          <w:szCs w:val="24"/>
        </w:rPr>
        <w:t>на человека</w:t>
      </w:r>
      <w:r w:rsidR="007C08B0" w:rsidRPr="007C08B0">
        <w:rPr>
          <w:rFonts w:ascii="Times New Roman" w:hAnsi="Times New Roman"/>
          <w:sz w:val="24"/>
          <w:szCs w:val="24"/>
        </w:rPr>
        <w:t>.</w:t>
      </w:r>
    </w:p>
    <w:p w:rsidR="00C4675F" w:rsidRDefault="00484F5A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4F5A">
        <w:rPr>
          <w:rFonts w:ascii="Times New Roman" w:hAnsi="Times New Roman"/>
          <w:sz w:val="24"/>
          <w:szCs w:val="24"/>
        </w:rPr>
        <w:t xml:space="preserve">В целях предотвращения преждевременного доступа к текстам заданий со стороны участников Олимпиады, а также их учителей, тур в каком-либо образовательном учреждении данного муниципалитета не может начинаться, если он уже закончился в другом образовательном учреждении этого муниципалитета. </w:t>
      </w:r>
      <w:r>
        <w:rPr>
          <w:rFonts w:ascii="Times New Roman" w:hAnsi="Times New Roman"/>
          <w:sz w:val="24"/>
          <w:szCs w:val="24"/>
        </w:rPr>
        <w:t>Необходимо</w:t>
      </w:r>
      <w:r w:rsidRPr="00484F5A">
        <w:rPr>
          <w:rFonts w:ascii="Times New Roman" w:hAnsi="Times New Roman"/>
          <w:sz w:val="24"/>
          <w:szCs w:val="24"/>
        </w:rPr>
        <w:t xml:space="preserve"> устанавливать время выполнения теоретического или практического задания одной параллелью в одной половине учебного дня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84F5A">
        <w:rPr>
          <w:rFonts w:ascii="Times New Roman" w:hAnsi="Times New Roman"/>
          <w:sz w:val="24"/>
          <w:szCs w:val="24"/>
        </w:rPr>
        <w:t>Если используется один пакет заданий (</w:t>
      </w:r>
      <w:r>
        <w:rPr>
          <w:rFonts w:ascii="Times New Roman" w:hAnsi="Times New Roman"/>
          <w:sz w:val="24"/>
          <w:szCs w:val="24"/>
        </w:rPr>
        <w:t xml:space="preserve">например, для </w:t>
      </w:r>
      <w:r w:rsidRPr="00484F5A">
        <w:rPr>
          <w:rFonts w:ascii="Times New Roman" w:hAnsi="Times New Roman"/>
          <w:sz w:val="24"/>
          <w:szCs w:val="24"/>
        </w:rPr>
        <w:t>10-11</w:t>
      </w:r>
      <w:r>
        <w:rPr>
          <w:rFonts w:ascii="Times New Roman" w:hAnsi="Times New Roman"/>
          <w:sz w:val="24"/>
          <w:szCs w:val="24"/>
        </w:rPr>
        <w:t xml:space="preserve"> классов</w:t>
      </w:r>
      <w:r w:rsidRPr="00484F5A">
        <w:rPr>
          <w:rFonts w:ascii="Times New Roman" w:hAnsi="Times New Roman"/>
          <w:sz w:val="24"/>
          <w:szCs w:val="24"/>
        </w:rPr>
        <w:t xml:space="preserve">), </w:t>
      </w:r>
      <w:r w:rsidR="00C4675F">
        <w:rPr>
          <w:rFonts w:ascii="Times New Roman" w:hAnsi="Times New Roman"/>
          <w:sz w:val="24"/>
          <w:szCs w:val="24"/>
        </w:rPr>
        <w:t>не допускается проведение</w:t>
      </w:r>
      <w:r w:rsidRPr="00484F5A">
        <w:rPr>
          <w:rFonts w:ascii="Times New Roman" w:hAnsi="Times New Roman"/>
          <w:sz w:val="24"/>
          <w:szCs w:val="24"/>
        </w:rPr>
        <w:t xml:space="preserve"> </w:t>
      </w:r>
      <w:r w:rsidR="00C4675F">
        <w:rPr>
          <w:rFonts w:ascii="Times New Roman" w:hAnsi="Times New Roman"/>
          <w:sz w:val="24"/>
          <w:szCs w:val="24"/>
        </w:rPr>
        <w:t xml:space="preserve">Олимпиады </w:t>
      </w:r>
      <w:r w:rsidRPr="00484F5A">
        <w:rPr>
          <w:rFonts w:ascii="Times New Roman" w:hAnsi="Times New Roman"/>
          <w:sz w:val="24"/>
          <w:szCs w:val="24"/>
        </w:rPr>
        <w:t>в одной параллели в один день, а в другой параллели – в другой день</w:t>
      </w:r>
      <w:r w:rsidR="00C4675F">
        <w:rPr>
          <w:rFonts w:ascii="Times New Roman" w:hAnsi="Times New Roman"/>
          <w:sz w:val="24"/>
          <w:szCs w:val="24"/>
        </w:rPr>
        <w:t>.</w:t>
      </w:r>
    </w:p>
    <w:p w:rsidR="0084517B" w:rsidRPr="0084517B" w:rsidRDefault="0084517B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17B">
        <w:rPr>
          <w:rFonts w:ascii="Times New Roman" w:hAnsi="Times New Roman"/>
          <w:sz w:val="24"/>
          <w:szCs w:val="24"/>
        </w:rPr>
        <w:t>Каждый участник муниципального этапа должен получить доступ к текстам задан</w:t>
      </w:r>
      <w:r>
        <w:rPr>
          <w:rFonts w:ascii="Times New Roman" w:hAnsi="Times New Roman"/>
          <w:sz w:val="24"/>
          <w:szCs w:val="24"/>
        </w:rPr>
        <w:t>ий только в момент начала тура.</w:t>
      </w:r>
    </w:p>
    <w:p w:rsidR="00E954D8" w:rsidRDefault="00E954D8" w:rsidP="00467824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каждой аудиторией, где участники </w:t>
      </w:r>
      <w:r w:rsidR="00847805">
        <w:rPr>
          <w:rFonts w:ascii="Times New Roman" w:hAnsi="Times New Roman"/>
          <w:sz w:val="24"/>
          <w:szCs w:val="24"/>
        </w:rPr>
        <w:t>О</w:t>
      </w:r>
      <w:r w:rsidR="002E5CB0">
        <w:rPr>
          <w:rFonts w:ascii="Times New Roman" w:hAnsi="Times New Roman"/>
          <w:sz w:val="24"/>
          <w:szCs w:val="24"/>
        </w:rPr>
        <w:t xml:space="preserve">лимпиады </w:t>
      </w:r>
      <w:r>
        <w:rPr>
          <w:rFonts w:ascii="Times New Roman" w:hAnsi="Times New Roman"/>
          <w:sz w:val="24"/>
          <w:szCs w:val="24"/>
        </w:rPr>
        <w:t xml:space="preserve">выполняют задания, закрепляется дежурный. </w:t>
      </w:r>
      <w:r w:rsidRPr="0084517B">
        <w:rPr>
          <w:rFonts w:ascii="Times New Roman" w:hAnsi="Times New Roman"/>
          <w:sz w:val="24"/>
          <w:szCs w:val="24"/>
        </w:rPr>
        <w:t xml:space="preserve">Перед началом тура </w:t>
      </w:r>
      <w:r>
        <w:rPr>
          <w:rFonts w:ascii="Times New Roman" w:hAnsi="Times New Roman"/>
          <w:sz w:val="24"/>
          <w:szCs w:val="24"/>
        </w:rPr>
        <w:t>д</w:t>
      </w:r>
      <w:r w:rsidR="00A97CB4" w:rsidRPr="00CC39AD">
        <w:rPr>
          <w:rFonts w:ascii="Times New Roman" w:hAnsi="Times New Roman"/>
          <w:sz w:val="24"/>
          <w:szCs w:val="24"/>
        </w:rPr>
        <w:t>ежурный по аудитории</w:t>
      </w:r>
      <w:r>
        <w:rPr>
          <w:rFonts w:ascii="Times New Roman" w:hAnsi="Times New Roman"/>
          <w:sz w:val="24"/>
          <w:szCs w:val="24"/>
        </w:rPr>
        <w:t>:</w:t>
      </w:r>
    </w:p>
    <w:p w:rsidR="00E954D8" w:rsidRDefault="00A97CB4" w:rsidP="00467824">
      <w:pPr>
        <w:pStyle w:val="ac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39AD">
        <w:rPr>
          <w:rFonts w:ascii="Times New Roman" w:hAnsi="Times New Roman"/>
          <w:sz w:val="24"/>
          <w:szCs w:val="24"/>
        </w:rPr>
        <w:t>предлагает участникам оставить вещи в определенном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9AD">
        <w:rPr>
          <w:rFonts w:ascii="Times New Roman" w:hAnsi="Times New Roman"/>
          <w:sz w:val="24"/>
          <w:szCs w:val="24"/>
        </w:rPr>
        <w:t>месте</w:t>
      </w:r>
      <w:r w:rsidR="005522B0">
        <w:rPr>
          <w:rFonts w:ascii="Times New Roman" w:hAnsi="Times New Roman"/>
          <w:sz w:val="24"/>
          <w:szCs w:val="24"/>
        </w:rPr>
        <w:t xml:space="preserve"> (</w:t>
      </w:r>
      <w:r w:rsidRPr="00CC39AD">
        <w:rPr>
          <w:rFonts w:ascii="Times New Roman" w:hAnsi="Times New Roman"/>
          <w:sz w:val="24"/>
          <w:szCs w:val="24"/>
        </w:rPr>
        <w:t>например, у доски</w:t>
      </w:r>
      <w:r w:rsidR="005522B0">
        <w:rPr>
          <w:rFonts w:ascii="Times New Roman" w:hAnsi="Times New Roman"/>
          <w:sz w:val="24"/>
          <w:szCs w:val="24"/>
        </w:rPr>
        <w:t>);</w:t>
      </w:r>
    </w:p>
    <w:p w:rsidR="00A97CB4" w:rsidRDefault="00A97CB4" w:rsidP="00467824">
      <w:pPr>
        <w:pStyle w:val="ac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7CB4">
        <w:rPr>
          <w:rFonts w:ascii="Times New Roman" w:hAnsi="Times New Roman"/>
          <w:sz w:val="24"/>
          <w:szCs w:val="24"/>
        </w:rPr>
        <w:t xml:space="preserve">производит </w:t>
      </w:r>
      <w:r>
        <w:rPr>
          <w:rFonts w:ascii="Times New Roman" w:hAnsi="Times New Roman"/>
          <w:sz w:val="24"/>
          <w:szCs w:val="24"/>
        </w:rPr>
        <w:t>расса</w:t>
      </w:r>
      <w:r w:rsidRPr="00A97CB4">
        <w:rPr>
          <w:rFonts w:ascii="Times New Roman" w:hAnsi="Times New Roman"/>
          <w:sz w:val="24"/>
          <w:szCs w:val="24"/>
        </w:rPr>
        <w:t xml:space="preserve">дку участников Олимпиады - </w:t>
      </w:r>
      <w:r>
        <w:rPr>
          <w:rFonts w:ascii="Times New Roman" w:hAnsi="Times New Roman"/>
          <w:sz w:val="24"/>
          <w:szCs w:val="24"/>
        </w:rPr>
        <w:t>по одному за парту.</w:t>
      </w:r>
    </w:p>
    <w:p w:rsidR="002E5CB0" w:rsidRDefault="00DD30D4" w:rsidP="00467824">
      <w:pPr>
        <w:pStyle w:val="ac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проводит инструктаж</w:t>
      </w:r>
      <w:r w:rsidR="002E5CB0">
        <w:rPr>
          <w:rFonts w:ascii="Times New Roman" w:hAnsi="Times New Roman"/>
          <w:sz w:val="24"/>
          <w:szCs w:val="24"/>
        </w:rPr>
        <w:t xml:space="preserve"> </w:t>
      </w:r>
      <w:r w:rsidR="002E5CB0" w:rsidRPr="002E5CB0">
        <w:rPr>
          <w:rFonts w:ascii="Times New Roman" w:hAnsi="Times New Roman"/>
          <w:sz w:val="24"/>
          <w:szCs w:val="24"/>
        </w:rPr>
        <w:t xml:space="preserve">о продолжительности </w:t>
      </w:r>
      <w:r w:rsidR="00847805">
        <w:rPr>
          <w:rFonts w:ascii="Times New Roman" w:hAnsi="Times New Roman"/>
          <w:sz w:val="24"/>
          <w:szCs w:val="24"/>
        </w:rPr>
        <w:t>О</w:t>
      </w:r>
      <w:r w:rsidR="002E5CB0" w:rsidRPr="002E5CB0">
        <w:rPr>
          <w:rFonts w:ascii="Times New Roman" w:hAnsi="Times New Roman"/>
          <w:sz w:val="24"/>
          <w:szCs w:val="24"/>
        </w:rPr>
        <w:t>лимпиады, о возможности (невозможности) использовать справочные материалы, электронно-вычислительную технику, о правилах поведения во время выполнения теоретического и практических заданий, о случаях удаления с олимпиады, о месте и времени ознакомления с результатами, о порядке подачи апелляции</w:t>
      </w:r>
      <w:r w:rsidR="000A50FA">
        <w:rPr>
          <w:rFonts w:ascii="Times New Roman" w:hAnsi="Times New Roman"/>
          <w:sz w:val="24"/>
          <w:szCs w:val="24"/>
        </w:rPr>
        <w:t>;</w:t>
      </w:r>
    </w:p>
    <w:p w:rsidR="002E5CB0" w:rsidRDefault="00847805" w:rsidP="00467824">
      <w:pPr>
        <w:pStyle w:val="ac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F2D">
        <w:rPr>
          <w:rFonts w:ascii="Times New Roman" w:hAnsi="Times New Roman"/>
          <w:sz w:val="24"/>
          <w:szCs w:val="24"/>
        </w:rPr>
        <w:t xml:space="preserve">просит участников Олимпиады </w:t>
      </w:r>
      <w:r w:rsidR="000A50FA">
        <w:rPr>
          <w:rFonts w:ascii="Times New Roman" w:hAnsi="Times New Roman"/>
          <w:sz w:val="24"/>
          <w:szCs w:val="24"/>
        </w:rPr>
        <w:t xml:space="preserve">указать </w:t>
      </w:r>
      <w:r w:rsidR="000A50FA" w:rsidRPr="00B67212">
        <w:rPr>
          <w:rFonts w:ascii="Times New Roman" w:hAnsi="Times New Roman"/>
          <w:sz w:val="24"/>
          <w:szCs w:val="24"/>
        </w:rPr>
        <w:t>шифр (код) на каждом листе</w:t>
      </w:r>
      <w:r w:rsidR="000A50FA">
        <w:rPr>
          <w:rFonts w:ascii="Times New Roman" w:hAnsi="Times New Roman"/>
          <w:sz w:val="24"/>
          <w:szCs w:val="24"/>
        </w:rPr>
        <w:t xml:space="preserve"> задания, в том числе и на черновиках;</w:t>
      </w:r>
    </w:p>
    <w:p w:rsidR="007214AB" w:rsidRDefault="007214AB" w:rsidP="00467824">
      <w:pPr>
        <w:pStyle w:val="ac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указывает на доске время начала и время окончания выполнения заданий.</w:t>
      </w:r>
    </w:p>
    <w:p w:rsidR="00124BA4" w:rsidRPr="00A015BF" w:rsidRDefault="00124BA4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Олимпиады во время выполнения заданий могут выходить из аудитории </w:t>
      </w:r>
      <w:r w:rsidRPr="00A015BF">
        <w:rPr>
          <w:rFonts w:ascii="Times New Roman" w:hAnsi="Times New Roman"/>
          <w:sz w:val="24"/>
          <w:szCs w:val="24"/>
        </w:rPr>
        <w:t>только в сопровождении Дежурного, при этом выносить из ау</w:t>
      </w:r>
      <w:r w:rsidR="009A4D21">
        <w:rPr>
          <w:rFonts w:ascii="Times New Roman" w:hAnsi="Times New Roman"/>
          <w:sz w:val="24"/>
          <w:szCs w:val="24"/>
        </w:rPr>
        <w:t>дитории задания и бланки ответов/ решений, черновики</w:t>
      </w:r>
      <w:r w:rsidRPr="00A015BF">
        <w:rPr>
          <w:rFonts w:ascii="Times New Roman" w:hAnsi="Times New Roman"/>
          <w:sz w:val="24"/>
          <w:szCs w:val="24"/>
        </w:rPr>
        <w:t xml:space="preserve"> </w:t>
      </w:r>
      <w:r w:rsidR="009A4D21">
        <w:rPr>
          <w:rFonts w:ascii="Times New Roman" w:hAnsi="Times New Roman"/>
          <w:sz w:val="24"/>
          <w:szCs w:val="24"/>
        </w:rPr>
        <w:t xml:space="preserve">- </w:t>
      </w:r>
      <w:r w:rsidRPr="00A015BF">
        <w:rPr>
          <w:rFonts w:ascii="Times New Roman" w:hAnsi="Times New Roman"/>
          <w:sz w:val="24"/>
          <w:szCs w:val="24"/>
        </w:rPr>
        <w:t>запрещается.</w:t>
      </w:r>
    </w:p>
    <w:p w:rsidR="00DD30D4" w:rsidRPr="0084517B" w:rsidRDefault="002E5CB0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CB0">
        <w:rPr>
          <w:rFonts w:ascii="Times New Roman" w:hAnsi="Times New Roman"/>
          <w:sz w:val="24"/>
          <w:szCs w:val="24"/>
        </w:rPr>
        <w:t xml:space="preserve">Во время проведения </w:t>
      </w:r>
      <w:r w:rsidR="000C156E">
        <w:rPr>
          <w:rFonts w:ascii="Times New Roman" w:hAnsi="Times New Roman"/>
          <w:sz w:val="24"/>
          <w:szCs w:val="24"/>
        </w:rPr>
        <w:t>О</w:t>
      </w:r>
      <w:r w:rsidRPr="002E5CB0">
        <w:rPr>
          <w:rFonts w:ascii="Times New Roman" w:hAnsi="Times New Roman"/>
          <w:sz w:val="24"/>
          <w:szCs w:val="24"/>
        </w:rPr>
        <w:t>лимпиады участники олимпиады должны соблюдать требования и «Порядок проведения всероссийской олимпиады школьников»</w:t>
      </w:r>
      <w:r w:rsidR="000C156E">
        <w:rPr>
          <w:rFonts w:ascii="Times New Roman" w:hAnsi="Times New Roman"/>
          <w:sz w:val="24"/>
          <w:szCs w:val="24"/>
        </w:rPr>
        <w:t>;</w:t>
      </w:r>
      <w:r w:rsidRPr="002E5CB0">
        <w:rPr>
          <w:rFonts w:ascii="Times New Roman" w:hAnsi="Times New Roman"/>
          <w:sz w:val="24"/>
          <w:szCs w:val="24"/>
        </w:rPr>
        <w:t xml:space="preserve"> следовать указаниям представителя организатора </w:t>
      </w:r>
      <w:r w:rsidR="00731F0A">
        <w:rPr>
          <w:rFonts w:ascii="Times New Roman" w:hAnsi="Times New Roman"/>
          <w:sz w:val="24"/>
          <w:szCs w:val="24"/>
        </w:rPr>
        <w:t>О</w:t>
      </w:r>
      <w:r w:rsidRPr="002E5CB0">
        <w:rPr>
          <w:rFonts w:ascii="Times New Roman" w:hAnsi="Times New Roman"/>
          <w:sz w:val="24"/>
          <w:szCs w:val="24"/>
        </w:rPr>
        <w:t>лимпиады</w:t>
      </w:r>
      <w:r w:rsidR="00731F0A">
        <w:rPr>
          <w:rFonts w:ascii="Times New Roman" w:hAnsi="Times New Roman"/>
          <w:sz w:val="24"/>
          <w:szCs w:val="24"/>
        </w:rPr>
        <w:t xml:space="preserve"> (дежурного по аудитории)</w:t>
      </w:r>
      <w:r w:rsidRPr="002E5CB0">
        <w:rPr>
          <w:rFonts w:ascii="Times New Roman" w:hAnsi="Times New Roman"/>
          <w:sz w:val="24"/>
          <w:szCs w:val="24"/>
        </w:rPr>
        <w:t>.</w:t>
      </w:r>
    </w:p>
    <w:p w:rsidR="009A4D21" w:rsidRPr="009A4D21" w:rsidRDefault="009A4D21" w:rsidP="00467824">
      <w:pPr>
        <w:pStyle w:val="ac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A4D21">
        <w:rPr>
          <w:rFonts w:ascii="Times New Roman" w:hAnsi="Times New Roman"/>
          <w:b/>
          <w:sz w:val="24"/>
          <w:szCs w:val="24"/>
        </w:rPr>
        <w:t>Участникам Олимпиады запрещено:</w:t>
      </w:r>
    </w:p>
    <w:p w:rsidR="009A4D21" w:rsidRPr="00A015BF" w:rsidRDefault="009A4D21" w:rsidP="00467824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15BF">
        <w:rPr>
          <w:rFonts w:ascii="Times New Roman" w:hAnsi="Times New Roman"/>
          <w:sz w:val="24"/>
          <w:szCs w:val="24"/>
        </w:rPr>
        <w:t>использовать для записи авторучки с красными или зелеными чернилами;</w:t>
      </w:r>
    </w:p>
    <w:p w:rsidR="009A4D21" w:rsidRPr="00A015BF" w:rsidRDefault="009A4D21" w:rsidP="00467824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15BF">
        <w:rPr>
          <w:rFonts w:ascii="Times New Roman" w:hAnsi="Times New Roman"/>
          <w:sz w:val="24"/>
          <w:szCs w:val="24"/>
        </w:rPr>
        <w:t xml:space="preserve">осуществлять любые записи, указывающие на авторство работы (по решению оргкомитета результат участника, допустившего нарушение </w:t>
      </w:r>
      <w:r w:rsidR="000931BF">
        <w:rPr>
          <w:rFonts w:ascii="Times New Roman" w:hAnsi="Times New Roman"/>
          <w:sz w:val="24"/>
          <w:szCs w:val="24"/>
        </w:rPr>
        <w:t xml:space="preserve">и указавшего авторство работы, </w:t>
      </w:r>
      <w:r w:rsidRPr="00A015BF">
        <w:rPr>
          <w:rFonts w:ascii="Times New Roman" w:hAnsi="Times New Roman"/>
          <w:sz w:val="24"/>
          <w:szCs w:val="24"/>
        </w:rPr>
        <w:t>аннулируется);</w:t>
      </w:r>
    </w:p>
    <w:p w:rsidR="009A4D21" w:rsidRDefault="009A4D21" w:rsidP="00467824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общаться друг с другом, свободно перемещаться по аудитории;</w:t>
      </w:r>
    </w:p>
    <w:p w:rsidR="009A4D21" w:rsidRPr="00A015BF" w:rsidRDefault="009A4D21" w:rsidP="00467824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15BF">
        <w:rPr>
          <w:rFonts w:ascii="Times New Roman" w:hAnsi="Times New Roman"/>
          <w:sz w:val="24"/>
          <w:szCs w:val="24"/>
        </w:rPr>
        <w:t xml:space="preserve">задавать вопросы другим участникам и </w:t>
      </w:r>
      <w:r w:rsidRPr="00DB12D2">
        <w:rPr>
          <w:rFonts w:ascii="Times New Roman" w:hAnsi="Times New Roman"/>
          <w:sz w:val="24"/>
          <w:szCs w:val="24"/>
        </w:rPr>
        <w:t>отвечать на вопросы участников Олимпиады, обращаться с вопросами к кому-либо, кроме дежурных и членов жюри;</w:t>
      </w:r>
    </w:p>
    <w:p w:rsidR="009A4D21" w:rsidRPr="00A015BF" w:rsidRDefault="009A4D21" w:rsidP="00467824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15BF">
        <w:rPr>
          <w:rFonts w:ascii="Times New Roman" w:hAnsi="Times New Roman"/>
          <w:sz w:val="24"/>
          <w:szCs w:val="24"/>
        </w:rPr>
        <w:t>передавать друг другу чертежные и канцелярские принадлежности;</w:t>
      </w:r>
    </w:p>
    <w:p w:rsidR="009A4D21" w:rsidRPr="00A015BF" w:rsidRDefault="009A4D21" w:rsidP="00467824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15BF">
        <w:rPr>
          <w:rFonts w:ascii="Times New Roman" w:hAnsi="Times New Roman"/>
          <w:sz w:val="24"/>
          <w:szCs w:val="24"/>
        </w:rPr>
        <w:t xml:space="preserve">пользоваться </w:t>
      </w:r>
      <w:r w:rsidR="008E6240">
        <w:rPr>
          <w:rFonts w:ascii="Times New Roman" w:hAnsi="Times New Roman"/>
          <w:sz w:val="24"/>
          <w:szCs w:val="24"/>
        </w:rPr>
        <w:t xml:space="preserve">всеми </w:t>
      </w:r>
      <w:r w:rsidRPr="00A015BF">
        <w:rPr>
          <w:rFonts w:ascii="Times New Roman" w:hAnsi="Times New Roman"/>
          <w:sz w:val="24"/>
          <w:szCs w:val="24"/>
        </w:rPr>
        <w:t>средствами связи</w:t>
      </w:r>
      <w:r w:rsidR="008E6240">
        <w:rPr>
          <w:rFonts w:ascii="Times New Roman" w:hAnsi="Times New Roman"/>
          <w:sz w:val="24"/>
          <w:szCs w:val="24"/>
        </w:rPr>
        <w:t xml:space="preserve"> (мобильными телефонами, компьютеры, коммуникаторами и т.п.)</w:t>
      </w:r>
      <w:r w:rsidR="00984CA4">
        <w:rPr>
          <w:rFonts w:ascii="Times New Roman" w:hAnsi="Times New Roman"/>
          <w:sz w:val="24"/>
          <w:szCs w:val="24"/>
        </w:rPr>
        <w:t xml:space="preserve">, техническими средствами аудио-, фото- и </w:t>
      </w:r>
      <w:proofErr w:type="spellStart"/>
      <w:r w:rsidR="00984CA4">
        <w:rPr>
          <w:rFonts w:ascii="Times New Roman" w:hAnsi="Times New Roman"/>
          <w:sz w:val="24"/>
          <w:szCs w:val="24"/>
        </w:rPr>
        <w:t>видеофиксации</w:t>
      </w:r>
      <w:proofErr w:type="spellEnd"/>
      <w:r w:rsidRPr="00A015BF">
        <w:rPr>
          <w:rFonts w:ascii="Times New Roman" w:hAnsi="Times New Roman"/>
          <w:sz w:val="24"/>
          <w:szCs w:val="24"/>
        </w:rPr>
        <w:t>.</w:t>
      </w:r>
    </w:p>
    <w:p w:rsidR="000931BF" w:rsidRPr="000931BF" w:rsidRDefault="000931BF" w:rsidP="00467824">
      <w:pPr>
        <w:pStyle w:val="ac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931BF">
        <w:rPr>
          <w:rFonts w:ascii="Times New Roman" w:hAnsi="Times New Roman"/>
          <w:b/>
          <w:sz w:val="24"/>
          <w:szCs w:val="24"/>
        </w:rPr>
        <w:t>Участники Олимпиады имеют право:</w:t>
      </w:r>
    </w:p>
    <w:p w:rsidR="000931BF" w:rsidRPr="000931BF" w:rsidRDefault="000931BF" w:rsidP="00467824">
      <w:pPr>
        <w:pStyle w:val="ac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31BF">
        <w:rPr>
          <w:rFonts w:ascii="Times New Roman" w:hAnsi="Times New Roman"/>
          <w:sz w:val="24"/>
          <w:szCs w:val="24"/>
        </w:rPr>
        <w:t>задавать вопросы в случае необходимости уточнить условия заданий (ответы на вопросы индивидуально, либо в форме устного объявления во всех аудиториях, где проходят олимпиадные состязания, осуществляют члены жюри Олимпиады);</w:t>
      </w:r>
    </w:p>
    <w:p w:rsidR="000931BF" w:rsidRPr="000931BF" w:rsidRDefault="000931BF" w:rsidP="00467824">
      <w:pPr>
        <w:pStyle w:val="ac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31BF">
        <w:rPr>
          <w:rFonts w:ascii="Times New Roman" w:hAnsi="Times New Roman"/>
          <w:sz w:val="24"/>
          <w:szCs w:val="24"/>
        </w:rPr>
        <w:t>до начала выполнения задания задать уточняющие вопросы дежурному;</w:t>
      </w:r>
    </w:p>
    <w:p w:rsidR="000931BF" w:rsidRPr="000931BF" w:rsidRDefault="000931BF" w:rsidP="00467824">
      <w:pPr>
        <w:pStyle w:val="ac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31BF">
        <w:rPr>
          <w:rFonts w:ascii="Times New Roman" w:hAnsi="Times New Roman"/>
          <w:sz w:val="24"/>
          <w:szCs w:val="24"/>
        </w:rPr>
        <w:t>при необходимости выйти из аудитории в сопровождении дежурного;</w:t>
      </w:r>
    </w:p>
    <w:p w:rsidR="000931BF" w:rsidRPr="000931BF" w:rsidRDefault="000931BF" w:rsidP="00467824">
      <w:pPr>
        <w:pStyle w:val="ac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31BF">
        <w:rPr>
          <w:rFonts w:ascii="Times New Roman" w:hAnsi="Times New Roman"/>
          <w:sz w:val="24"/>
          <w:szCs w:val="24"/>
        </w:rPr>
        <w:t xml:space="preserve">получать информацию о времени, оставшемся до окончания выполнения работы (за 30 минут и за 5 минут до конца); </w:t>
      </w:r>
    </w:p>
    <w:p w:rsidR="000931BF" w:rsidRPr="000931BF" w:rsidRDefault="000931BF" w:rsidP="00467824">
      <w:pPr>
        <w:pStyle w:val="ac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31BF">
        <w:rPr>
          <w:rFonts w:ascii="Times New Roman" w:hAnsi="Times New Roman"/>
          <w:sz w:val="24"/>
          <w:szCs w:val="24"/>
        </w:rPr>
        <w:t xml:space="preserve">при решении задач </w:t>
      </w:r>
      <w:r w:rsidR="00F67F4F">
        <w:rPr>
          <w:rFonts w:ascii="Times New Roman" w:hAnsi="Times New Roman"/>
          <w:sz w:val="24"/>
          <w:szCs w:val="24"/>
        </w:rPr>
        <w:t>можно использовать</w:t>
      </w:r>
      <w:r w:rsidRPr="000931BF">
        <w:rPr>
          <w:rFonts w:ascii="Times New Roman" w:hAnsi="Times New Roman"/>
          <w:sz w:val="24"/>
          <w:szCs w:val="24"/>
        </w:rPr>
        <w:t xml:space="preserve"> </w:t>
      </w:r>
      <w:r w:rsidR="00F67F4F" w:rsidRPr="00A015BF">
        <w:rPr>
          <w:rFonts w:ascii="Times New Roman" w:hAnsi="Times New Roman"/>
          <w:sz w:val="24"/>
          <w:szCs w:val="24"/>
        </w:rPr>
        <w:t>электронны</w:t>
      </w:r>
      <w:r w:rsidR="00F67F4F">
        <w:rPr>
          <w:rFonts w:ascii="Times New Roman" w:hAnsi="Times New Roman"/>
          <w:sz w:val="24"/>
          <w:szCs w:val="24"/>
        </w:rPr>
        <w:t>е</w:t>
      </w:r>
      <w:r w:rsidR="00F67F4F" w:rsidRPr="00A015BF">
        <w:rPr>
          <w:rFonts w:ascii="Times New Roman" w:hAnsi="Times New Roman"/>
          <w:sz w:val="24"/>
          <w:szCs w:val="24"/>
        </w:rPr>
        <w:t xml:space="preserve"> вычислительны</w:t>
      </w:r>
      <w:r w:rsidR="00F67F4F">
        <w:rPr>
          <w:rFonts w:ascii="Times New Roman" w:hAnsi="Times New Roman"/>
          <w:sz w:val="24"/>
          <w:szCs w:val="24"/>
        </w:rPr>
        <w:t>е</w:t>
      </w:r>
      <w:r w:rsidR="00F67F4F" w:rsidRPr="00A015BF">
        <w:rPr>
          <w:rFonts w:ascii="Times New Roman" w:hAnsi="Times New Roman"/>
          <w:sz w:val="24"/>
          <w:szCs w:val="24"/>
        </w:rPr>
        <w:t xml:space="preserve"> средства</w:t>
      </w:r>
      <w:r w:rsidR="00F67F4F">
        <w:rPr>
          <w:rFonts w:ascii="Times New Roman" w:hAnsi="Times New Roman"/>
          <w:sz w:val="24"/>
          <w:szCs w:val="24"/>
        </w:rPr>
        <w:t>,</w:t>
      </w:r>
      <w:r w:rsidR="00F67F4F" w:rsidRPr="000931BF">
        <w:rPr>
          <w:rFonts w:ascii="Times New Roman" w:hAnsi="Times New Roman"/>
          <w:sz w:val="24"/>
          <w:szCs w:val="24"/>
        </w:rPr>
        <w:t xml:space="preserve"> </w:t>
      </w:r>
      <w:r w:rsidRPr="000931BF">
        <w:rPr>
          <w:rFonts w:ascii="Times New Roman" w:hAnsi="Times New Roman"/>
          <w:sz w:val="24"/>
          <w:szCs w:val="24"/>
        </w:rPr>
        <w:t>линейку, треугольник, карандаш и ластик;</w:t>
      </w:r>
    </w:p>
    <w:p w:rsidR="000931BF" w:rsidRPr="000931BF" w:rsidRDefault="000931BF" w:rsidP="00467824">
      <w:pPr>
        <w:pStyle w:val="ac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31BF">
        <w:rPr>
          <w:rFonts w:ascii="Times New Roman" w:hAnsi="Times New Roman"/>
          <w:sz w:val="24"/>
          <w:szCs w:val="24"/>
        </w:rPr>
        <w:t>при досрочном выполнении задания сдать листы с ответами дежурному и покинуть аудиторию.</w:t>
      </w:r>
    </w:p>
    <w:p w:rsidR="000931BF" w:rsidRDefault="000931BF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863">
        <w:rPr>
          <w:rFonts w:ascii="Times New Roman" w:hAnsi="Times New Roman"/>
          <w:b/>
          <w:sz w:val="24"/>
          <w:szCs w:val="24"/>
        </w:rPr>
        <w:t>Участники Олимпиады обязаны</w:t>
      </w:r>
      <w:r w:rsidRPr="000931BF">
        <w:rPr>
          <w:rFonts w:ascii="Times New Roman" w:hAnsi="Times New Roman"/>
          <w:sz w:val="24"/>
          <w:szCs w:val="24"/>
        </w:rPr>
        <w:t xml:space="preserve">: </w:t>
      </w:r>
      <w:r w:rsidRPr="00A015BF">
        <w:rPr>
          <w:rFonts w:ascii="Times New Roman" w:hAnsi="Times New Roman"/>
          <w:sz w:val="24"/>
          <w:szCs w:val="24"/>
        </w:rPr>
        <w:t xml:space="preserve">по истечении времени, отведенного на выполнение задания, сдать листы с ответами дежурному </w:t>
      </w:r>
      <w:r w:rsidRPr="00F52E0D">
        <w:rPr>
          <w:rFonts w:ascii="Times New Roman" w:hAnsi="Times New Roman"/>
          <w:sz w:val="24"/>
          <w:szCs w:val="24"/>
        </w:rPr>
        <w:t>и выйти из аудитории.</w:t>
      </w:r>
    </w:p>
    <w:p w:rsidR="000931BF" w:rsidRPr="000931BF" w:rsidRDefault="000931BF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нарушения участником Олимпиады требований к организации и проведению муниципального этапа Олимпиады по </w:t>
      </w:r>
      <w:r w:rsidR="00E03863">
        <w:rPr>
          <w:rFonts w:ascii="Times New Roman" w:hAnsi="Times New Roman"/>
          <w:sz w:val="24"/>
          <w:szCs w:val="24"/>
        </w:rPr>
        <w:t>технологии,</w:t>
      </w:r>
      <w:r>
        <w:rPr>
          <w:rFonts w:ascii="Times New Roman" w:hAnsi="Times New Roman"/>
          <w:sz w:val="24"/>
          <w:szCs w:val="24"/>
        </w:rPr>
        <w:t xml:space="preserve"> представитель организатора Олимпиады вправе удалить данного участника Олимпиады из аудитории, составив акт об удалении участника олимпиады. Участники Олимпиады, которые были удалены, лишаются права дальнейшего участия в Олимпиаде по </w:t>
      </w:r>
      <w:r w:rsidR="00E03863">
        <w:rPr>
          <w:rFonts w:ascii="Times New Roman" w:hAnsi="Times New Roman"/>
          <w:sz w:val="24"/>
          <w:szCs w:val="24"/>
        </w:rPr>
        <w:t>технологии</w:t>
      </w:r>
      <w:r>
        <w:rPr>
          <w:rFonts w:ascii="Times New Roman" w:hAnsi="Times New Roman"/>
          <w:sz w:val="24"/>
          <w:szCs w:val="24"/>
        </w:rPr>
        <w:t xml:space="preserve"> в текущем году.</w:t>
      </w:r>
    </w:p>
    <w:p w:rsidR="009A4D21" w:rsidRDefault="009A4D21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958DC" w:rsidRPr="00F52E0D" w:rsidRDefault="005958DC" w:rsidP="00467824">
      <w:pPr>
        <w:pStyle w:val="ac"/>
        <w:spacing w:after="0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E0D">
        <w:rPr>
          <w:rFonts w:ascii="Times New Roman" w:hAnsi="Times New Roman"/>
          <w:b/>
          <w:bCs/>
          <w:sz w:val="24"/>
          <w:szCs w:val="24"/>
        </w:rPr>
        <w:t xml:space="preserve">3. Материально-техническое обеспечение проведения муниципального этапа </w:t>
      </w:r>
      <w:r w:rsidR="00B57EA0">
        <w:rPr>
          <w:rFonts w:ascii="Times New Roman" w:hAnsi="Times New Roman"/>
          <w:b/>
          <w:bCs/>
          <w:sz w:val="24"/>
          <w:szCs w:val="24"/>
        </w:rPr>
        <w:t>всерос</w:t>
      </w:r>
      <w:r w:rsidRPr="00F52E0D">
        <w:rPr>
          <w:rFonts w:ascii="Times New Roman" w:hAnsi="Times New Roman"/>
          <w:b/>
          <w:bCs/>
          <w:sz w:val="24"/>
          <w:szCs w:val="24"/>
        </w:rPr>
        <w:t>сийской ол</w:t>
      </w:r>
      <w:r>
        <w:rPr>
          <w:rFonts w:ascii="Times New Roman" w:hAnsi="Times New Roman"/>
          <w:b/>
          <w:bCs/>
          <w:sz w:val="24"/>
          <w:szCs w:val="24"/>
        </w:rPr>
        <w:t xml:space="preserve">импиады школьников по </w:t>
      </w:r>
      <w:r w:rsidR="003F2586">
        <w:rPr>
          <w:rFonts w:ascii="Times New Roman" w:hAnsi="Times New Roman"/>
          <w:b/>
          <w:bCs/>
          <w:sz w:val="24"/>
          <w:szCs w:val="24"/>
        </w:rPr>
        <w:t>технологии</w:t>
      </w:r>
    </w:p>
    <w:p w:rsidR="004E0113" w:rsidRPr="004E0113" w:rsidRDefault="004E0113" w:rsidP="004E0113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113">
        <w:rPr>
          <w:rFonts w:ascii="Times New Roman" w:hAnsi="Times New Roman"/>
          <w:sz w:val="24"/>
          <w:szCs w:val="24"/>
        </w:rPr>
        <w:t xml:space="preserve">В качестве аудиторий </w:t>
      </w:r>
      <w:r w:rsidRPr="0066100C">
        <w:rPr>
          <w:rFonts w:ascii="Times New Roman" w:hAnsi="Times New Roman"/>
          <w:b/>
          <w:sz w:val="24"/>
          <w:szCs w:val="24"/>
        </w:rPr>
        <w:t>для теоретического конкурса</w:t>
      </w:r>
      <w:r w:rsidRPr="004E0113">
        <w:rPr>
          <w:rFonts w:ascii="Times New Roman" w:hAnsi="Times New Roman"/>
          <w:sz w:val="24"/>
          <w:szCs w:val="24"/>
        </w:rPr>
        <w:t xml:space="preserve"> для всех учащихся целесообразно использовать школьные или лекционные поточные кабинеты. Расчет числа кабинетов определяется числом участников и посадочных мест в кабинете при условии - 1 учащийся за отдельной партой. Участники разных возрастных групп должны выполнять задания конкурса в разных аудиториях.</w:t>
      </w:r>
    </w:p>
    <w:p w:rsidR="006B3E25" w:rsidRDefault="006B3E25" w:rsidP="0066100C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07E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аудитории</w:t>
      </w:r>
      <w:r w:rsidRPr="00BF07ED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е</w:t>
      </w:r>
      <w:r w:rsidRPr="00BF07ED">
        <w:rPr>
          <w:rFonts w:ascii="Times New Roman" w:hAnsi="Times New Roman"/>
          <w:sz w:val="24"/>
          <w:szCs w:val="24"/>
        </w:rPr>
        <w:t>н быть дежурны</w:t>
      </w:r>
      <w:r>
        <w:rPr>
          <w:rFonts w:ascii="Times New Roman" w:hAnsi="Times New Roman"/>
          <w:sz w:val="24"/>
          <w:szCs w:val="24"/>
        </w:rPr>
        <w:t>й</w:t>
      </w:r>
      <w:r w:rsidRPr="00BF07E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минимум - 1</w:t>
      </w:r>
      <w:r w:rsidRPr="00BF07ED">
        <w:rPr>
          <w:rFonts w:ascii="Times New Roman" w:hAnsi="Times New Roman"/>
          <w:sz w:val="24"/>
          <w:szCs w:val="24"/>
        </w:rPr>
        <w:t xml:space="preserve"> человек). Около аудиторий также должны быть дежурные. Для нормальной работы участников в помещениях необходимо обеспечивать комфортные условия: тишина, чистота, свежий воздух, достаточная освещенность рабочих мест, температура 20-22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 w:rsidRPr="00BF07ED">
        <w:rPr>
          <w:rFonts w:ascii="Times New Roman" w:hAnsi="Times New Roman"/>
          <w:sz w:val="24"/>
          <w:szCs w:val="24"/>
        </w:rPr>
        <w:t>С, влажность 40-60%. Если в теоретических заданиях предложено использовать изображение эскизов, или других видов заданий разным цветом, в комплект раздаточного материала должны входить цветные карандаши, цветная бумага и т.д.</w:t>
      </w:r>
    </w:p>
    <w:p w:rsidR="006B3E25" w:rsidRDefault="006B3E25" w:rsidP="006B3E25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45BE">
        <w:rPr>
          <w:rFonts w:ascii="Times New Roman" w:hAnsi="Times New Roman"/>
          <w:sz w:val="24"/>
          <w:szCs w:val="24"/>
        </w:rPr>
        <w:t>Для решения задач необходимо каждому участнику иметь калькулятор. Пользоваться сотовыми телефонами запрещено.</w:t>
      </w:r>
    </w:p>
    <w:p w:rsidR="006B3E25" w:rsidRDefault="006B3E25" w:rsidP="006B3E25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Помимо необходимого количества комплектов заданий и листов ответов, в аудит</w:t>
      </w:r>
      <w:r w:rsidR="003D3C20">
        <w:rPr>
          <w:rFonts w:ascii="Times New Roman" w:hAnsi="Times New Roman"/>
          <w:sz w:val="24"/>
          <w:szCs w:val="24"/>
        </w:rPr>
        <w:t>ории должны быть запасные ручки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3D3C20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запасные комплекты заданий.</w:t>
      </w:r>
    </w:p>
    <w:p w:rsidR="00DB69EF" w:rsidRPr="0066100C" w:rsidRDefault="004E0113" w:rsidP="004E0113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100C">
        <w:rPr>
          <w:rFonts w:ascii="Times New Roman" w:hAnsi="Times New Roman"/>
          <w:sz w:val="24"/>
          <w:szCs w:val="24"/>
        </w:rPr>
        <w:t xml:space="preserve">В качестве аудиторий </w:t>
      </w:r>
      <w:r w:rsidRPr="0066100C">
        <w:rPr>
          <w:rFonts w:ascii="Times New Roman" w:hAnsi="Times New Roman"/>
          <w:b/>
          <w:sz w:val="24"/>
          <w:szCs w:val="24"/>
        </w:rPr>
        <w:t>для выполнения практических работ</w:t>
      </w:r>
      <w:r w:rsidRPr="0066100C">
        <w:rPr>
          <w:rFonts w:ascii="Times New Roman" w:hAnsi="Times New Roman"/>
          <w:sz w:val="24"/>
          <w:szCs w:val="24"/>
        </w:rPr>
        <w:t xml:space="preserve"> по ручной и механической обработке материалов лучше всего подходят учебные или учебно-производственные мастерские (по 15-20 рабочих мест), в которых оснащение и планировка рабочих мест создают оптимальные условия для проведения этого этапа. </w:t>
      </w:r>
      <w:r w:rsidR="00067D4C" w:rsidRPr="00DB69EF">
        <w:rPr>
          <w:rFonts w:ascii="Times New Roman" w:hAnsi="Times New Roman"/>
          <w:sz w:val="24"/>
          <w:szCs w:val="24"/>
        </w:rPr>
        <w:t>В номинации «Техника, технологии и техническое творчество» для выполнения практических работ участниками Олимпиады организаторами должны быть подготовлены мастерские по ручной и станочной обработке древесины</w:t>
      </w:r>
      <w:r w:rsidR="00CA2902" w:rsidRPr="00CA2902">
        <w:t xml:space="preserve"> </w:t>
      </w:r>
      <w:r w:rsidR="00CA2902" w:rsidRPr="00CA2902">
        <w:rPr>
          <w:rFonts w:ascii="Times New Roman" w:hAnsi="Times New Roman"/>
          <w:sz w:val="24"/>
          <w:szCs w:val="24"/>
        </w:rPr>
        <w:t>и металла</w:t>
      </w:r>
      <w:r w:rsidR="00CA2902">
        <w:rPr>
          <w:rFonts w:ascii="Times New Roman" w:hAnsi="Times New Roman"/>
          <w:sz w:val="24"/>
          <w:szCs w:val="24"/>
        </w:rPr>
        <w:t xml:space="preserve">, а также </w:t>
      </w:r>
      <w:r w:rsidR="00CA2902" w:rsidRPr="00CA2902">
        <w:rPr>
          <w:rFonts w:ascii="Times New Roman" w:hAnsi="Times New Roman"/>
          <w:sz w:val="24"/>
          <w:szCs w:val="24"/>
        </w:rPr>
        <w:t>выполнению электротехнических работ</w:t>
      </w:r>
      <w:r w:rsidR="00067D4C" w:rsidRPr="00DB69EF">
        <w:rPr>
          <w:rFonts w:ascii="Times New Roman" w:hAnsi="Times New Roman"/>
          <w:sz w:val="24"/>
          <w:szCs w:val="24"/>
        </w:rPr>
        <w:t>.</w:t>
      </w:r>
    </w:p>
    <w:p w:rsidR="00791999" w:rsidRDefault="00791999" w:rsidP="00791999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455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мастерских</w:t>
      </w:r>
      <w:r w:rsidRPr="00604553">
        <w:rPr>
          <w:rFonts w:ascii="Times New Roman" w:hAnsi="Times New Roman"/>
          <w:sz w:val="24"/>
          <w:szCs w:val="24"/>
        </w:rPr>
        <w:t xml:space="preserve"> должны постоянно находиться </w:t>
      </w:r>
      <w:r>
        <w:rPr>
          <w:rFonts w:ascii="Times New Roman" w:hAnsi="Times New Roman"/>
          <w:sz w:val="24"/>
          <w:szCs w:val="24"/>
        </w:rPr>
        <w:t>дежурный</w:t>
      </w:r>
      <w:r w:rsidRPr="00604553">
        <w:rPr>
          <w:rFonts w:ascii="Times New Roman" w:hAnsi="Times New Roman"/>
          <w:sz w:val="24"/>
          <w:szCs w:val="24"/>
        </w:rPr>
        <w:t xml:space="preserve"> для оперативного решения возникающих вопросов и механик для устранения неполадок машин</w:t>
      </w:r>
      <w:r>
        <w:rPr>
          <w:rFonts w:ascii="Times New Roman" w:hAnsi="Times New Roman"/>
          <w:sz w:val="24"/>
          <w:szCs w:val="24"/>
        </w:rPr>
        <w:t>, оборудования, инструментов и приспособлений.</w:t>
      </w:r>
    </w:p>
    <w:p w:rsidR="00791999" w:rsidRDefault="00791999" w:rsidP="00791999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4553">
        <w:rPr>
          <w:rFonts w:ascii="Times New Roman" w:hAnsi="Times New Roman"/>
          <w:sz w:val="24"/>
          <w:szCs w:val="24"/>
        </w:rPr>
        <w:t>Все учащиеся должны работать в своей рабочей одежде.</w:t>
      </w:r>
    </w:p>
    <w:p w:rsidR="004E0113" w:rsidRPr="004E0113" w:rsidRDefault="004E0113" w:rsidP="004E0113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113">
        <w:rPr>
          <w:rFonts w:ascii="Times New Roman" w:hAnsi="Times New Roman"/>
          <w:sz w:val="24"/>
          <w:szCs w:val="24"/>
        </w:rPr>
        <w:t>В мастерских должны быть таблицы-плакаты по безопасным приемам работы, распечатанные общие правила техники безопасности и правила техники безопасности</w:t>
      </w:r>
      <w:r w:rsidR="00D16F70">
        <w:rPr>
          <w:rFonts w:ascii="Times New Roman" w:hAnsi="Times New Roman"/>
          <w:sz w:val="24"/>
          <w:szCs w:val="24"/>
        </w:rPr>
        <w:t xml:space="preserve"> </w:t>
      </w:r>
      <w:r w:rsidRPr="004E0113">
        <w:rPr>
          <w:rFonts w:ascii="Times New Roman" w:hAnsi="Times New Roman"/>
          <w:sz w:val="24"/>
          <w:szCs w:val="24"/>
        </w:rPr>
        <w:t>по каждому виду обработок. Все документы прошиты, подписаны руководителем организации и инженером по технике безопасности.</w:t>
      </w:r>
    </w:p>
    <w:p w:rsidR="00067D4C" w:rsidRDefault="004E0113" w:rsidP="00067D4C">
      <w:pPr>
        <w:spacing w:line="276" w:lineRule="auto"/>
        <w:ind w:firstLine="709"/>
        <w:jc w:val="both"/>
        <w:rPr>
          <w:color w:val="000000"/>
        </w:rPr>
      </w:pPr>
      <w:r w:rsidRPr="004E0113">
        <w:t>В мастерских необходимо наличие прошитого, скрепленного печатью журнала инструктажа по охране труда с учащимися.</w:t>
      </w:r>
      <w:r w:rsidR="00067D4C" w:rsidRPr="00067D4C">
        <w:rPr>
          <w:color w:val="000000"/>
        </w:rPr>
        <w:t xml:space="preserve"> </w:t>
      </w:r>
      <w:r w:rsidR="00067D4C" w:rsidRPr="00562A92">
        <w:rPr>
          <w:color w:val="000000"/>
        </w:rPr>
        <w:t>Перед выполнением практической работы необходимо провести инструктаж по технике безопасности.</w:t>
      </w:r>
    </w:p>
    <w:p w:rsidR="00FA0836" w:rsidRDefault="003401F1" w:rsidP="0012695F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9EF">
        <w:rPr>
          <w:rFonts w:ascii="Times New Roman" w:hAnsi="Times New Roman"/>
          <w:sz w:val="24"/>
          <w:szCs w:val="24"/>
        </w:rPr>
        <w:t>Необходимо обеспечить учащихся материалами для обработки, инструментами, станочным и электромонтажным оборудованием, измеритель</w:t>
      </w:r>
      <w:r w:rsidR="00FA0836" w:rsidRPr="00DB69EF">
        <w:rPr>
          <w:rFonts w:ascii="Times New Roman" w:hAnsi="Times New Roman"/>
          <w:sz w:val="24"/>
          <w:szCs w:val="24"/>
        </w:rPr>
        <w:t>ными приборами и инструментами.</w:t>
      </w:r>
    </w:p>
    <w:p w:rsidR="00C658D8" w:rsidRDefault="00C658D8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658D8" w:rsidRDefault="00C658D8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658D8" w:rsidRDefault="00C658D8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658D8" w:rsidRDefault="00C658D8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658D8" w:rsidRPr="00EF57B3" w:rsidRDefault="00D805E2" w:rsidP="0012695F">
      <w:pPr>
        <w:spacing w:line="276" w:lineRule="auto"/>
        <w:jc w:val="center"/>
        <w:rPr>
          <w:b/>
          <w:u w:val="single"/>
        </w:rPr>
      </w:pPr>
      <w:r w:rsidRPr="00EF57B3">
        <w:rPr>
          <w:b/>
          <w:u w:val="single"/>
        </w:rPr>
        <w:lastRenderedPageBreak/>
        <w:t>Перечень материально-технического</w:t>
      </w:r>
      <w:r w:rsidR="00C658D8" w:rsidRPr="00EF57B3">
        <w:rPr>
          <w:b/>
          <w:u w:val="single"/>
        </w:rPr>
        <w:t xml:space="preserve"> </w:t>
      </w:r>
      <w:r w:rsidRPr="00EF57B3">
        <w:rPr>
          <w:b/>
          <w:u w:val="single"/>
        </w:rPr>
        <w:t>обеспечения д</w:t>
      </w:r>
      <w:r w:rsidR="00683081" w:rsidRPr="00EF57B3">
        <w:rPr>
          <w:b/>
          <w:u w:val="single"/>
        </w:rPr>
        <w:t>ля проведения</w:t>
      </w:r>
      <w:r w:rsidR="00C658D8" w:rsidRPr="00EF57B3">
        <w:rPr>
          <w:b/>
          <w:u w:val="single"/>
        </w:rPr>
        <w:t xml:space="preserve"> практического </w:t>
      </w:r>
      <w:r w:rsidRPr="00EF57B3">
        <w:rPr>
          <w:b/>
          <w:u w:val="single"/>
        </w:rPr>
        <w:t>тура</w:t>
      </w:r>
    </w:p>
    <w:p w:rsidR="00C658D8" w:rsidRPr="00EF57B3" w:rsidRDefault="00C658D8" w:rsidP="0012695F">
      <w:pPr>
        <w:spacing w:line="276" w:lineRule="auto"/>
        <w:jc w:val="center"/>
        <w:rPr>
          <w:u w:val="single"/>
        </w:rPr>
      </w:pPr>
      <w:r w:rsidRPr="00EF57B3">
        <w:rPr>
          <w:b/>
          <w:u w:val="single"/>
        </w:rPr>
        <w:t>(номинация «</w:t>
      </w:r>
      <w:r w:rsidR="00A44779" w:rsidRPr="00EF57B3">
        <w:rPr>
          <w:b/>
          <w:u w:val="single"/>
        </w:rPr>
        <w:t>Техника, технологии и техническое творчество</w:t>
      </w:r>
      <w:r w:rsidRPr="00EF57B3">
        <w:rPr>
          <w:b/>
          <w:u w:val="single"/>
        </w:rPr>
        <w:t>»)</w:t>
      </w:r>
    </w:p>
    <w:p w:rsidR="00C658D8" w:rsidRDefault="00C658D8" w:rsidP="0012695F">
      <w:pPr>
        <w:spacing w:line="276" w:lineRule="auto"/>
        <w:rPr>
          <w:b/>
          <w:highlight w:val="yellow"/>
          <w:u w:val="single"/>
        </w:rPr>
      </w:pPr>
    </w:p>
    <w:p w:rsidR="00B965FB" w:rsidRPr="001A7FE5" w:rsidRDefault="00EF57B3" w:rsidP="0012695F">
      <w:pPr>
        <w:spacing w:line="276" w:lineRule="auto"/>
        <w:jc w:val="center"/>
        <w:rPr>
          <w:b/>
          <w:u w:val="single"/>
        </w:rPr>
      </w:pPr>
      <w:r w:rsidRPr="001A7FE5">
        <w:rPr>
          <w:b/>
          <w:u w:val="single"/>
        </w:rPr>
        <w:t>Р</w:t>
      </w:r>
      <w:r w:rsidR="00B965FB" w:rsidRPr="001A7FE5">
        <w:rPr>
          <w:b/>
          <w:u w:val="single"/>
        </w:rPr>
        <w:t>учная обработка древесины</w:t>
      </w:r>
    </w:p>
    <w:p w:rsidR="00775008" w:rsidRDefault="00775008" w:rsidP="0012695F">
      <w:pPr>
        <w:spacing w:line="276" w:lineRule="auto"/>
      </w:pPr>
      <w:r>
        <w:t>Мастерская по ручной обработке древесины</w:t>
      </w:r>
      <w:r w:rsidR="00EF57B3">
        <w:t>.</w:t>
      </w:r>
    </w:p>
    <w:p w:rsidR="00775008" w:rsidRDefault="00775008" w:rsidP="0012695F">
      <w:pPr>
        <w:spacing w:line="276" w:lineRule="auto"/>
      </w:pPr>
      <w:r>
        <w:t>Каждое рабочее место должно быть укомплектовано следующим оборудованием, оснасткой и инструментами:</w:t>
      </w:r>
    </w:p>
    <w:p w:rsidR="00775008" w:rsidRPr="008C5B9C" w:rsidRDefault="00775008" w:rsidP="0012695F">
      <w:pPr>
        <w:pStyle w:val="ac"/>
        <w:numPr>
          <w:ilvl w:val="0"/>
          <w:numId w:val="4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8C5B9C">
        <w:rPr>
          <w:rFonts w:ascii="Times New Roman" w:hAnsi="Times New Roman"/>
          <w:sz w:val="24"/>
          <w:szCs w:val="24"/>
        </w:rPr>
        <w:t>столярный верстак,</w:t>
      </w:r>
    </w:p>
    <w:p w:rsidR="00775008" w:rsidRPr="008C5B9C" w:rsidRDefault="00775008" w:rsidP="0012695F">
      <w:pPr>
        <w:pStyle w:val="ac"/>
        <w:numPr>
          <w:ilvl w:val="0"/>
          <w:numId w:val="4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8C5B9C">
        <w:rPr>
          <w:rFonts w:ascii="Times New Roman" w:hAnsi="Times New Roman"/>
          <w:sz w:val="24"/>
          <w:szCs w:val="24"/>
        </w:rPr>
        <w:t xml:space="preserve">линейка </w:t>
      </w:r>
      <w:r w:rsidR="00FF0EFB">
        <w:rPr>
          <w:rFonts w:ascii="Times New Roman" w:hAnsi="Times New Roman"/>
          <w:sz w:val="24"/>
          <w:szCs w:val="24"/>
        </w:rPr>
        <w:t>металлическ</w:t>
      </w:r>
      <w:r w:rsidRPr="008C5B9C">
        <w:rPr>
          <w:rFonts w:ascii="Times New Roman" w:hAnsi="Times New Roman"/>
          <w:sz w:val="24"/>
          <w:szCs w:val="24"/>
        </w:rPr>
        <w:t>ая 300 мм,</w:t>
      </w:r>
    </w:p>
    <w:p w:rsidR="00775008" w:rsidRPr="008C5B9C" w:rsidRDefault="00775008" w:rsidP="0012695F">
      <w:pPr>
        <w:pStyle w:val="ac"/>
        <w:numPr>
          <w:ilvl w:val="0"/>
          <w:numId w:val="4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8C5B9C">
        <w:rPr>
          <w:rFonts w:ascii="Times New Roman" w:hAnsi="Times New Roman"/>
          <w:sz w:val="24"/>
          <w:szCs w:val="24"/>
        </w:rPr>
        <w:t>столярный угольник,</w:t>
      </w:r>
    </w:p>
    <w:p w:rsidR="00775008" w:rsidRPr="008C5B9C" w:rsidRDefault="00775008" w:rsidP="0012695F">
      <w:pPr>
        <w:pStyle w:val="ac"/>
        <w:numPr>
          <w:ilvl w:val="0"/>
          <w:numId w:val="4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8C5B9C">
        <w:rPr>
          <w:rFonts w:ascii="Times New Roman" w:hAnsi="Times New Roman"/>
          <w:sz w:val="24"/>
          <w:szCs w:val="24"/>
        </w:rPr>
        <w:t>карандаш,</w:t>
      </w:r>
    </w:p>
    <w:p w:rsidR="00775008" w:rsidRPr="008C5B9C" w:rsidRDefault="00775008" w:rsidP="0012695F">
      <w:pPr>
        <w:pStyle w:val="ac"/>
        <w:numPr>
          <w:ilvl w:val="0"/>
          <w:numId w:val="4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8C5B9C">
        <w:rPr>
          <w:rFonts w:ascii="Times New Roman" w:hAnsi="Times New Roman"/>
          <w:sz w:val="24"/>
          <w:szCs w:val="24"/>
        </w:rPr>
        <w:t>ластик,</w:t>
      </w:r>
    </w:p>
    <w:p w:rsidR="00775008" w:rsidRPr="008C5B9C" w:rsidRDefault="00775008" w:rsidP="0012695F">
      <w:pPr>
        <w:pStyle w:val="ac"/>
        <w:numPr>
          <w:ilvl w:val="0"/>
          <w:numId w:val="4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8C5B9C">
        <w:rPr>
          <w:rFonts w:ascii="Times New Roman" w:hAnsi="Times New Roman"/>
          <w:sz w:val="24"/>
          <w:szCs w:val="24"/>
        </w:rPr>
        <w:t>циркуль,</w:t>
      </w:r>
    </w:p>
    <w:p w:rsidR="00775008" w:rsidRDefault="00775008" w:rsidP="0012695F">
      <w:pPr>
        <w:pStyle w:val="ac"/>
        <w:numPr>
          <w:ilvl w:val="0"/>
          <w:numId w:val="4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8C5B9C">
        <w:rPr>
          <w:rFonts w:ascii="Times New Roman" w:hAnsi="Times New Roman"/>
          <w:sz w:val="24"/>
          <w:szCs w:val="24"/>
        </w:rPr>
        <w:t>транспортир,</w:t>
      </w:r>
    </w:p>
    <w:p w:rsidR="00D4784E" w:rsidRPr="008C5B9C" w:rsidRDefault="00D4784E" w:rsidP="0012695F">
      <w:pPr>
        <w:pStyle w:val="ac"/>
        <w:numPr>
          <w:ilvl w:val="0"/>
          <w:numId w:val="4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клей ПВА,</w:t>
      </w:r>
    </w:p>
    <w:p w:rsidR="00775008" w:rsidRPr="008C5B9C" w:rsidRDefault="00775008" w:rsidP="0012695F">
      <w:pPr>
        <w:pStyle w:val="ac"/>
        <w:numPr>
          <w:ilvl w:val="0"/>
          <w:numId w:val="4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8C5B9C">
        <w:rPr>
          <w:rFonts w:ascii="Times New Roman" w:hAnsi="Times New Roman"/>
          <w:sz w:val="24"/>
          <w:szCs w:val="24"/>
        </w:rPr>
        <w:t>столярная мелкозубая ножовка,</w:t>
      </w:r>
    </w:p>
    <w:p w:rsidR="00775008" w:rsidRPr="008C5B9C" w:rsidRDefault="00775008" w:rsidP="0012695F">
      <w:pPr>
        <w:pStyle w:val="ac"/>
        <w:numPr>
          <w:ilvl w:val="0"/>
          <w:numId w:val="4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8C5B9C">
        <w:rPr>
          <w:rFonts w:ascii="Times New Roman" w:hAnsi="Times New Roman"/>
          <w:sz w:val="24"/>
          <w:szCs w:val="24"/>
        </w:rPr>
        <w:t>ручной лобзик с набором пилок,</w:t>
      </w:r>
    </w:p>
    <w:p w:rsidR="00775008" w:rsidRPr="008C5B9C" w:rsidRDefault="00775008" w:rsidP="0012695F">
      <w:pPr>
        <w:pStyle w:val="ac"/>
        <w:numPr>
          <w:ilvl w:val="0"/>
          <w:numId w:val="4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8C5B9C">
        <w:rPr>
          <w:rFonts w:ascii="Times New Roman" w:hAnsi="Times New Roman"/>
          <w:sz w:val="24"/>
          <w:szCs w:val="24"/>
        </w:rPr>
        <w:t>ключ и подставка для выпиливания лобзиком,</w:t>
      </w:r>
    </w:p>
    <w:p w:rsidR="0017541C" w:rsidRDefault="00775008" w:rsidP="0012695F">
      <w:pPr>
        <w:pStyle w:val="ac"/>
        <w:numPr>
          <w:ilvl w:val="0"/>
          <w:numId w:val="4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8C5B9C">
        <w:rPr>
          <w:rFonts w:ascii="Times New Roman" w:hAnsi="Times New Roman"/>
          <w:sz w:val="24"/>
          <w:szCs w:val="24"/>
        </w:rPr>
        <w:t>молоток</w:t>
      </w:r>
      <w:r w:rsidR="0017541C">
        <w:rPr>
          <w:rFonts w:ascii="Times New Roman" w:hAnsi="Times New Roman"/>
          <w:sz w:val="24"/>
          <w:szCs w:val="24"/>
        </w:rPr>
        <w:t>,</w:t>
      </w:r>
    </w:p>
    <w:p w:rsidR="00775008" w:rsidRDefault="008C5B9C" w:rsidP="0012695F">
      <w:pPr>
        <w:pStyle w:val="ac"/>
        <w:numPr>
          <w:ilvl w:val="0"/>
          <w:numId w:val="4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8C5B9C">
        <w:rPr>
          <w:rFonts w:ascii="Times New Roman" w:hAnsi="Times New Roman"/>
          <w:sz w:val="24"/>
          <w:szCs w:val="24"/>
        </w:rPr>
        <w:t>киянка</w:t>
      </w:r>
      <w:r w:rsidR="00775008" w:rsidRPr="008C5B9C">
        <w:rPr>
          <w:rFonts w:ascii="Times New Roman" w:hAnsi="Times New Roman"/>
          <w:sz w:val="24"/>
          <w:szCs w:val="24"/>
        </w:rPr>
        <w:t>,</w:t>
      </w:r>
    </w:p>
    <w:p w:rsidR="0017541C" w:rsidRDefault="0017541C" w:rsidP="0012695F">
      <w:pPr>
        <w:pStyle w:val="ac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17541C">
        <w:rPr>
          <w:rFonts w:ascii="Times New Roman" w:hAnsi="Times New Roman"/>
          <w:sz w:val="24"/>
          <w:szCs w:val="24"/>
        </w:rPr>
        <w:t>нож</w:t>
      </w:r>
      <w:r>
        <w:rPr>
          <w:rFonts w:ascii="Times New Roman" w:hAnsi="Times New Roman"/>
          <w:sz w:val="24"/>
          <w:szCs w:val="24"/>
        </w:rPr>
        <w:t>-косяк,</w:t>
      </w:r>
    </w:p>
    <w:p w:rsidR="0017541C" w:rsidRPr="008C5B9C" w:rsidRDefault="0017541C" w:rsidP="0012695F">
      <w:pPr>
        <w:pStyle w:val="ac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17541C">
        <w:rPr>
          <w:rFonts w:ascii="Times New Roman" w:hAnsi="Times New Roman"/>
          <w:sz w:val="24"/>
          <w:szCs w:val="24"/>
        </w:rPr>
        <w:t>рубанок</w:t>
      </w:r>
    </w:p>
    <w:p w:rsidR="00775008" w:rsidRPr="008C5B9C" w:rsidRDefault="00775008" w:rsidP="0012695F">
      <w:pPr>
        <w:pStyle w:val="ac"/>
        <w:numPr>
          <w:ilvl w:val="0"/>
          <w:numId w:val="4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8C5B9C">
        <w:rPr>
          <w:rFonts w:ascii="Times New Roman" w:hAnsi="Times New Roman"/>
          <w:sz w:val="24"/>
          <w:szCs w:val="24"/>
        </w:rPr>
        <w:t>шлифовальная шкурка средней зернистости на тканевой основе,</w:t>
      </w:r>
    </w:p>
    <w:p w:rsidR="00775008" w:rsidRPr="008C5B9C" w:rsidRDefault="0017541C" w:rsidP="0012695F">
      <w:pPr>
        <w:pStyle w:val="ac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17541C">
        <w:rPr>
          <w:rFonts w:ascii="Times New Roman" w:hAnsi="Times New Roman"/>
          <w:sz w:val="24"/>
          <w:szCs w:val="24"/>
        </w:rPr>
        <w:t>напильники различного сечения (плоский, квадратный)</w:t>
      </w:r>
      <w:r w:rsidR="00775008" w:rsidRPr="008C5B9C">
        <w:rPr>
          <w:rFonts w:ascii="Times New Roman" w:hAnsi="Times New Roman"/>
          <w:sz w:val="24"/>
          <w:szCs w:val="24"/>
        </w:rPr>
        <w:t>,</w:t>
      </w:r>
    </w:p>
    <w:p w:rsidR="00775008" w:rsidRPr="008C5B9C" w:rsidRDefault="00775008" w:rsidP="0012695F">
      <w:pPr>
        <w:pStyle w:val="ac"/>
        <w:numPr>
          <w:ilvl w:val="0"/>
          <w:numId w:val="4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8C5B9C">
        <w:rPr>
          <w:rFonts w:ascii="Times New Roman" w:hAnsi="Times New Roman"/>
          <w:sz w:val="24"/>
          <w:szCs w:val="24"/>
        </w:rPr>
        <w:t>набор надфилей,</w:t>
      </w:r>
    </w:p>
    <w:p w:rsidR="00775008" w:rsidRPr="008C5B9C" w:rsidRDefault="00775008" w:rsidP="0012695F">
      <w:pPr>
        <w:pStyle w:val="ac"/>
        <w:numPr>
          <w:ilvl w:val="0"/>
          <w:numId w:val="4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8C5B9C">
        <w:rPr>
          <w:rFonts w:ascii="Times New Roman" w:hAnsi="Times New Roman"/>
          <w:sz w:val="24"/>
          <w:szCs w:val="24"/>
        </w:rPr>
        <w:t>щетка-сметка,</w:t>
      </w:r>
    </w:p>
    <w:p w:rsidR="00775008" w:rsidRPr="008C5B9C" w:rsidRDefault="00775008" w:rsidP="0012695F">
      <w:pPr>
        <w:pStyle w:val="ac"/>
        <w:numPr>
          <w:ilvl w:val="0"/>
          <w:numId w:val="4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8C5B9C">
        <w:rPr>
          <w:rFonts w:ascii="Times New Roman" w:hAnsi="Times New Roman"/>
          <w:sz w:val="24"/>
          <w:szCs w:val="24"/>
        </w:rPr>
        <w:t>планшетка для черчения,</w:t>
      </w:r>
    </w:p>
    <w:p w:rsidR="00775008" w:rsidRPr="008C5B9C" w:rsidRDefault="008C5B9C" w:rsidP="0012695F">
      <w:pPr>
        <w:pStyle w:val="ac"/>
        <w:numPr>
          <w:ilvl w:val="0"/>
          <w:numId w:val="4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8C5B9C">
        <w:rPr>
          <w:rFonts w:ascii="Times New Roman" w:hAnsi="Times New Roman"/>
          <w:sz w:val="24"/>
          <w:szCs w:val="24"/>
        </w:rPr>
        <w:t>3 листа бумаги А4.</w:t>
      </w:r>
    </w:p>
    <w:p w:rsidR="00775008" w:rsidRDefault="00775008" w:rsidP="001A7FE5">
      <w:pPr>
        <w:spacing w:line="276" w:lineRule="auto"/>
        <w:jc w:val="both"/>
      </w:pPr>
      <w:r>
        <w:t>Для общего пользования сверлильны</w:t>
      </w:r>
      <w:r w:rsidR="00656435">
        <w:t>й</w:t>
      </w:r>
      <w:r>
        <w:t xml:space="preserve"> стан</w:t>
      </w:r>
      <w:r w:rsidR="00656435">
        <w:t>о</w:t>
      </w:r>
      <w:r>
        <w:t>к</w:t>
      </w:r>
      <w:r w:rsidR="008C5B9C">
        <w:t xml:space="preserve"> (допускается</w:t>
      </w:r>
      <w:r>
        <w:t xml:space="preserve"> </w:t>
      </w:r>
      <w:r w:rsidR="00656435" w:rsidRPr="005D33F6">
        <w:t>ручная или электрическая дрель, сверл</w:t>
      </w:r>
      <w:r w:rsidR="00D4784E">
        <w:t>а</w:t>
      </w:r>
      <w:r w:rsidR="00656435" w:rsidRPr="005D33F6">
        <w:t xml:space="preserve"> </w:t>
      </w:r>
      <w:r w:rsidR="00D4784E" w:rsidRPr="00D4784E">
        <w:t>Ø</w:t>
      </w:r>
      <w:r w:rsidR="00656435" w:rsidRPr="005D33F6">
        <w:t xml:space="preserve">Ø </w:t>
      </w:r>
      <w:r w:rsidR="00D4784E">
        <w:t xml:space="preserve">4, </w:t>
      </w:r>
      <w:r w:rsidR="00656435" w:rsidRPr="005D33F6">
        <w:t>8</w:t>
      </w:r>
      <w:r w:rsidR="008C5B9C">
        <w:t>)</w:t>
      </w:r>
      <w:r w:rsidR="00656435">
        <w:t xml:space="preserve"> </w:t>
      </w:r>
      <w:r>
        <w:t xml:space="preserve">с набором сверл по дереву, набором перьевых сверл и набором сверл по дереву </w:t>
      </w:r>
      <w:proofErr w:type="spellStart"/>
      <w:r>
        <w:t>форстнера</w:t>
      </w:r>
      <w:proofErr w:type="spellEnd"/>
      <w:r>
        <w:t>, ключами для патронов, защитными очками и приспособлениями для закрепления заготовок</w:t>
      </w:r>
      <w:r w:rsidR="008C5B9C">
        <w:t>.</w:t>
      </w:r>
    </w:p>
    <w:p w:rsidR="00775008" w:rsidRPr="00775008" w:rsidRDefault="00775008" w:rsidP="0012695F">
      <w:pPr>
        <w:spacing w:line="276" w:lineRule="auto"/>
      </w:pPr>
    </w:p>
    <w:p w:rsidR="005D33F6" w:rsidRPr="005D33F6" w:rsidRDefault="005D33F6" w:rsidP="0012695F">
      <w:pPr>
        <w:spacing w:line="276" w:lineRule="auto"/>
      </w:pPr>
      <w:r w:rsidRPr="001A7FE5">
        <w:rPr>
          <w:b/>
        </w:rPr>
        <w:t>Материал</w:t>
      </w:r>
      <w:r w:rsidR="0002773C" w:rsidRPr="001A7FE5">
        <w:rPr>
          <w:b/>
        </w:rPr>
        <w:t>ы</w:t>
      </w:r>
      <w:r w:rsidRPr="001A7FE5">
        <w:rPr>
          <w:b/>
        </w:rPr>
        <w:t>:</w:t>
      </w:r>
      <w:r w:rsidRPr="005D33F6">
        <w:t xml:space="preserve"> </w:t>
      </w:r>
      <w:r w:rsidR="0017541C">
        <w:t>(и</w:t>
      </w:r>
      <w:r w:rsidR="0017541C" w:rsidRPr="0017541C">
        <w:t>меть 20% запас заготовок</w:t>
      </w:r>
      <w:r w:rsidR="0017541C">
        <w:t xml:space="preserve"> сверх </w:t>
      </w:r>
      <w:r w:rsidR="00EF57B3">
        <w:t>заявленн</w:t>
      </w:r>
      <w:r w:rsidR="0017541C">
        <w:t>ого состава</w:t>
      </w:r>
      <w:r w:rsidR="00EF57B3">
        <w:t xml:space="preserve"> участников)</w:t>
      </w:r>
    </w:p>
    <w:p w:rsidR="0002773C" w:rsidRPr="001A7FE5" w:rsidRDefault="0002773C" w:rsidP="0012695F">
      <w:pPr>
        <w:spacing w:line="276" w:lineRule="auto"/>
        <w:rPr>
          <w:b/>
          <w:u w:val="single"/>
        </w:rPr>
      </w:pPr>
      <w:r w:rsidRPr="001A7FE5">
        <w:rPr>
          <w:b/>
          <w:u w:val="single"/>
        </w:rPr>
        <w:t>7 класс</w:t>
      </w:r>
    </w:p>
    <w:p w:rsidR="00B965FB" w:rsidRPr="00B965FB" w:rsidRDefault="0002773C" w:rsidP="0012695F">
      <w:pPr>
        <w:spacing w:line="276" w:lineRule="auto"/>
      </w:pPr>
      <w:r w:rsidRPr="005D33F6">
        <w:t xml:space="preserve">фанера </w:t>
      </w:r>
      <w:r w:rsidR="00D4784E" w:rsidRPr="00D4784E">
        <w:t xml:space="preserve">размер </w:t>
      </w:r>
      <w:r w:rsidR="00D4784E" w:rsidRPr="005D33F6">
        <w:t>14</w:t>
      </w:r>
      <w:r w:rsidRPr="005D33F6">
        <w:t>0×</w:t>
      </w:r>
      <w:r w:rsidR="00D4784E" w:rsidRPr="005D33F6">
        <w:t>20</w:t>
      </w:r>
      <w:r w:rsidR="00177B0E">
        <w:t>0 толщина 6-8 мм,</w:t>
      </w:r>
    </w:p>
    <w:p w:rsidR="0002773C" w:rsidRPr="0002773C" w:rsidRDefault="0002773C" w:rsidP="0012695F">
      <w:pPr>
        <w:spacing w:line="276" w:lineRule="auto"/>
        <w:rPr>
          <w:b/>
          <w:u w:val="single"/>
        </w:rPr>
      </w:pPr>
      <w:r w:rsidRPr="001A7FE5">
        <w:rPr>
          <w:b/>
          <w:u w:val="single"/>
        </w:rPr>
        <w:t>8-9 класс</w:t>
      </w:r>
    </w:p>
    <w:p w:rsidR="00B965FB" w:rsidRPr="00B965FB" w:rsidRDefault="0002773C" w:rsidP="0012695F">
      <w:pPr>
        <w:spacing w:line="276" w:lineRule="auto"/>
      </w:pPr>
      <w:r w:rsidRPr="0002773C">
        <w:t>фанера размер 170</w:t>
      </w:r>
      <w:r>
        <w:t>×</w:t>
      </w:r>
      <w:r w:rsidRPr="0002773C">
        <w:t>310 мм толщиной 4 мм,</w:t>
      </w:r>
    </w:p>
    <w:p w:rsidR="00B965FB" w:rsidRPr="00D4784E" w:rsidRDefault="00D4784E" w:rsidP="0012695F">
      <w:pPr>
        <w:spacing w:line="276" w:lineRule="auto"/>
        <w:rPr>
          <w:b/>
          <w:u w:val="single"/>
        </w:rPr>
      </w:pPr>
      <w:r w:rsidRPr="001A7FE5">
        <w:rPr>
          <w:b/>
          <w:u w:val="single"/>
        </w:rPr>
        <w:t>10-11 класс</w:t>
      </w:r>
    </w:p>
    <w:p w:rsidR="00D4784E" w:rsidRDefault="00D4784E" w:rsidP="0012695F">
      <w:pPr>
        <w:spacing w:line="276" w:lineRule="auto"/>
      </w:pPr>
      <w:r>
        <w:t>д</w:t>
      </w:r>
      <w:r w:rsidRPr="00D4784E">
        <w:t>оска береза 110</w:t>
      </w:r>
      <w:r>
        <w:t>×</w:t>
      </w:r>
      <w:r w:rsidRPr="00D4784E">
        <w:t>45</w:t>
      </w:r>
      <w:r>
        <w:t>×</w:t>
      </w:r>
      <w:r w:rsidRPr="00D4784E">
        <w:t>25 мм; доска береза 210</w:t>
      </w:r>
      <w:r>
        <w:t>×</w:t>
      </w:r>
      <w:r w:rsidRPr="00D4784E">
        <w:t>30</w:t>
      </w:r>
      <w:r>
        <w:t>×</w:t>
      </w:r>
      <w:r w:rsidRPr="00D4784E">
        <w:t>7 мм; брусок береза 30</w:t>
      </w:r>
      <w:r>
        <w:t>×</w:t>
      </w:r>
      <w:r w:rsidRPr="00D4784E">
        <w:t>30</w:t>
      </w:r>
      <w:r>
        <w:t>×</w:t>
      </w:r>
      <w:r w:rsidRPr="00D4784E">
        <w:t>30.</w:t>
      </w:r>
    </w:p>
    <w:p w:rsidR="00D4784E" w:rsidRDefault="00D4784E" w:rsidP="0012695F">
      <w:pPr>
        <w:spacing w:line="276" w:lineRule="auto"/>
      </w:pPr>
    </w:p>
    <w:p w:rsidR="00D4784E" w:rsidRPr="00EF57B3" w:rsidRDefault="00EF57B3" w:rsidP="0012695F">
      <w:pPr>
        <w:spacing w:line="276" w:lineRule="auto"/>
        <w:jc w:val="center"/>
        <w:rPr>
          <w:b/>
          <w:u w:val="single"/>
        </w:rPr>
      </w:pPr>
      <w:r w:rsidRPr="001A7FE5">
        <w:rPr>
          <w:b/>
          <w:u w:val="single"/>
        </w:rPr>
        <w:t>Ручная обработка металла</w:t>
      </w:r>
    </w:p>
    <w:p w:rsidR="00EF57B3" w:rsidRDefault="00EF57B3" w:rsidP="0012695F">
      <w:pPr>
        <w:spacing w:line="276" w:lineRule="auto"/>
      </w:pPr>
      <w:r>
        <w:t>Мастерская по ручной обработке металла</w:t>
      </w:r>
    </w:p>
    <w:p w:rsidR="00EF57B3" w:rsidRDefault="007A79BC" w:rsidP="0012695F">
      <w:pPr>
        <w:spacing w:line="276" w:lineRule="auto"/>
      </w:pPr>
      <w:r w:rsidRPr="007A79BC">
        <w:lastRenderedPageBreak/>
        <w:t>Каждое рабочее место должно быть укомплектовано следующим оборудованием, оснасткой и инструментами:</w:t>
      </w:r>
    </w:p>
    <w:p w:rsidR="00856C15" w:rsidRPr="00B3699C" w:rsidRDefault="00856C15" w:rsidP="0012695F">
      <w:pPr>
        <w:pStyle w:val="ac"/>
        <w:numPr>
          <w:ilvl w:val="0"/>
          <w:numId w:val="4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t>слесарный верстак,</w:t>
      </w:r>
    </w:p>
    <w:p w:rsidR="00856C15" w:rsidRPr="00B3699C" w:rsidRDefault="00856C15" w:rsidP="0012695F">
      <w:pPr>
        <w:pStyle w:val="ac"/>
        <w:numPr>
          <w:ilvl w:val="0"/>
          <w:numId w:val="4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t>плита для правки,</w:t>
      </w:r>
    </w:p>
    <w:p w:rsidR="00E85D03" w:rsidRPr="00B3699C" w:rsidRDefault="00E85D03" w:rsidP="0012695F">
      <w:pPr>
        <w:pStyle w:val="ac"/>
        <w:numPr>
          <w:ilvl w:val="0"/>
          <w:numId w:val="4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t>оправка диаметром 8 мм</w:t>
      </w:r>
    </w:p>
    <w:p w:rsidR="00856C15" w:rsidRPr="00B3699C" w:rsidRDefault="00856C15" w:rsidP="0012695F">
      <w:pPr>
        <w:pStyle w:val="ac"/>
        <w:numPr>
          <w:ilvl w:val="0"/>
          <w:numId w:val="4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t>линейка слесарная 300 мм,</w:t>
      </w:r>
    </w:p>
    <w:p w:rsidR="00856C15" w:rsidRPr="00B3699C" w:rsidRDefault="00856C15" w:rsidP="0012695F">
      <w:pPr>
        <w:pStyle w:val="ac"/>
        <w:numPr>
          <w:ilvl w:val="0"/>
          <w:numId w:val="4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t>чертилка,</w:t>
      </w:r>
    </w:p>
    <w:p w:rsidR="00856C15" w:rsidRPr="00B3699C" w:rsidRDefault="00856C15" w:rsidP="0012695F">
      <w:pPr>
        <w:pStyle w:val="ac"/>
        <w:numPr>
          <w:ilvl w:val="0"/>
          <w:numId w:val="4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t>кернер,</w:t>
      </w:r>
    </w:p>
    <w:p w:rsidR="00856C15" w:rsidRPr="00B3699C" w:rsidRDefault="00856C15" w:rsidP="0012695F">
      <w:pPr>
        <w:pStyle w:val="ac"/>
        <w:numPr>
          <w:ilvl w:val="0"/>
          <w:numId w:val="4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t>циркуль,</w:t>
      </w:r>
    </w:p>
    <w:p w:rsidR="00856C15" w:rsidRPr="00B3699C" w:rsidRDefault="00856C15" w:rsidP="0012695F">
      <w:pPr>
        <w:pStyle w:val="ac"/>
        <w:numPr>
          <w:ilvl w:val="0"/>
          <w:numId w:val="4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t>молоток,</w:t>
      </w:r>
    </w:p>
    <w:p w:rsidR="00856C15" w:rsidRPr="00B3699C" w:rsidRDefault="00856C15" w:rsidP="0012695F">
      <w:pPr>
        <w:pStyle w:val="ac"/>
        <w:numPr>
          <w:ilvl w:val="0"/>
          <w:numId w:val="4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t>зубило,</w:t>
      </w:r>
    </w:p>
    <w:p w:rsidR="00856C15" w:rsidRPr="00B3699C" w:rsidRDefault="00856C15" w:rsidP="0012695F">
      <w:pPr>
        <w:pStyle w:val="ac"/>
        <w:numPr>
          <w:ilvl w:val="0"/>
          <w:numId w:val="4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t>слесарная ножовка, с запасными ножовочными полотнами,</w:t>
      </w:r>
    </w:p>
    <w:p w:rsidR="00856C15" w:rsidRPr="00B3699C" w:rsidRDefault="00856C15" w:rsidP="0012695F">
      <w:pPr>
        <w:pStyle w:val="ac"/>
        <w:numPr>
          <w:ilvl w:val="0"/>
          <w:numId w:val="4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t>шлифовальная шкурка средней зернистости на тканевой основе,</w:t>
      </w:r>
    </w:p>
    <w:p w:rsidR="00856C15" w:rsidRPr="00B3699C" w:rsidRDefault="00856C15" w:rsidP="0012695F">
      <w:pPr>
        <w:pStyle w:val="ac"/>
        <w:numPr>
          <w:ilvl w:val="0"/>
          <w:numId w:val="4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t>напильники,</w:t>
      </w:r>
    </w:p>
    <w:p w:rsidR="00856C15" w:rsidRPr="00B3699C" w:rsidRDefault="00856C15" w:rsidP="0012695F">
      <w:pPr>
        <w:pStyle w:val="ac"/>
        <w:numPr>
          <w:ilvl w:val="0"/>
          <w:numId w:val="4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t>набор надфилей,</w:t>
      </w:r>
    </w:p>
    <w:p w:rsidR="00856C15" w:rsidRPr="00B3699C" w:rsidRDefault="00856C15" w:rsidP="0012695F">
      <w:pPr>
        <w:pStyle w:val="ac"/>
        <w:numPr>
          <w:ilvl w:val="0"/>
          <w:numId w:val="4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t>деревянные и металлические губки,</w:t>
      </w:r>
    </w:p>
    <w:p w:rsidR="00856C15" w:rsidRPr="00B3699C" w:rsidRDefault="00177B0E" w:rsidP="0012695F">
      <w:pPr>
        <w:pStyle w:val="ac"/>
        <w:numPr>
          <w:ilvl w:val="0"/>
          <w:numId w:val="4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t>щетка-сметка.</w:t>
      </w:r>
    </w:p>
    <w:p w:rsidR="00EF57B3" w:rsidRDefault="00856C15" w:rsidP="0012695F">
      <w:pPr>
        <w:spacing w:line="276" w:lineRule="auto"/>
      </w:pPr>
      <w:r>
        <w:t>Для общего пользования сверлильны</w:t>
      </w:r>
      <w:r w:rsidR="00177B0E">
        <w:t>й</w:t>
      </w:r>
      <w:r>
        <w:t xml:space="preserve"> стан</w:t>
      </w:r>
      <w:r w:rsidR="00177B0E">
        <w:t>о</w:t>
      </w:r>
      <w:r>
        <w:t>к с набором сверл по металлу, ключи для патронов, приспособления для закрепления заготовок (ручные тисочки), защитные очки.</w:t>
      </w:r>
    </w:p>
    <w:p w:rsidR="00177B0E" w:rsidRPr="005D33F6" w:rsidRDefault="00177B0E" w:rsidP="0012695F">
      <w:pPr>
        <w:spacing w:line="276" w:lineRule="auto"/>
      </w:pPr>
      <w:r w:rsidRPr="001A7FE5">
        <w:rPr>
          <w:b/>
        </w:rPr>
        <w:t>Материалы:</w:t>
      </w:r>
      <w:r w:rsidRPr="005D33F6">
        <w:t xml:space="preserve"> </w:t>
      </w:r>
      <w:r>
        <w:t>(и</w:t>
      </w:r>
      <w:r w:rsidRPr="0017541C">
        <w:t>меть 20% запас заготовок</w:t>
      </w:r>
      <w:r>
        <w:t xml:space="preserve"> сверх заявленного состава участников)</w:t>
      </w:r>
    </w:p>
    <w:p w:rsidR="00177B0E" w:rsidRPr="001A7FE5" w:rsidRDefault="00177B0E" w:rsidP="0012695F">
      <w:pPr>
        <w:spacing w:line="276" w:lineRule="auto"/>
        <w:rPr>
          <w:b/>
          <w:u w:val="single"/>
        </w:rPr>
      </w:pPr>
      <w:r w:rsidRPr="001A7FE5">
        <w:rPr>
          <w:b/>
          <w:u w:val="single"/>
        </w:rPr>
        <w:t>7 класс</w:t>
      </w:r>
    </w:p>
    <w:p w:rsidR="00177B0E" w:rsidRPr="00B965FB" w:rsidRDefault="00177B0E" w:rsidP="0012695F">
      <w:pPr>
        <w:spacing w:line="276" w:lineRule="auto"/>
      </w:pPr>
      <w:r>
        <w:t>Ст3</w:t>
      </w:r>
      <w:r w:rsidRPr="005D33F6">
        <w:t xml:space="preserve"> </w:t>
      </w:r>
      <w:r w:rsidRPr="00D4784E">
        <w:t xml:space="preserve">размер </w:t>
      </w:r>
      <w:r w:rsidR="005D2F7C">
        <w:t>8</w:t>
      </w:r>
      <w:r w:rsidRPr="005D33F6">
        <w:t>0×2</w:t>
      </w:r>
      <w:r w:rsidR="005D2F7C">
        <w:t>5,</w:t>
      </w:r>
      <w:r w:rsidR="003935E1" w:rsidRPr="003935E1">
        <w:t xml:space="preserve"> толщина </w:t>
      </w:r>
      <w:r w:rsidR="003935E1">
        <w:t>1</w:t>
      </w:r>
      <w:r w:rsidR="003935E1" w:rsidRPr="003935E1">
        <w:t>мм</w:t>
      </w:r>
    </w:p>
    <w:p w:rsidR="00177B0E" w:rsidRPr="0002773C" w:rsidRDefault="00177B0E" w:rsidP="0012695F">
      <w:pPr>
        <w:spacing w:line="276" w:lineRule="auto"/>
        <w:rPr>
          <w:b/>
          <w:u w:val="single"/>
        </w:rPr>
      </w:pPr>
      <w:r w:rsidRPr="001A7FE5">
        <w:rPr>
          <w:b/>
          <w:u w:val="single"/>
        </w:rPr>
        <w:t>8-9 класс</w:t>
      </w:r>
    </w:p>
    <w:p w:rsidR="00305D26" w:rsidRDefault="00305D26" w:rsidP="0012695F">
      <w:pPr>
        <w:spacing w:line="276" w:lineRule="auto"/>
      </w:pPr>
      <w:r w:rsidRPr="00305D26">
        <w:t xml:space="preserve">Ст3 размер </w:t>
      </w:r>
      <w:r>
        <w:t>65</w:t>
      </w:r>
      <w:r w:rsidRPr="00305D26">
        <w:t>×</w:t>
      </w:r>
      <w:r>
        <w:t>4</w:t>
      </w:r>
      <w:r w:rsidRPr="00305D26">
        <w:t>5,</w:t>
      </w:r>
      <w:r>
        <w:t xml:space="preserve"> толщина 2мм</w:t>
      </w:r>
    </w:p>
    <w:p w:rsidR="00177B0E" w:rsidRPr="00D4784E" w:rsidRDefault="00177B0E" w:rsidP="0012695F">
      <w:pPr>
        <w:spacing w:line="276" w:lineRule="auto"/>
        <w:rPr>
          <w:b/>
          <w:u w:val="single"/>
        </w:rPr>
      </w:pPr>
      <w:r w:rsidRPr="001A7FE5">
        <w:rPr>
          <w:b/>
          <w:u w:val="single"/>
        </w:rPr>
        <w:t>10-11 класс</w:t>
      </w:r>
    </w:p>
    <w:p w:rsidR="00E85D03" w:rsidRDefault="00E85D03" w:rsidP="0012695F">
      <w:pPr>
        <w:spacing w:line="276" w:lineRule="auto"/>
      </w:pPr>
      <w:r w:rsidRPr="00305D26">
        <w:t xml:space="preserve">Ст3 размер </w:t>
      </w:r>
      <w:r>
        <w:t>85</w:t>
      </w:r>
      <w:r w:rsidRPr="00305D26">
        <w:t>×</w:t>
      </w:r>
      <w:r>
        <w:t>2</w:t>
      </w:r>
      <w:r w:rsidRPr="00305D26">
        <w:t>5,</w:t>
      </w:r>
      <w:r>
        <w:t xml:space="preserve"> толщина 1,5мм</w:t>
      </w:r>
    </w:p>
    <w:p w:rsidR="00177B0E" w:rsidRDefault="00177B0E" w:rsidP="0012695F">
      <w:pPr>
        <w:spacing w:line="276" w:lineRule="auto"/>
      </w:pPr>
    </w:p>
    <w:p w:rsidR="00EF57B3" w:rsidRPr="00E37FC8" w:rsidRDefault="00E37FC8" w:rsidP="0012695F">
      <w:pPr>
        <w:spacing w:line="276" w:lineRule="auto"/>
        <w:jc w:val="center"/>
        <w:rPr>
          <w:b/>
          <w:u w:val="single"/>
        </w:rPr>
      </w:pPr>
      <w:r w:rsidRPr="001A7FE5">
        <w:rPr>
          <w:b/>
          <w:u w:val="single"/>
        </w:rPr>
        <w:t>Механическая обработка древесины</w:t>
      </w:r>
    </w:p>
    <w:p w:rsidR="00E37FC8" w:rsidRDefault="00E37FC8" w:rsidP="0012695F">
      <w:pPr>
        <w:spacing w:line="276" w:lineRule="auto"/>
      </w:pPr>
      <w:r>
        <w:t>Мастерская по станочной обработке древесины.</w:t>
      </w:r>
    </w:p>
    <w:p w:rsidR="00177B0E" w:rsidRDefault="00E37FC8" w:rsidP="0012695F">
      <w:pPr>
        <w:spacing w:line="276" w:lineRule="auto"/>
      </w:pPr>
      <w:r>
        <w:t>Каждое рабочее место должно быть укомплектовано следующим оборудованием, оснасткой и инструментами:</w:t>
      </w:r>
    </w:p>
    <w:p w:rsidR="00E37FC8" w:rsidRPr="00B3699C" w:rsidRDefault="00E37FC8" w:rsidP="0012695F">
      <w:pPr>
        <w:pStyle w:val="ac"/>
        <w:numPr>
          <w:ilvl w:val="0"/>
          <w:numId w:val="4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t>токарный станок по дереву,</w:t>
      </w:r>
    </w:p>
    <w:p w:rsidR="00E37FC8" w:rsidRPr="00B3699C" w:rsidRDefault="00E37FC8" w:rsidP="0012695F">
      <w:pPr>
        <w:pStyle w:val="ac"/>
        <w:numPr>
          <w:ilvl w:val="0"/>
          <w:numId w:val="4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t>столярный верстак с оснасткой,</w:t>
      </w:r>
    </w:p>
    <w:p w:rsidR="00E37FC8" w:rsidRPr="00B3699C" w:rsidRDefault="00E37FC8" w:rsidP="0012695F">
      <w:pPr>
        <w:pStyle w:val="ac"/>
        <w:numPr>
          <w:ilvl w:val="0"/>
          <w:numId w:val="4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t>защитные очки,</w:t>
      </w:r>
    </w:p>
    <w:p w:rsidR="00177B0E" w:rsidRPr="00B3699C" w:rsidRDefault="00E37FC8" w:rsidP="0012695F">
      <w:pPr>
        <w:pStyle w:val="ac"/>
        <w:numPr>
          <w:ilvl w:val="0"/>
          <w:numId w:val="4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t>щетка-сметка,</w:t>
      </w:r>
    </w:p>
    <w:p w:rsidR="00E37FC8" w:rsidRPr="00B3699C" w:rsidRDefault="00E37FC8" w:rsidP="0012695F">
      <w:pPr>
        <w:pStyle w:val="ac"/>
        <w:numPr>
          <w:ilvl w:val="0"/>
          <w:numId w:val="4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t>масло для смазки заднего центра,</w:t>
      </w:r>
    </w:p>
    <w:p w:rsidR="00E37FC8" w:rsidRPr="00B3699C" w:rsidRDefault="00E37FC8" w:rsidP="0012695F">
      <w:pPr>
        <w:pStyle w:val="ac"/>
        <w:numPr>
          <w:ilvl w:val="0"/>
          <w:numId w:val="4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t>планшетка для черчения, 3 листа бумаги А4,</w:t>
      </w:r>
    </w:p>
    <w:p w:rsidR="00E37FC8" w:rsidRPr="00B3699C" w:rsidRDefault="00E37FC8" w:rsidP="0012695F">
      <w:pPr>
        <w:pStyle w:val="ac"/>
        <w:numPr>
          <w:ilvl w:val="0"/>
          <w:numId w:val="4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t>простой карандаш,</w:t>
      </w:r>
    </w:p>
    <w:p w:rsidR="00E37FC8" w:rsidRPr="00B3699C" w:rsidRDefault="00E37FC8" w:rsidP="0012695F">
      <w:pPr>
        <w:pStyle w:val="ac"/>
        <w:numPr>
          <w:ilvl w:val="0"/>
          <w:numId w:val="4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t>линейка,</w:t>
      </w:r>
    </w:p>
    <w:p w:rsidR="00E37FC8" w:rsidRPr="00B3699C" w:rsidRDefault="00E37FC8" w:rsidP="0012695F">
      <w:pPr>
        <w:pStyle w:val="ac"/>
        <w:numPr>
          <w:ilvl w:val="0"/>
          <w:numId w:val="4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t>циркуль,</w:t>
      </w:r>
    </w:p>
    <w:p w:rsidR="00E37FC8" w:rsidRPr="00B3699C" w:rsidRDefault="00E37FC8" w:rsidP="0012695F">
      <w:pPr>
        <w:pStyle w:val="ac"/>
        <w:numPr>
          <w:ilvl w:val="0"/>
          <w:numId w:val="4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t>транспортир,</w:t>
      </w:r>
    </w:p>
    <w:p w:rsidR="00E37FC8" w:rsidRPr="00B3699C" w:rsidRDefault="00E37FC8" w:rsidP="0012695F">
      <w:pPr>
        <w:pStyle w:val="ac"/>
        <w:numPr>
          <w:ilvl w:val="0"/>
          <w:numId w:val="4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t>ластик,</w:t>
      </w:r>
    </w:p>
    <w:p w:rsidR="00E37FC8" w:rsidRPr="00B3699C" w:rsidRDefault="00E37FC8" w:rsidP="0012695F">
      <w:pPr>
        <w:pStyle w:val="ac"/>
        <w:numPr>
          <w:ilvl w:val="0"/>
          <w:numId w:val="4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t>линейка слесарная 300 мм,</w:t>
      </w:r>
    </w:p>
    <w:p w:rsidR="00177B0E" w:rsidRPr="00B3699C" w:rsidRDefault="00E37FC8" w:rsidP="0012695F">
      <w:pPr>
        <w:pStyle w:val="ac"/>
        <w:numPr>
          <w:ilvl w:val="0"/>
          <w:numId w:val="4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t>шило,</w:t>
      </w:r>
    </w:p>
    <w:p w:rsidR="00E37FC8" w:rsidRPr="00B3699C" w:rsidRDefault="00E37FC8" w:rsidP="0012695F">
      <w:pPr>
        <w:pStyle w:val="ac"/>
        <w:numPr>
          <w:ilvl w:val="0"/>
          <w:numId w:val="4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lastRenderedPageBreak/>
        <w:t xml:space="preserve">столярная </w:t>
      </w:r>
      <w:proofErr w:type="spellStart"/>
      <w:r w:rsidRPr="00B3699C">
        <w:rPr>
          <w:rFonts w:ascii="Times New Roman" w:hAnsi="Times New Roman"/>
          <w:sz w:val="24"/>
          <w:szCs w:val="24"/>
        </w:rPr>
        <w:t>мелкозубовая</w:t>
      </w:r>
      <w:proofErr w:type="spellEnd"/>
      <w:r w:rsidRPr="00B3699C">
        <w:rPr>
          <w:rFonts w:ascii="Times New Roman" w:hAnsi="Times New Roman"/>
          <w:sz w:val="24"/>
          <w:szCs w:val="24"/>
        </w:rPr>
        <w:t xml:space="preserve"> ножовка,</w:t>
      </w:r>
    </w:p>
    <w:p w:rsidR="00E37FC8" w:rsidRPr="00B3699C" w:rsidRDefault="00E37FC8" w:rsidP="0012695F">
      <w:pPr>
        <w:pStyle w:val="ac"/>
        <w:numPr>
          <w:ilvl w:val="0"/>
          <w:numId w:val="4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t>молоток,</w:t>
      </w:r>
    </w:p>
    <w:p w:rsidR="00E37FC8" w:rsidRPr="00B3699C" w:rsidRDefault="00E37FC8" w:rsidP="0012695F">
      <w:pPr>
        <w:pStyle w:val="ac"/>
        <w:numPr>
          <w:ilvl w:val="0"/>
          <w:numId w:val="4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3699C">
        <w:rPr>
          <w:rFonts w:ascii="Times New Roman" w:hAnsi="Times New Roman"/>
          <w:sz w:val="24"/>
          <w:szCs w:val="24"/>
        </w:rPr>
        <w:t>шлифовальная шкурка средней зернистости на тканевой основе,</w:t>
      </w:r>
    </w:p>
    <w:p w:rsidR="00E37FC8" w:rsidRPr="00B3699C" w:rsidRDefault="00E37FC8" w:rsidP="0012695F">
      <w:pPr>
        <w:pStyle w:val="ac"/>
        <w:numPr>
          <w:ilvl w:val="0"/>
          <w:numId w:val="44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B3699C">
        <w:rPr>
          <w:rFonts w:ascii="Times New Roman" w:hAnsi="Times New Roman"/>
          <w:sz w:val="24"/>
          <w:szCs w:val="24"/>
        </w:rPr>
        <w:t>драчевый</w:t>
      </w:r>
      <w:proofErr w:type="spellEnd"/>
      <w:r w:rsidRPr="00B3699C">
        <w:rPr>
          <w:rFonts w:ascii="Times New Roman" w:hAnsi="Times New Roman"/>
          <w:sz w:val="24"/>
          <w:szCs w:val="24"/>
        </w:rPr>
        <w:t xml:space="preserve"> напильник.</w:t>
      </w:r>
    </w:p>
    <w:p w:rsidR="00177B0E" w:rsidRDefault="00E37FC8" w:rsidP="001A7FE5">
      <w:pPr>
        <w:spacing w:line="276" w:lineRule="auto"/>
        <w:jc w:val="both"/>
      </w:pPr>
      <w:r>
        <w:t xml:space="preserve">Для общего пользования: один сверлильный станок с набором сверл по дереву, набором перьевых сверл и набором сверл по дереву </w:t>
      </w:r>
      <w:proofErr w:type="spellStart"/>
      <w:r>
        <w:t>форстнера</w:t>
      </w:r>
      <w:proofErr w:type="spellEnd"/>
      <w:r>
        <w:t>, ключами для патронов.</w:t>
      </w:r>
    </w:p>
    <w:p w:rsidR="006806B6" w:rsidRDefault="006806B6" w:rsidP="0012695F">
      <w:pPr>
        <w:spacing w:line="276" w:lineRule="auto"/>
      </w:pPr>
      <w:r w:rsidRPr="001A7FE5">
        <w:rPr>
          <w:b/>
        </w:rPr>
        <w:t>Материалы:</w:t>
      </w:r>
      <w:r>
        <w:t xml:space="preserve"> (иметь 20% запас заготовок сверх заявленного состава участников)</w:t>
      </w:r>
    </w:p>
    <w:p w:rsidR="006806B6" w:rsidRPr="006806B6" w:rsidRDefault="006806B6" w:rsidP="0012695F">
      <w:pPr>
        <w:spacing w:line="276" w:lineRule="auto"/>
        <w:rPr>
          <w:b/>
          <w:u w:val="single"/>
        </w:rPr>
      </w:pPr>
      <w:r w:rsidRPr="001A7FE5">
        <w:rPr>
          <w:b/>
          <w:u w:val="single"/>
        </w:rPr>
        <w:t>7 класс</w:t>
      </w:r>
    </w:p>
    <w:p w:rsidR="006806B6" w:rsidRDefault="006806B6" w:rsidP="0012695F">
      <w:pPr>
        <w:spacing w:line="276" w:lineRule="auto"/>
      </w:pPr>
      <w:r w:rsidRPr="006806B6">
        <w:t>древесина лиственных пород (береза)</w:t>
      </w:r>
      <w:r w:rsidR="00604F58">
        <w:t xml:space="preserve">, </w:t>
      </w:r>
      <w:r w:rsidRPr="006806B6">
        <w:t xml:space="preserve">брусок квадратного сечения </w:t>
      </w:r>
      <w:r w:rsidR="00604F58">
        <w:t>5</w:t>
      </w:r>
      <w:r w:rsidRPr="006806B6">
        <w:t>0</w:t>
      </w:r>
      <w:r w:rsidR="00604F58">
        <w:t>×5</w:t>
      </w:r>
      <w:r w:rsidRPr="006806B6">
        <w:t>0</w:t>
      </w:r>
      <w:r w:rsidR="00604F58">
        <w:t>×310</w:t>
      </w:r>
      <w:r w:rsidRPr="006806B6">
        <w:t>мм</w:t>
      </w:r>
      <w:r>
        <w:t>,</w:t>
      </w:r>
    </w:p>
    <w:p w:rsidR="006806B6" w:rsidRPr="006806B6" w:rsidRDefault="006806B6" w:rsidP="0012695F">
      <w:pPr>
        <w:spacing w:line="276" w:lineRule="auto"/>
        <w:rPr>
          <w:b/>
          <w:u w:val="single"/>
        </w:rPr>
      </w:pPr>
      <w:r w:rsidRPr="001A7FE5">
        <w:rPr>
          <w:b/>
          <w:u w:val="single"/>
        </w:rPr>
        <w:t>8-9 класс</w:t>
      </w:r>
    </w:p>
    <w:p w:rsidR="00041B6E" w:rsidRDefault="00444BAA" w:rsidP="0012695F">
      <w:pPr>
        <w:spacing w:line="276" w:lineRule="auto"/>
      </w:pPr>
      <w:r w:rsidRPr="00444BAA">
        <w:t>древесина лиственных пород (береза</w:t>
      </w:r>
      <w:r w:rsidR="00041B6E">
        <w:t>,</w:t>
      </w:r>
      <w:r w:rsidR="00041B6E" w:rsidRPr="00041B6E">
        <w:t xml:space="preserve"> липа, бук</w:t>
      </w:r>
      <w:r w:rsidRPr="00444BAA">
        <w:t xml:space="preserve">), брусок квадратного сечения </w:t>
      </w:r>
      <w:r w:rsidR="00041B6E">
        <w:t>4</w:t>
      </w:r>
      <w:r w:rsidRPr="00444BAA">
        <w:t>0×</w:t>
      </w:r>
      <w:r w:rsidR="00041B6E">
        <w:t>4</w:t>
      </w:r>
      <w:r w:rsidRPr="00444BAA">
        <w:t>0×1</w:t>
      </w:r>
      <w:r w:rsidR="00041B6E">
        <w:t>2</w:t>
      </w:r>
      <w:r w:rsidRPr="00444BAA">
        <w:t>0мм,</w:t>
      </w:r>
    </w:p>
    <w:p w:rsidR="006806B6" w:rsidRPr="006806B6" w:rsidRDefault="006806B6" w:rsidP="0012695F">
      <w:pPr>
        <w:spacing w:line="276" w:lineRule="auto"/>
        <w:rPr>
          <w:b/>
          <w:u w:val="single"/>
        </w:rPr>
      </w:pPr>
      <w:r w:rsidRPr="001A7FE5">
        <w:rPr>
          <w:b/>
          <w:u w:val="single"/>
        </w:rPr>
        <w:t>10-11 класс</w:t>
      </w:r>
    </w:p>
    <w:p w:rsidR="006806B6" w:rsidRDefault="008B3908" w:rsidP="0012695F">
      <w:pPr>
        <w:spacing w:line="276" w:lineRule="auto"/>
      </w:pPr>
      <w:r w:rsidRPr="008B3908">
        <w:t>древесина лиственных пород (береза, липа, бук), брусок квадратного сечения 4</w:t>
      </w:r>
      <w:r>
        <w:t>5</w:t>
      </w:r>
      <w:r w:rsidRPr="008B3908">
        <w:t>×4</w:t>
      </w:r>
      <w:r>
        <w:t>5</w:t>
      </w:r>
      <w:r w:rsidRPr="008B3908">
        <w:t>×</w:t>
      </w:r>
      <w:r>
        <w:t>9</w:t>
      </w:r>
      <w:r w:rsidRPr="008B3908">
        <w:t>0мм</w:t>
      </w:r>
      <w:r w:rsidR="006806B6">
        <w:t>.</w:t>
      </w:r>
    </w:p>
    <w:p w:rsidR="00EF57B3" w:rsidRDefault="00EF57B3" w:rsidP="0012695F">
      <w:pPr>
        <w:spacing w:line="276" w:lineRule="auto"/>
      </w:pPr>
    </w:p>
    <w:p w:rsidR="006806B6" w:rsidRPr="00A70179" w:rsidRDefault="00A70179" w:rsidP="0012695F">
      <w:pPr>
        <w:spacing w:line="276" w:lineRule="auto"/>
        <w:jc w:val="center"/>
        <w:rPr>
          <w:b/>
          <w:u w:val="single"/>
        </w:rPr>
      </w:pPr>
      <w:r w:rsidRPr="001A7FE5">
        <w:rPr>
          <w:b/>
          <w:u w:val="single"/>
        </w:rPr>
        <w:t>Механическая обработка металла</w:t>
      </w:r>
    </w:p>
    <w:p w:rsidR="00B3699C" w:rsidRDefault="00B3699C" w:rsidP="0012695F">
      <w:pPr>
        <w:spacing w:line="276" w:lineRule="auto"/>
      </w:pPr>
      <w:r w:rsidRPr="00B3699C">
        <w:t xml:space="preserve">Мастерская по станочной обработке </w:t>
      </w:r>
      <w:r>
        <w:t>металла</w:t>
      </w:r>
      <w:r w:rsidRPr="00B3699C">
        <w:t>.</w:t>
      </w:r>
    </w:p>
    <w:p w:rsidR="00A70179" w:rsidRDefault="00A70179" w:rsidP="0012695F">
      <w:pPr>
        <w:spacing w:line="276" w:lineRule="auto"/>
      </w:pPr>
      <w:r>
        <w:t>Каждое индивидуальное рабочее место для токарной обработки металла укомплектовано:</w:t>
      </w:r>
    </w:p>
    <w:p w:rsidR="00A70179" w:rsidRPr="001938C5" w:rsidRDefault="00A70179" w:rsidP="0012695F">
      <w:pPr>
        <w:pStyle w:val="ac"/>
        <w:numPr>
          <w:ilvl w:val="0"/>
          <w:numId w:val="45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1938C5">
        <w:rPr>
          <w:rFonts w:ascii="Times New Roman" w:hAnsi="Times New Roman"/>
          <w:sz w:val="24"/>
          <w:szCs w:val="24"/>
        </w:rPr>
        <w:t>токарно-винторезный стан</w:t>
      </w:r>
      <w:r w:rsidR="00B3699C" w:rsidRPr="001938C5">
        <w:rPr>
          <w:rFonts w:ascii="Times New Roman" w:hAnsi="Times New Roman"/>
          <w:sz w:val="24"/>
          <w:szCs w:val="24"/>
        </w:rPr>
        <w:t>о</w:t>
      </w:r>
      <w:r w:rsidRPr="001938C5">
        <w:rPr>
          <w:rFonts w:ascii="Times New Roman" w:hAnsi="Times New Roman"/>
          <w:sz w:val="24"/>
          <w:szCs w:val="24"/>
        </w:rPr>
        <w:t>к,</w:t>
      </w:r>
    </w:p>
    <w:p w:rsidR="00A70179" w:rsidRPr="001938C5" w:rsidRDefault="00A70179" w:rsidP="0012695F">
      <w:pPr>
        <w:pStyle w:val="ac"/>
        <w:numPr>
          <w:ilvl w:val="0"/>
          <w:numId w:val="45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1938C5">
        <w:rPr>
          <w:rFonts w:ascii="Times New Roman" w:hAnsi="Times New Roman"/>
          <w:sz w:val="24"/>
          <w:szCs w:val="24"/>
        </w:rPr>
        <w:t>защитные очки,</w:t>
      </w:r>
    </w:p>
    <w:p w:rsidR="00A70179" w:rsidRPr="001938C5" w:rsidRDefault="00A70179" w:rsidP="0012695F">
      <w:pPr>
        <w:pStyle w:val="ac"/>
        <w:numPr>
          <w:ilvl w:val="0"/>
          <w:numId w:val="45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1938C5">
        <w:rPr>
          <w:rFonts w:ascii="Times New Roman" w:hAnsi="Times New Roman"/>
          <w:sz w:val="24"/>
          <w:szCs w:val="24"/>
        </w:rPr>
        <w:t>щетка-сметка,</w:t>
      </w:r>
    </w:p>
    <w:p w:rsidR="00A70179" w:rsidRPr="001938C5" w:rsidRDefault="00A70179" w:rsidP="0012695F">
      <w:pPr>
        <w:pStyle w:val="ac"/>
        <w:numPr>
          <w:ilvl w:val="0"/>
          <w:numId w:val="45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1938C5">
        <w:rPr>
          <w:rFonts w:ascii="Times New Roman" w:hAnsi="Times New Roman"/>
          <w:sz w:val="24"/>
          <w:szCs w:val="24"/>
        </w:rPr>
        <w:t>шлифовальная шкурка средней зернистости на тканевой основе,</w:t>
      </w:r>
    </w:p>
    <w:p w:rsidR="00A70179" w:rsidRPr="001938C5" w:rsidRDefault="00A70179" w:rsidP="0012695F">
      <w:pPr>
        <w:pStyle w:val="ac"/>
        <w:numPr>
          <w:ilvl w:val="0"/>
          <w:numId w:val="45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1938C5">
        <w:rPr>
          <w:rFonts w:ascii="Times New Roman" w:hAnsi="Times New Roman"/>
          <w:sz w:val="24"/>
          <w:szCs w:val="24"/>
        </w:rPr>
        <w:t>ростовая подставка,</w:t>
      </w:r>
    </w:p>
    <w:p w:rsidR="00A70179" w:rsidRPr="001938C5" w:rsidRDefault="00A70179" w:rsidP="0012695F">
      <w:pPr>
        <w:pStyle w:val="ac"/>
        <w:numPr>
          <w:ilvl w:val="0"/>
          <w:numId w:val="45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1938C5">
        <w:rPr>
          <w:rFonts w:ascii="Times New Roman" w:hAnsi="Times New Roman"/>
          <w:sz w:val="24"/>
          <w:szCs w:val="24"/>
        </w:rPr>
        <w:t>таблица диаметров стержней под нарезание метрической наружной резьбы с допусками,</w:t>
      </w:r>
    </w:p>
    <w:p w:rsidR="00A70179" w:rsidRPr="001938C5" w:rsidRDefault="00A70179" w:rsidP="0012695F">
      <w:pPr>
        <w:pStyle w:val="ac"/>
        <w:numPr>
          <w:ilvl w:val="0"/>
          <w:numId w:val="45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1938C5">
        <w:rPr>
          <w:rFonts w:ascii="Times New Roman" w:hAnsi="Times New Roman"/>
          <w:sz w:val="24"/>
          <w:szCs w:val="24"/>
        </w:rPr>
        <w:t>заготовка в соответствии с заданием по количеству заявленных участников,</w:t>
      </w:r>
    </w:p>
    <w:p w:rsidR="00A70179" w:rsidRPr="001938C5" w:rsidRDefault="00A70179" w:rsidP="0012695F">
      <w:pPr>
        <w:pStyle w:val="ac"/>
        <w:numPr>
          <w:ilvl w:val="0"/>
          <w:numId w:val="45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1938C5">
        <w:rPr>
          <w:rFonts w:ascii="Times New Roman" w:hAnsi="Times New Roman"/>
          <w:sz w:val="24"/>
          <w:szCs w:val="24"/>
        </w:rPr>
        <w:t>комплект резцов</w:t>
      </w:r>
      <w:r w:rsidR="00B3699C" w:rsidRPr="001938C5">
        <w:rPr>
          <w:rFonts w:ascii="Times New Roman" w:hAnsi="Times New Roman"/>
          <w:sz w:val="24"/>
          <w:szCs w:val="24"/>
        </w:rPr>
        <w:t>,</w:t>
      </w:r>
      <w:r w:rsidRPr="001938C5">
        <w:rPr>
          <w:rFonts w:ascii="Times New Roman" w:hAnsi="Times New Roman"/>
          <w:sz w:val="24"/>
          <w:szCs w:val="24"/>
        </w:rPr>
        <w:t xml:space="preserve"> состоящих из проходного, отрезного и подрезного,</w:t>
      </w:r>
    </w:p>
    <w:p w:rsidR="00B3699C" w:rsidRPr="001938C5" w:rsidRDefault="00A70179" w:rsidP="0012695F">
      <w:pPr>
        <w:pStyle w:val="ac"/>
        <w:numPr>
          <w:ilvl w:val="0"/>
          <w:numId w:val="45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1938C5">
        <w:rPr>
          <w:rFonts w:ascii="Times New Roman" w:hAnsi="Times New Roman"/>
          <w:sz w:val="24"/>
          <w:szCs w:val="24"/>
        </w:rPr>
        <w:t>центровочное</w:t>
      </w:r>
      <w:r w:rsidR="00B3699C" w:rsidRPr="001938C5">
        <w:rPr>
          <w:rFonts w:ascii="Times New Roman" w:hAnsi="Times New Roman"/>
          <w:sz w:val="24"/>
          <w:szCs w:val="24"/>
        </w:rPr>
        <w:t xml:space="preserve"> сверло и обычное сверло для внутренней резьбы,</w:t>
      </w:r>
    </w:p>
    <w:p w:rsidR="00B3699C" w:rsidRPr="001938C5" w:rsidRDefault="00B3699C" w:rsidP="0012695F">
      <w:pPr>
        <w:pStyle w:val="ac"/>
        <w:numPr>
          <w:ilvl w:val="0"/>
          <w:numId w:val="45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1938C5">
        <w:rPr>
          <w:rFonts w:ascii="Times New Roman" w:hAnsi="Times New Roman"/>
          <w:sz w:val="24"/>
          <w:szCs w:val="24"/>
        </w:rPr>
        <w:t>патрон для задней бабки или переходные втулки,</w:t>
      </w:r>
    </w:p>
    <w:p w:rsidR="00B3699C" w:rsidRPr="001938C5" w:rsidRDefault="00B3699C" w:rsidP="0012695F">
      <w:pPr>
        <w:pStyle w:val="ac"/>
        <w:numPr>
          <w:ilvl w:val="0"/>
          <w:numId w:val="45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1938C5">
        <w:rPr>
          <w:rFonts w:ascii="Times New Roman" w:hAnsi="Times New Roman"/>
          <w:sz w:val="24"/>
          <w:szCs w:val="24"/>
        </w:rPr>
        <w:t>разметочный инструмент, штангенциркуль, линейка,</w:t>
      </w:r>
    </w:p>
    <w:p w:rsidR="00B3699C" w:rsidRPr="001938C5" w:rsidRDefault="00B3699C" w:rsidP="0012695F">
      <w:pPr>
        <w:pStyle w:val="ac"/>
        <w:numPr>
          <w:ilvl w:val="0"/>
          <w:numId w:val="45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1938C5">
        <w:rPr>
          <w:rFonts w:ascii="Times New Roman" w:hAnsi="Times New Roman"/>
          <w:sz w:val="24"/>
          <w:szCs w:val="24"/>
        </w:rPr>
        <w:t>торцевые ключи,</w:t>
      </w:r>
    </w:p>
    <w:p w:rsidR="006806B6" w:rsidRPr="001938C5" w:rsidRDefault="00B3699C" w:rsidP="0012695F">
      <w:pPr>
        <w:pStyle w:val="ac"/>
        <w:numPr>
          <w:ilvl w:val="0"/>
          <w:numId w:val="45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1938C5">
        <w:rPr>
          <w:rFonts w:ascii="Times New Roman" w:hAnsi="Times New Roman"/>
          <w:sz w:val="24"/>
          <w:szCs w:val="24"/>
        </w:rPr>
        <w:t>крючок для снятия стружки.</w:t>
      </w:r>
    </w:p>
    <w:p w:rsidR="006806B6" w:rsidRDefault="0012695F" w:rsidP="0012695F">
      <w:pPr>
        <w:spacing w:line="276" w:lineRule="auto"/>
        <w:jc w:val="both"/>
      </w:pPr>
      <w:r>
        <w:rPr>
          <w:sz w:val="23"/>
          <w:szCs w:val="23"/>
        </w:rPr>
        <w:t>Для общего пользования: 5-6 слесарных верстаков с оснасткой и слесарными инструментами, комплект плашек и метчиков для нарезания внешней и внутренней резьбы, машинным маслом, резьбомером, шлифовальной шкуркой средней зернистости на тканевой основе, деревянными и металлическими губки, щеткой-сметкой, ветошью, один сверлильный станок с набором сверл по металлу, ключами для патронов, приспособлениями для закрепления заготовок (ручные тисочки), защитными очками.</w:t>
      </w:r>
    </w:p>
    <w:p w:rsidR="00BE1834" w:rsidRDefault="00BE1834" w:rsidP="00BE1834">
      <w:pPr>
        <w:spacing w:line="276" w:lineRule="auto"/>
      </w:pPr>
      <w:r w:rsidRPr="001A7FE5">
        <w:rPr>
          <w:b/>
        </w:rPr>
        <w:t>Материалы:</w:t>
      </w:r>
      <w:r w:rsidRPr="001A7FE5">
        <w:t xml:space="preserve"> (</w:t>
      </w:r>
      <w:r>
        <w:t>иметь 20% запас заготовок сверх заявленного состава участников)</w:t>
      </w:r>
    </w:p>
    <w:p w:rsidR="00BE1834" w:rsidRPr="006806B6" w:rsidRDefault="00BE1834" w:rsidP="00BE1834">
      <w:pPr>
        <w:spacing w:line="276" w:lineRule="auto"/>
        <w:rPr>
          <w:b/>
          <w:u w:val="single"/>
        </w:rPr>
      </w:pPr>
      <w:r w:rsidRPr="001A7FE5">
        <w:rPr>
          <w:b/>
          <w:u w:val="single"/>
        </w:rPr>
        <w:t>7 класс</w:t>
      </w:r>
    </w:p>
    <w:p w:rsidR="00BE1834" w:rsidRDefault="00AA2EB3" w:rsidP="00BE1834">
      <w:pPr>
        <w:spacing w:line="276" w:lineRule="auto"/>
      </w:pPr>
      <w:r w:rsidRPr="00AA2EB3">
        <w:t>Пруток марки</w:t>
      </w:r>
      <w:r>
        <w:t xml:space="preserve"> </w:t>
      </w:r>
      <w:r w:rsidR="006B1406">
        <w:t>Ст</w:t>
      </w:r>
      <w:r w:rsidR="007C6FDF">
        <w:t>3 (Ст45)</w:t>
      </w:r>
      <w:r w:rsidR="00BE1834">
        <w:t xml:space="preserve">, </w:t>
      </w:r>
      <w:r>
        <w:t>Ø 12мм, длиной 35 мм</w:t>
      </w:r>
      <w:r w:rsidR="00BE1834">
        <w:t>,</w:t>
      </w:r>
    </w:p>
    <w:p w:rsidR="00BE1834" w:rsidRPr="006806B6" w:rsidRDefault="00BE1834" w:rsidP="00BE1834">
      <w:pPr>
        <w:spacing w:line="276" w:lineRule="auto"/>
        <w:rPr>
          <w:b/>
          <w:u w:val="single"/>
        </w:rPr>
      </w:pPr>
      <w:r w:rsidRPr="001A7FE5">
        <w:rPr>
          <w:b/>
          <w:u w:val="single"/>
        </w:rPr>
        <w:t>8-9 класс</w:t>
      </w:r>
    </w:p>
    <w:p w:rsidR="00AA2EB3" w:rsidRDefault="00AA2EB3" w:rsidP="00BE1834">
      <w:pPr>
        <w:spacing w:line="276" w:lineRule="auto"/>
      </w:pPr>
      <w:r w:rsidRPr="00AA2EB3">
        <w:t xml:space="preserve">Пруток марки </w:t>
      </w:r>
      <w:r w:rsidR="007C6FDF">
        <w:t>Ст3 (Ст45),</w:t>
      </w:r>
      <w:r w:rsidRPr="00AA2EB3">
        <w:t xml:space="preserve"> Ø 1</w:t>
      </w:r>
      <w:r w:rsidR="00D43218">
        <w:t>6</w:t>
      </w:r>
      <w:r w:rsidRPr="00AA2EB3">
        <w:t xml:space="preserve">мм, длиной </w:t>
      </w:r>
      <w:r w:rsidR="00D43218">
        <w:t>9</w:t>
      </w:r>
      <w:r w:rsidRPr="00AA2EB3">
        <w:t>5 мм,</w:t>
      </w:r>
    </w:p>
    <w:p w:rsidR="00BE1834" w:rsidRPr="006806B6" w:rsidRDefault="00BE1834" w:rsidP="00BE1834">
      <w:pPr>
        <w:spacing w:line="276" w:lineRule="auto"/>
        <w:rPr>
          <w:b/>
          <w:u w:val="single"/>
        </w:rPr>
      </w:pPr>
      <w:r w:rsidRPr="001A7FE5">
        <w:rPr>
          <w:b/>
          <w:u w:val="single"/>
        </w:rPr>
        <w:t>10-11 класс</w:t>
      </w:r>
    </w:p>
    <w:p w:rsidR="00BE1834" w:rsidRDefault="002E562D" w:rsidP="00BE1834">
      <w:pPr>
        <w:spacing w:line="276" w:lineRule="auto"/>
      </w:pPr>
      <w:r w:rsidRPr="002E562D">
        <w:t>Пруток м</w:t>
      </w:r>
      <w:r>
        <w:t xml:space="preserve">арки </w:t>
      </w:r>
      <w:r w:rsidR="007C6FDF">
        <w:t>Ст3 (Ст45),</w:t>
      </w:r>
      <w:r>
        <w:t xml:space="preserve"> Ø 30мм, длиной 85 мм</w:t>
      </w:r>
      <w:r w:rsidR="00BE1834">
        <w:t>.</w:t>
      </w:r>
    </w:p>
    <w:p w:rsidR="00BE1834" w:rsidRPr="00FE093C" w:rsidRDefault="00FE093C" w:rsidP="00FE093C">
      <w:pPr>
        <w:spacing w:line="276" w:lineRule="auto"/>
        <w:jc w:val="center"/>
        <w:rPr>
          <w:b/>
          <w:u w:val="single"/>
        </w:rPr>
      </w:pPr>
      <w:r w:rsidRPr="001A7FE5">
        <w:rPr>
          <w:b/>
          <w:u w:val="single"/>
        </w:rPr>
        <w:lastRenderedPageBreak/>
        <w:t>Электротехника</w:t>
      </w:r>
    </w:p>
    <w:p w:rsidR="00D42A36" w:rsidRDefault="00D42A36" w:rsidP="00D42A36">
      <w:pPr>
        <w:spacing w:line="276" w:lineRule="auto"/>
      </w:pPr>
      <w:r>
        <w:t>Индивидуальное рабочее место должно содержать:</w:t>
      </w:r>
      <w:r w:rsidR="00AB7638" w:rsidRPr="00AB7638">
        <w:t xml:space="preserve"> (иметь 20% запас сверх заявленного состава участников)</w:t>
      </w:r>
    </w:p>
    <w:p w:rsidR="001E6FC9" w:rsidRPr="001E6FC9" w:rsidRDefault="001E6FC9" w:rsidP="001E6FC9">
      <w:pPr>
        <w:pStyle w:val="ac"/>
        <w:numPr>
          <w:ilvl w:val="0"/>
          <w:numId w:val="46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1E6FC9">
        <w:rPr>
          <w:rFonts w:ascii="Times New Roman" w:hAnsi="Times New Roman"/>
          <w:sz w:val="24"/>
          <w:szCs w:val="24"/>
        </w:rPr>
        <w:t>лампа накаливания с напряжением не более 42 В – 4 штуки,</w:t>
      </w:r>
    </w:p>
    <w:p w:rsidR="001E6FC9" w:rsidRPr="001E6FC9" w:rsidRDefault="001E6FC9" w:rsidP="001E6FC9">
      <w:pPr>
        <w:pStyle w:val="ac"/>
        <w:numPr>
          <w:ilvl w:val="0"/>
          <w:numId w:val="46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1E6FC9">
        <w:rPr>
          <w:rFonts w:ascii="Times New Roman" w:hAnsi="Times New Roman"/>
          <w:sz w:val="24"/>
          <w:szCs w:val="24"/>
        </w:rPr>
        <w:t>элементы управления – 3 штуки,</w:t>
      </w:r>
    </w:p>
    <w:p w:rsidR="001E6FC9" w:rsidRPr="001E6FC9" w:rsidRDefault="001E6FC9" w:rsidP="001E6FC9">
      <w:pPr>
        <w:pStyle w:val="ac"/>
        <w:numPr>
          <w:ilvl w:val="0"/>
          <w:numId w:val="46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1E6FC9">
        <w:rPr>
          <w:rFonts w:ascii="Times New Roman" w:hAnsi="Times New Roman"/>
          <w:sz w:val="24"/>
          <w:szCs w:val="24"/>
        </w:rPr>
        <w:t>элементы защиты и гнезда для его установки – 3 штуки,</w:t>
      </w:r>
    </w:p>
    <w:p w:rsidR="001E6FC9" w:rsidRPr="001E6FC9" w:rsidRDefault="001E6FC9" w:rsidP="001E6FC9">
      <w:pPr>
        <w:pStyle w:val="ac"/>
        <w:numPr>
          <w:ilvl w:val="0"/>
          <w:numId w:val="46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1E6FC9">
        <w:rPr>
          <w:rFonts w:ascii="Times New Roman" w:hAnsi="Times New Roman"/>
          <w:sz w:val="24"/>
          <w:szCs w:val="24"/>
        </w:rPr>
        <w:t>патроны для ламп – 4 штуки,</w:t>
      </w:r>
    </w:p>
    <w:p w:rsidR="001E6FC9" w:rsidRPr="001E6FC9" w:rsidRDefault="001E6FC9" w:rsidP="001E6FC9">
      <w:pPr>
        <w:pStyle w:val="ac"/>
        <w:numPr>
          <w:ilvl w:val="0"/>
          <w:numId w:val="46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1E6FC9">
        <w:rPr>
          <w:rFonts w:ascii="Times New Roman" w:hAnsi="Times New Roman"/>
          <w:sz w:val="24"/>
          <w:szCs w:val="24"/>
        </w:rPr>
        <w:t>провода,</w:t>
      </w:r>
    </w:p>
    <w:p w:rsidR="00D42A36" w:rsidRPr="001E6FC9" w:rsidRDefault="00D42A36" w:rsidP="001E6FC9">
      <w:pPr>
        <w:pStyle w:val="ac"/>
        <w:numPr>
          <w:ilvl w:val="0"/>
          <w:numId w:val="46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1E6FC9">
        <w:rPr>
          <w:rFonts w:ascii="Times New Roman" w:hAnsi="Times New Roman"/>
          <w:sz w:val="24"/>
          <w:szCs w:val="24"/>
        </w:rPr>
        <w:t>авометр,</w:t>
      </w:r>
    </w:p>
    <w:p w:rsidR="00D42A36" w:rsidRPr="001E6FC9" w:rsidRDefault="00D42A36" w:rsidP="001E6FC9">
      <w:pPr>
        <w:pStyle w:val="ac"/>
        <w:numPr>
          <w:ilvl w:val="0"/>
          <w:numId w:val="46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1E6FC9">
        <w:rPr>
          <w:rFonts w:ascii="Times New Roman" w:hAnsi="Times New Roman"/>
          <w:sz w:val="24"/>
          <w:szCs w:val="24"/>
        </w:rPr>
        <w:t>платы для сборки схем – 2,</w:t>
      </w:r>
    </w:p>
    <w:p w:rsidR="00D42A36" w:rsidRPr="001E6FC9" w:rsidRDefault="00D42A36" w:rsidP="001E6FC9">
      <w:pPr>
        <w:pStyle w:val="ac"/>
        <w:numPr>
          <w:ilvl w:val="0"/>
          <w:numId w:val="46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1E6FC9">
        <w:rPr>
          <w:rFonts w:ascii="Times New Roman" w:hAnsi="Times New Roman"/>
          <w:sz w:val="24"/>
          <w:szCs w:val="24"/>
        </w:rPr>
        <w:t>калькулятор,</w:t>
      </w:r>
    </w:p>
    <w:p w:rsidR="006806B6" w:rsidRPr="001E6FC9" w:rsidRDefault="001463CF" w:rsidP="001E6FC9">
      <w:pPr>
        <w:pStyle w:val="ac"/>
        <w:numPr>
          <w:ilvl w:val="0"/>
          <w:numId w:val="46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1E6FC9">
        <w:rPr>
          <w:rFonts w:ascii="Times New Roman" w:hAnsi="Times New Roman"/>
          <w:sz w:val="24"/>
          <w:szCs w:val="24"/>
        </w:rPr>
        <w:t>2 листа бумаги А4,</w:t>
      </w:r>
    </w:p>
    <w:p w:rsidR="001463CF" w:rsidRPr="001E6FC9" w:rsidRDefault="001463CF" w:rsidP="001E6FC9">
      <w:pPr>
        <w:pStyle w:val="ac"/>
        <w:numPr>
          <w:ilvl w:val="0"/>
          <w:numId w:val="46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1E6FC9">
        <w:rPr>
          <w:rFonts w:ascii="Times New Roman" w:hAnsi="Times New Roman"/>
          <w:sz w:val="24"/>
          <w:szCs w:val="24"/>
        </w:rPr>
        <w:t>карандаш.</w:t>
      </w:r>
    </w:p>
    <w:p w:rsidR="00D42A36" w:rsidRDefault="00D42A36" w:rsidP="00D42A36">
      <w:pPr>
        <w:spacing w:line="276" w:lineRule="auto"/>
      </w:pPr>
      <w:r>
        <w:t>Осциллограф для общего пользования – 1.</w:t>
      </w:r>
    </w:p>
    <w:p w:rsidR="00AB7638" w:rsidRDefault="00AB7638" w:rsidP="00067D4C">
      <w:pPr>
        <w:pStyle w:val="ac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C687C" w:rsidRPr="00067D4C" w:rsidRDefault="00791999" w:rsidP="00067D4C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100C">
        <w:rPr>
          <w:rFonts w:ascii="Times New Roman" w:hAnsi="Times New Roman"/>
          <w:b/>
          <w:sz w:val="24"/>
          <w:szCs w:val="24"/>
        </w:rPr>
        <w:t>Для защиты проектов</w:t>
      </w:r>
      <w:r w:rsidRPr="0066100C">
        <w:rPr>
          <w:rFonts w:ascii="Times New Roman" w:hAnsi="Times New Roman"/>
          <w:sz w:val="24"/>
          <w:szCs w:val="24"/>
        </w:rPr>
        <w:t xml:space="preserve"> </w:t>
      </w:r>
      <w:r w:rsidRPr="004E0113">
        <w:rPr>
          <w:rFonts w:ascii="Times New Roman" w:hAnsi="Times New Roman"/>
          <w:sz w:val="24"/>
          <w:szCs w:val="24"/>
        </w:rPr>
        <w:t>рек</w:t>
      </w:r>
      <w:r w:rsidR="00067D4C">
        <w:rPr>
          <w:rFonts w:ascii="Times New Roman" w:hAnsi="Times New Roman"/>
          <w:sz w:val="24"/>
          <w:szCs w:val="24"/>
        </w:rPr>
        <w:t>омендуется выделять актовый зал</w:t>
      </w:r>
      <w:r w:rsidR="00FC687C" w:rsidRPr="00067D4C">
        <w:rPr>
          <w:rFonts w:ascii="Times New Roman" w:hAnsi="Times New Roman"/>
          <w:sz w:val="24"/>
          <w:szCs w:val="24"/>
        </w:rPr>
        <w:t>, который с</w:t>
      </w:r>
      <w:r w:rsidR="00AF25FB" w:rsidRPr="00067D4C">
        <w:rPr>
          <w:rFonts w:ascii="Times New Roman" w:hAnsi="Times New Roman"/>
          <w:sz w:val="24"/>
          <w:szCs w:val="24"/>
        </w:rPr>
        <w:t>пособен вместить всех желающих.</w:t>
      </w:r>
    </w:p>
    <w:p w:rsidR="00FC687C" w:rsidRPr="00FC687C" w:rsidRDefault="00FC687C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687C">
        <w:rPr>
          <w:rFonts w:ascii="Times New Roman" w:hAnsi="Times New Roman"/>
          <w:sz w:val="24"/>
          <w:szCs w:val="24"/>
        </w:rPr>
        <w:t xml:space="preserve">Актовый зал желательно </w:t>
      </w:r>
      <w:r w:rsidR="00AF25FB">
        <w:rPr>
          <w:rFonts w:ascii="Times New Roman" w:hAnsi="Times New Roman"/>
          <w:sz w:val="24"/>
          <w:szCs w:val="24"/>
        </w:rPr>
        <w:t>оформить</w:t>
      </w:r>
      <w:r w:rsidRPr="00FC687C">
        <w:rPr>
          <w:rFonts w:ascii="Times New Roman" w:hAnsi="Times New Roman"/>
          <w:sz w:val="24"/>
          <w:szCs w:val="24"/>
        </w:rPr>
        <w:t xml:space="preserve"> выставкой творческих работ учащихся. Для проведения конкурса необходимо наличие компьютера, проектора-мультимедиа, экрана, устройства для крепления плакатов, изделий, демонстрационные столы (3 штуки), скотч для крепления экспонатов, столы для жюри, таймер. Рядом с актовым залом, где проводится защита проектов, должна быть аудитория по </w:t>
      </w:r>
      <w:r w:rsidR="00AF25FB">
        <w:rPr>
          <w:rFonts w:ascii="Times New Roman" w:hAnsi="Times New Roman"/>
          <w:sz w:val="24"/>
          <w:szCs w:val="24"/>
        </w:rPr>
        <w:t>подготовке участников к защите.</w:t>
      </w:r>
    </w:p>
    <w:p w:rsidR="00FC687C" w:rsidRPr="00FC687C" w:rsidRDefault="00FC687C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687C">
        <w:rPr>
          <w:rFonts w:ascii="Times New Roman" w:hAnsi="Times New Roman"/>
          <w:i/>
          <w:sz w:val="24"/>
          <w:szCs w:val="24"/>
        </w:rPr>
        <w:t>Для проведения всех конкурсов</w:t>
      </w:r>
      <w:r w:rsidRPr="00FC687C">
        <w:rPr>
          <w:rFonts w:ascii="Times New Roman" w:hAnsi="Times New Roman"/>
          <w:sz w:val="24"/>
          <w:szCs w:val="24"/>
        </w:rPr>
        <w:t xml:space="preserve">, работы жюри и оргкомитета необходимы канцелярские принадлежности: офисная бумага (А4, 80 г/см); авторучки синего (для участников), черного и красного (для жюри) цветов; папки и блокноты для жюри и оргкомитета; настольные калькуляторы для жюри; линейки; фломастеры и маркеры; прозрачные файлы (А4) для документации; самоклеющиеся бумажные этикетки разных цветов для маркировки рукописей проектов, стендовых докладов и тезисов; пластиковые держатели для визиток, предназначенных всем действующим лицам олимпиады; картонные коробки для хранения и транспортировки рукописей проектов, тезисов, заполненных бланков ответов </w:t>
      </w:r>
      <w:r w:rsidR="002F6DDE">
        <w:rPr>
          <w:rFonts w:ascii="Times New Roman" w:hAnsi="Times New Roman"/>
          <w:sz w:val="24"/>
          <w:szCs w:val="24"/>
        </w:rPr>
        <w:t>и другой документацией.</w:t>
      </w:r>
    </w:p>
    <w:p w:rsidR="00FC687C" w:rsidRDefault="00601384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1384">
        <w:rPr>
          <w:rFonts w:ascii="Times New Roman" w:hAnsi="Times New Roman"/>
          <w:i/>
          <w:sz w:val="24"/>
          <w:szCs w:val="24"/>
        </w:rPr>
        <w:t>Перечень справочных материалов, средств связи и электронно-вычислительной техники, разрешенных к использованию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FC687C" w:rsidRPr="002F6DDE">
        <w:rPr>
          <w:rFonts w:ascii="Times New Roman" w:hAnsi="Times New Roman"/>
          <w:sz w:val="24"/>
          <w:szCs w:val="24"/>
        </w:rPr>
        <w:t>Во время конкурсов, если задания предусматривают использование справочной литературы, следует подготовить эту литературу для учащихся заранее. Если в заданиях не предусмотрено обращение к справочным информационным источникам, использование любой справочной литературой запрещено, а также электронными вычислительными средствами и любыми средствами связи. Участникам запрещается приносить мобильные телефоны, компьютеры и любые технические средства для фотографирования и записи звука. Если представителем у участника будет найдены любые справочные материалы или любые электронные средства для приема или передачи информации (даже в выключенном состоянии), члены оргкомитета или члены жюри составляют акт и результаты участника в данном конкурсе аннулируются.</w:t>
      </w:r>
    </w:p>
    <w:p w:rsidR="00A648AB" w:rsidRDefault="00A648AB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1384">
        <w:rPr>
          <w:rFonts w:ascii="Times New Roman" w:hAnsi="Times New Roman"/>
          <w:i/>
          <w:sz w:val="24"/>
          <w:szCs w:val="24"/>
        </w:rPr>
        <w:t>В целях обеспечения безопасности</w:t>
      </w:r>
      <w:r>
        <w:rPr>
          <w:rFonts w:ascii="Times New Roman" w:hAnsi="Times New Roman"/>
          <w:sz w:val="24"/>
          <w:szCs w:val="24"/>
        </w:rPr>
        <w:t xml:space="preserve"> участников во время проведения конкурсных мероприятий должен быть организован пункт скорой медицинской помощи, оборудованный соответствующими средствами ее оказания.</w:t>
      </w:r>
    </w:p>
    <w:p w:rsidR="00BB13CA" w:rsidRPr="00F52E0D" w:rsidRDefault="00BB13CA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A311D" w:rsidRDefault="001A311D" w:rsidP="00467824">
      <w:pPr>
        <w:pStyle w:val="11"/>
        <w:ind w:firstLine="709"/>
        <w:rPr>
          <w:noProof w:val="0"/>
          <w:lang w:eastAsia="en-US"/>
        </w:rPr>
      </w:pPr>
      <w:r w:rsidRPr="00F52E0D">
        <w:t>4</w:t>
      </w:r>
      <w:r w:rsidRPr="00F52E0D">
        <w:rPr>
          <w:noProof w:val="0"/>
          <w:lang w:eastAsia="en-US"/>
        </w:rPr>
        <w:t xml:space="preserve">. Общая характеристика структуры заданий </w:t>
      </w:r>
      <w:r w:rsidR="00DC3825" w:rsidRPr="008E288E">
        <w:t xml:space="preserve">муниципального этапа </w:t>
      </w:r>
      <w:r w:rsidR="00B57EA0">
        <w:t>всерос</w:t>
      </w:r>
      <w:r w:rsidR="00DC3825" w:rsidRPr="008E288E">
        <w:t>сийской олимпиады школьников по технологии</w:t>
      </w:r>
    </w:p>
    <w:p w:rsidR="001A311D" w:rsidRDefault="001A311D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1CC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включа</w:t>
      </w:r>
      <w:r w:rsidR="00675988" w:rsidRPr="00B431CC">
        <w:rPr>
          <w:rFonts w:ascii="Times New Roman" w:hAnsi="Times New Roman"/>
          <w:sz w:val="24"/>
          <w:szCs w:val="24"/>
        </w:rPr>
        <w:t>е</w:t>
      </w:r>
      <w:r w:rsidRPr="00B431CC">
        <w:rPr>
          <w:rFonts w:ascii="Times New Roman" w:hAnsi="Times New Roman"/>
          <w:sz w:val="24"/>
          <w:szCs w:val="24"/>
        </w:rPr>
        <w:t xml:space="preserve">т ряд разделов и тем, отражающих многоплановость человеческой деятельности и практико-ориентированный характер предмета. </w:t>
      </w:r>
    </w:p>
    <w:p w:rsidR="00AF0BDF" w:rsidRPr="00DE5B5B" w:rsidRDefault="00AF0BDF" w:rsidP="00AF0BDF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5B5B">
        <w:rPr>
          <w:rFonts w:ascii="Times New Roman" w:hAnsi="Times New Roman"/>
          <w:sz w:val="24"/>
          <w:szCs w:val="24"/>
        </w:rPr>
        <w:t>Муниципальный этап всероссийской олимпиады по технологии проводится в 2 дня с выполнением трех туров:</w:t>
      </w:r>
    </w:p>
    <w:p w:rsidR="00AF0BDF" w:rsidRPr="00367AAE" w:rsidRDefault="00AF0BDF" w:rsidP="00AF0BDF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AAE">
        <w:rPr>
          <w:rFonts w:ascii="Times New Roman" w:hAnsi="Times New Roman"/>
          <w:sz w:val="24"/>
          <w:szCs w:val="24"/>
        </w:rPr>
        <w:t>1. – теоретический (тестирование);</w:t>
      </w:r>
    </w:p>
    <w:p w:rsidR="00AF0BDF" w:rsidRDefault="00E308F3" w:rsidP="00AF0BDF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– практическая работа:</w:t>
      </w:r>
    </w:p>
    <w:p w:rsidR="00E308F3" w:rsidRPr="00E308F3" w:rsidRDefault="00E308F3" w:rsidP="00E308F3">
      <w:pPr>
        <w:pStyle w:val="ac"/>
        <w:ind w:firstLine="273"/>
        <w:jc w:val="both"/>
        <w:rPr>
          <w:rFonts w:ascii="Times New Roman" w:hAnsi="Times New Roman"/>
          <w:sz w:val="24"/>
          <w:szCs w:val="24"/>
        </w:rPr>
      </w:pPr>
      <w:r w:rsidRPr="00E308F3">
        <w:rPr>
          <w:rFonts w:ascii="Times New Roman" w:hAnsi="Times New Roman"/>
          <w:sz w:val="24"/>
          <w:szCs w:val="24"/>
        </w:rPr>
        <w:t>2.1. ручная обработка древесины;</w:t>
      </w:r>
    </w:p>
    <w:p w:rsidR="00E308F3" w:rsidRPr="00E308F3" w:rsidRDefault="00E308F3" w:rsidP="00E308F3">
      <w:pPr>
        <w:pStyle w:val="ac"/>
        <w:ind w:firstLine="273"/>
        <w:jc w:val="both"/>
        <w:rPr>
          <w:rFonts w:ascii="Times New Roman" w:hAnsi="Times New Roman"/>
          <w:sz w:val="24"/>
          <w:szCs w:val="24"/>
        </w:rPr>
      </w:pPr>
      <w:r w:rsidRPr="00E308F3">
        <w:rPr>
          <w:rFonts w:ascii="Times New Roman" w:hAnsi="Times New Roman"/>
          <w:sz w:val="24"/>
          <w:szCs w:val="24"/>
        </w:rPr>
        <w:t>2.2. ручная обработка металла;</w:t>
      </w:r>
    </w:p>
    <w:p w:rsidR="00E308F3" w:rsidRPr="00E308F3" w:rsidRDefault="00E308F3" w:rsidP="00E308F3">
      <w:pPr>
        <w:pStyle w:val="ac"/>
        <w:ind w:firstLine="273"/>
        <w:jc w:val="both"/>
        <w:rPr>
          <w:rFonts w:ascii="Times New Roman" w:hAnsi="Times New Roman"/>
          <w:sz w:val="24"/>
          <w:szCs w:val="24"/>
        </w:rPr>
      </w:pPr>
      <w:r w:rsidRPr="00E308F3">
        <w:rPr>
          <w:rFonts w:ascii="Times New Roman" w:hAnsi="Times New Roman"/>
          <w:sz w:val="24"/>
          <w:szCs w:val="24"/>
        </w:rPr>
        <w:t>2.3. механическая обработка древесины;</w:t>
      </w:r>
    </w:p>
    <w:p w:rsidR="00E308F3" w:rsidRPr="00E308F3" w:rsidRDefault="00E308F3" w:rsidP="00E308F3">
      <w:pPr>
        <w:pStyle w:val="ac"/>
        <w:ind w:firstLine="273"/>
        <w:jc w:val="both"/>
        <w:rPr>
          <w:rFonts w:ascii="Times New Roman" w:hAnsi="Times New Roman"/>
          <w:sz w:val="24"/>
          <w:szCs w:val="24"/>
        </w:rPr>
      </w:pPr>
      <w:r w:rsidRPr="00E308F3">
        <w:rPr>
          <w:rFonts w:ascii="Times New Roman" w:hAnsi="Times New Roman"/>
          <w:sz w:val="24"/>
          <w:szCs w:val="24"/>
        </w:rPr>
        <w:t>2.4. механическая обработка металла;</w:t>
      </w:r>
    </w:p>
    <w:p w:rsidR="00E308F3" w:rsidRPr="00367AAE" w:rsidRDefault="00E308F3" w:rsidP="00E308F3">
      <w:pPr>
        <w:pStyle w:val="ac"/>
        <w:spacing w:after="0"/>
        <w:ind w:firstLine="273"/>
        <w:jc w:val="both"/>
        <w:rPr>
          <w:rFonts w:ascii="Times New Roman" w:hAnsi="Times New Roman"/>
          <w:sz w:val="24"/>
          <w:szCs w:val="24"/>
        </w:rPr>
      </w:pPr>
      <w:r w:rsidRPr="00E308F3">
        <w:rPr>
          <w:rFonts w:ascii="Times New Roman" w:hAnsi="Times New Roman"/>
          <w:sz w:val="24"/>
          <w:szCs w:val="24"/>
        </w:rPr>
        <w:t>2.5. электротехника;</w:t>
      </w:r>
    </w:p>
    <w:p w:rsidR="00AF0BDF" w:rsidRPr="00367AAE" w:rsidRDefault="00AF0BDF" w:rsidP="00AF0BDF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AAE">
        <w:rPr>
          <w:rFonts w:ascii="Times New Roman" w:hAnsi="Times New Roman"/>
          <w:sz w:val="24"/>
          <w:szCs w:val="24"/>
        </w:rPr>
        <w:t>3. – защита проекта.</w:t>
      </w:r>
    </w:p>
    <w:p w:rsidR="00AF0BDF" w:rsidRPr="00B431CC" w:rsidRDefault="001A311D" w:rsidP="00AF0BDF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1CC">
        <w:rPr>
          <w:rFonts w:ascii="Times New Roman" w:hAnsi="Times New Roman"/>
          <w:sz w:val="24"/>
          <w:szCs w:val="24"/>
        </w:rPr>
        <w:t>Для учащихся 7-х классов подготов</w:t>
      </w:r>
      <w:r w:rsidR="00BB13CA" w:rsidRPr="00B431CC">
        <w:rPr>
          <w:rFonts w:ascii="Times New Roman" w:hAnsi="Times New Roman"/>
          <w:sz w:val="24"/>
          <w:szCs w:val="24"/>
        </w:rPr>
        <w:t>лено</w:t>
      </w:r>
      <w:r w:rsidRPr="00B431CC">
        <w:rPr>
          <w:rFonts w:ascii="Times New Roman" w:hAnsi="Times New Roman"/>
          <w:sz w:val="24"/>
          <w:szCs w:val="24"/>
        </w:rPr>
        <w:t xml:space="preserve"> 20 заданий (19 вопросов и одно творческое задание), для учащихся 8-9-х, 10-11</w:t>
      </w:r>
      <w:r w:rsidR="00AF0BDF">
        <w:rPr>
          <w:rFonts w:ascii="Times New Roman" w:hAnsi="Times New Roman"/>
          <w:sz w:val="24"/>
          <w:szCs w:val="24"/>
        </w:rPr>
        <w:t>-х</w:t>
      </w:r>
      <w:r w:rsidRPr="00B431CC">
        <w:rPr>
          <w:rFonts w:ascii="Times New Roman" w:hAnsi="Times New Roman"/>
          <w:sz w:val="24"/>
          <w:szCs w:val="24"/>
        </w:rPr>
        <w:t xml:space="preserve"> классов – по 2</w:t>
      </w:r>
      <w:r w:rsidR="00356158">
        <w:rPr>
          <w:rFonts w:ascii="Times New Roman" w:hAnsi="Times New Roman"/>
          <w:sz w:val="24"/>
          <w:szCs w:val="24"/>
        </w:rPr>
        <w:t>4</w:t>
      </w:r>
      <w:r w:rsidRPr="00B431CC">
        <w:rPr>
          <w:rFonts w:ascii="Times New Roman" w:hAnsi="Times New Roman"/>
          <w:sz w:val="24"/>
          <w:szCs w:val="24"/>
        </w:rPr>
        <w:t xml:space="preserve"> вопрос</w:t>
      </w:r>
      <w:r w:rsidR="00356158">
        <w:rPr>
          <w:rFonts w:ascii="Times New Roman" w:hAnsi="Times New Roman"/>
          <w:sz w:val="24"/>
          <w:szCs w:val="24"/>
        </w:rPr>
        <w:t>а</w:t>
      </w:r>
      <w:r w:rsidRPr="00B431CC">
        <w:rPr>
          <w:rFonts w:ascii="Times New Roman" w:hAnsi="Times New Roman"/>
          <w:sz w:val="24"/>
          <w:szCs w:val="24"/>
        </w:rPr>
        <w:t xml:space="preserve"> и одно творческое задание в соответствии с программой обучения в каждом классе. </w:t>
      </w:r>
      <w:r w:rsidR="00AF0BDF" w:rsidRPr="00DE5B5B">
        <w:rPr>
          <w:rFonts w:ascii="Times New Roman" w:hAnsi="Times New Roman"/>
          <w:sz w:val="24"/>
          <w:szCs w:val="24"/>
        </w:rPr>
        <w:t>В комплект заданий включено творческое задание, которое основано на применении теоретических знаний, но не дублирует практическое задание.</w:t>
      </w:r>
      <w:r w:rsidR="00AF0BDF">
        <w:rPr>
          <w:rFonts w:ascii="Times New Roman" w:hAnsi="Times New Roman"/>
          <w:sz w:val="24"/>
          <w:szCs w:val="24"/>
        </w:rPr>
        <w:t xml:space="preserve"> </w:t>
      </w:r>
      <w:r w:rsidR="00AF0BDF" w:rsidRPr="00B431CC">
        <w:rPr>
          <w:rFonts w:ascii="Times New Roman" w:hAnsi="Times New Roman"/>
          <w:sz w:val="24"/>
          <w:szCs w:val="24"/>
        </w:rPr>
        <w:t xml:space="preserve">Творческое задание, направлено на применение теоретических знаний, но не используется в практических заданиях. </w:t>
      </w:r>
      <w:r w:rsidR="00AF0BDF" w:rsidRPr="001674E4">
        <w:rPr>
          <w:rFonts w:ascii="Times New Roman" w:hAnsi="Times New Roman"/>
          <w:sz w:val="24"/>
          <w:szCs w:val="24"/>
        </w:rPr>
        <w:t xml:space="preserve">Творческое задание предполагает описание изготовления заданного словами </w:t>
      </w:r>
      <w:proofErr w:type="spellStart"/>
      <w:r w:rsidR="00AF0BDF" w:rsidRPr="001674E4">
        <w:rPr>
          <w:rFonts w:ascii="Times New Roman" w:hAnsi="Times New Roman"/>
          <w:sz w:val="24"/>
          <w:szCs w:val="24"/>
        </w:rPr>
        <w:t>однодетального</w:t>
      </w:r>
      <w:proofErr w:type="spellEnd"/>
      <w:r w:rsidR="00AF0BDF" w:rsidRPr="001674E4">
        <w:rPr>
          <w:rFonts w:ascii="Times New Roman" w:hAnsi="Times New Roman"/>
          <w:sz w:val="24"/>
          <w:szCs w:val="24"/>
        </w:rPr>
        <w:t xml:space="preserve"> изделия</w:t>
      </w:r>
      <w:r w:rsidR="00367AAE" w:rsidRPr="00367AAE">
        <w:rPr>
          <w:rFonts w:ascii="Times New Roman" w:hAnsi="Times New Roman"/>
          <w:sz w:val="24"/>
          <w:szCs w:val="24"/>
        </w:rPr>
        <w:t xml:space="preserve"> </w:t>
      </w:r>
      <w:r w:rsidR="00367AAE">
        <w:rPr>
          <w:rFonts w:ascii="Times New Roman" w:hAnsi="Times New Roman"/>
          <w:sz w:val="24"/>
          <w:szCs w:val="24"/>
        </w:rPr>
        <w:t xml:space="preserve">из </w:t>
      </w:r>
      <w:r w:rsidR="00367AAE" w:rsidRPr="00B431CC">
        <w:rPr>
          <w:rFonts w:ascii="Times New Roman" w:hAnsi="Times New Roman"/>
          <w:sz w:val="24"/>
          <w:szCs w:val="24"/>
        </w:rPr>
        <w:t>металл</w:t>
      </w:r>
      <w:r w:rsidR="00367AAE">
        <w:rPr>
          <w:rFonts w:ascii="Times New Roman" w:hAnsi="Times New Roman"/>
          <w:sz w:val="24"/>
          <w:szCs w:val="24"/>
        </w:rPr>
        <w:t>а</w:t>
      </w:r>
      <w:r w:rsidR="00AF0BDF" w:rsidRPr="001674E4">
        <w:rPr>
          <w:rFonts w:ascii="Times New Roman" w:hAnsi="Times New Roman"/>
          <w:sz w:val="24"/>
          <w:szCs w:val="24"/>
        </w:rPr>
        <w:t>: выбор материала и его обоснование, выбор заготовки, выполнение эскиза</w:t>
      </w:r>
      <w:r w:rsidR="00367AAE">
        <w:rPr>
          <w:rFonts w:ascii="Times New Roman" w:hAnsi="Times New Roman"/>
          <w:sz w:val="24"/>
          <w:szCs w:val="24"/>
        </w:rPr>
        <w:t xml:space="preserve"> (чертежа)</w:t>
      </w:r>
      <w:r w:rsidR="00AF0BDF" w:rsidRPr="001674E4">
        <w:rPr>
          <w:rFonts w:ascii="Times New Roman" w:hAnsi="Times New Roman"/>
          <w:sz w:val="24"/>
          <w:szCs w:val="24"/>
        </w:rPr>
        <w:t xml:space="preserve"> с простановкой</w:t>
      </w:r>
      <w:r w:rsidR="00AF0BDF" w:rsidRPr="00B431CC">
        <w:rPr>
          <w:rFonts w:ascii="Times New Roman" w:hAnsi="Times New Roman"/>
          <w:sz w:val="24"/>
          <w:szCs w:val="24"/>
        </w:rPr>
        <w:t xml:space="preserve"> размеров, составление технологической карты изготовления изделия с указанием инструментов и оборудования, возможность украшения изделия.</w:t>
      </w:r>
    </w:p>
    <w:p w:rsidR="00292A2D" w:rsidRDefault="00816598" w:rsidP="00AF0BDF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6598">
        <w:rPr>
          <w:rFonts w:ascii="Times New Roman" w:hAnsi="Times New Roman"/>
          <w:sz w:val="24"/>
          <w:szCs w:val="24"/>
        </w:rPr>
        <w:t>Практические задания являются вторым конкурсом и связаны с разделами «Технология обработки конструкционных материалов» и «Электротехника и электроника» и дают возможность оценить умения участников обрабатывать металл и древесину, собирать электрические схемы и измерять электрические характеристики, а также в ряде случаев оценить творческие способности участников.</w:t>
      </w:r>
    </w:p>
    <w:p w:rsidR="00816598" w:rsidRDefault="00816598" w:rsidP="00AF0BDF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431CC" w:rsidRPr="00B431CC" w:rsidRDefault="00B431CC" w:rsidP="00467824">
      <w:pPr>
        <w:pStyle w:val="11"/>
        <w:ind w:firstLine="709"/>
        <w:rPr>
          <w:noProof w:val="0"/>
          <w:lang w:eastAsia="en-US"/>
        </w:rPr>
      </w:pPr>
      <w:r w:rsidRPr="00B431CC">
        <w:rPr>
          <w:noProof w:val="0"/>
          <w:lang w:eastAsia="en-US"/>
        </w:rPr>
        <w:t>5. Система оценивания отдельных заданий и работы в целом</w:t>
      </w:r>
      <w:r w:rsidR="00E303C6">
        <w:rPr>
          <w:noProof w:val="0"/>
          <w:lang w:eastAsia="en-US"/>
        </w:rPr>
        <w:t xml:space="preserve"> </w:t>
      </w:r>
      <w:r w:rsidR="00E303C6" w:rsidRPr="008E288E">
        <w:t xml:space="preserve">муниципального этапа </w:t>
      </w:r>
      <w:r w:rsidR="00B57EA0">
        <w:t>всерос</w:t>
      </w:r>
      <w:r w:rsidR="00E303C6" w:rsidRPr="008E288E">
        <w:t>сийской олимпиады школьников по технологии</w:t>
      </w:r>
    </w:p>
    <w:p w:rsidR="005A18FC" w:rsidRDefault="00E77EF1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7EF1">
        <w:rPr>
          <w:rFonts w:ascii="Times New Roman" w:hAnsi="Times New Roman"/>
          <w:sz w:val="24"/>
          <w:szCs w:val="24"/>
        </w:rPr>
        <w:t xml:space="preserve">Для удобства подсчета результатов теоретического конкурса за каждый правильно выполнений тест участник конкурса получает один балл. Если тест выполнен неправильно или только частично - ноль баллов. Не следует ставить оценку в полбалла за </w:t>
      </w:r>
      <w:r w:rsidR="0007581F">
        <w:rPr>
          <w:rFonts w:ascii="Times New Roman" w:hAnsi="Times New Roman"/>
          <w:sz w:val="24"/>
          <w:szCs w:val="24"/>
        </w:rPr>
        <w:t>вопрос, выполненный наполовину.</w:t>
      </w:r>
    </w:p>
    <w:p w:rsidR="00A2199F" w:rsidRDefault="00EE4E96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не указанно другое, то п</w:t>
      </w:r>
      <w:r w:rsidR="00913386">
        <w:rPr>
          <w:rFonts w:ascii="Times New Roman" w:hAnsi="Times New Roman"/>
          <w:sz w:val="24"/>
          <w:szCs w:val="24"/>
        </w:rPr>
        <w:t>равильные ответы</w:t>
      </w:r>
      <w:r w:rsidR="005A18FC">
        <w:rPr>
          <w:rFonts w:ascii="Times New Roman" w:hAnsi="Times New Roman"/>
          <w:sz w:val="24"/>
          <w:szCs w:val="24"/>
        </w:rPr>
        <w:t xml:space="preserve"> участники отмечают в листах задания любым способом, позволяющим жюри однозначно определить</w:t>
      </w:r>
      <w:r w:rsidR="003E6327">
        <w:rPr>
          <w:rFonts w:ascii="Times New Roman" w:hAnsi="Times New Roman"/>
          <w:sz w:val="24"/>
          <w:szCs w:val="24"/>
        </w:rPr>
        <w:t xml:space="preserve"> какой ответ выбран (т.е. </w:t>
      </w:r>
      <w:r w:rsidR="009E1292">
        <w:rPr>
          <w:rFonts w:ascii="Times New Roman" w:hAnsi="Times New Roman"/>
          <w:sz w:val="24"/>
          <w:szCs w:val="24"/>
        </w:rPr>
        <w:t xml:space="preserve">знаки </w:t>
      </w:r>
      <w:r w:rsidR="003E6327">
        <w:rPr>
          <w:rFonts w:ascii="Times New Roman" w:hAnsi="Times New Roman"/>
          <w:sz w:val="24"/>
          <w:szCs w:val="24"/>
        </w:rPr>
        <w:t xml:space="preserve">"крестик", "галочка", кружек" и т.п.). </w:t>
      </w:r>
    </w:p>
    <w:p w:rsidR="00FB71C8" w:rsidRDefault="00524616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7EF1">
        <w:rPr>
          <w:rFonts w:ascii="Times New Roman" w:hAnsi="Times New Roman"/>
          <w:sz w:val="24"/>
          <w:szCs w:val="24"/>
        </w:rPr>
        <w:t>Формулировка свободных</w:t>
      </w:r>
      <w:r>
        <w:rPr>
          <w:rFonts w:ascii="Times New Roman" w:hAnsi="Times New Roman"/>
          <w:sz w:val="24"/>
          <w:szCs w:val="24"/>
        </w:rPr>
        <w:t xml:space="preserve"> и развернутых</w:t>
      </w:r>
      <w:r w:rsidRPr="00E77EF1">
        <w:rPr>
          <w:rFonts w:ascii="Times New Roman" w:hAnsi="Times New Roman"/>
          <w:sz w:val="24"/>
          <w:szCs w:val="24"/>
        </w:rPr>
        <w:t xml:space="preserve"> ответов на контрольные вопросы и задания может не абсолютно точно совпадать с ответом, прилагаемым к заданию. Здесь правильность ответа должна оцениваться по </w:t>
      </w:r>
      <w:r w:rsidRPr="00EB1E6E">
        <w:rPr>
          <w:rFonts w:ascii="Times New Roman" w:hAnsi="Times New Roman"/>
          <w:i/>
          <w:sz w:val="24"/>
          <w:szCs w:val="24"/>
        </w:rPr>
        <w:t>общему смыслу</w:t>
      </w:r>
      <w:r>
        <w:rPr>
          <w:rFonts w:ascii="Times New Roman" w:hAnsi="Times New Roman"/>
          <w:sz w:val="24"/>
          <w:szCs w:val="24"/>
        </w:rPr>
        <w:t xml:space="preserve"> и по </w:t>
      </w:r>
      <w:r w:rsidRPr="00EB1E6E">
        <w:rPr>
          <w:rFonts w:ascii="Times New Roman" w:hAnsi="Times New Roman"/>
          <w:i/>
          <w:sz w:val="24"/>
          <w:szCs w:val="24"/>
        </w:rPr>
        <w:t>ключевым словам</w:t>
      </w:r>
      <w:r>
        <w:rPr>
          <w:rFonts w:ascii="Times New Roman" w:hAnsi="Times New Roman"/>
          <w:sz w:val="24"/>
          <w:szCs w:val="24"/>
        </w:rPr>
        <w:t>.</w:t>
      </w:r>
    </w:p>
    <w:p w:rsidR="00C73B95" w:rsidRDefault="00EE4E96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Тестовые задания содержат задачи, верно решенная задача оценивается в один балл. </w:t>
      </w:r>
      <w:r w:rsidR="00FB71C8">
        <w:rPr>
          <w:rFonts w:ascii="Times New Roman" w:hAnsi="Times New Roman"/>
          <w:sz w:val="24"/>
          <w:szCs w:val="24"/>
        </w:rPr>
        <w:t>Е</w:t>
      </w:r>
      <w:r w:rsidR="003933FF">
        <w:rPr>
          <w:rFonts w:ascii="Times New Roman" w:hAnsi="Times New Roman"/>
          <w:sz w:val="24"/>
          <w:szCs w:val="24"/>
        </w:rPr>
        <w:t xml:space="preserve">сли алгоритм решения </w:t>
      </w:r>
      <w:r w:rsidR="00FB71C8">
        <w:rPr>
          <w:rFonts w:ascii="Times New Roman" w:hAnsi="Times New Roman"/>
          <w:sz w:val="24"/>
          <w:szCs w:val="24"/>
        </w:rPr>
        <w:t xml:space="preserve">задачи </w:t>
      </w:r>
      <w:r w:rsidR="003933FF">
        <w:rPr>
          <w:rFonts w:ascii="Times New Roman" w:hAnsi="Times New Roman"/>
          <w:sz w:val="24"/>
          <w:szCs w:val="24"/>
        </w:rPr>
        <w:t xml:space="preserve">верен, но получен </w:t>
      </w:r>
      <w:r w:rsidR="00B82775">
        <w:rPr>
          <w:rFonts w:ascii="Times New Roman" w:hAnsi="Times New Roman"/>
          <w:sz w:val="24"/>
          <w:szCs w:val="24"/>
        </w:rPr>
        <w:t>ответ</w:t>
      </w:r>
      <w:r w:rsidR="00A2199F">
        <w:rPr>
          <w:rFonts w:ascii="Times New Roman" w:hAnsi="Times New Roman"/>
          <w:sz w:val="24"/>
          <w:szCs w:val="24"/>
        </w:rPr>
        <w:t xml:space="preserve"> отличный от </w:t>
      </w:r>
      <w:r w:rsidR="00CB76C0">
        <w:rPr>
          <w:rFonts w:ascii="Times New Roman" w:hAnsi="Times New Roman"/>
          <w:sz w:val="24"/>
          <w:szCs w:val="24"/>
        </w:rPr>
        <w:t>правильного</w:t>
      </w:r>
      <w:r w:rsidR="00B82775">
        <w:rPr>
          <w:rFonts w:ascii="Times New Roman" w:hAnsi="Times New Roman"/>
          <w:sz w:val="24"/>
          <w:szCs w:val="24"/>
        </w:rPr>
        <w:t xml:space="preserve"> (</w:t>
      </w:r>
      <w:r w:rsidR="00DD7A4C">
        <w:rPr>
          <w:rFonts w:ascii="Times New Roman" w:hAnsi="Times New Roman"/>
          <w:sz w:val="24"/>
          <w:szCs w:val="24"/>
        </w:rPr>
        <w:t xml:space="preserve">например, незначительная </w:t>
      </w:r>
      <w:r w:rsidR="00B82775">
        <w:rPr>
          <w:rFonts w:ascii="Times New Roman" w:hAnsi="Times New Roman"/>
          <w:sz w:val="24"/>
          <w:szCs w:val="24"/>
        </w:rPr>
        <w:t>арифметическая ошибка в вычислении)</w:t>
      </w:r>
      <w:r w:rsidR="00FB71C8">
        <w:rPr>
          <w:rFonts w:ascii="Times New Roman" w:hAnsi="Times New Roman"/>
          <w:sz w:val="24"/>
          <w:szCs w:val="24"/>
        </w:rPr>
        <w:t>, жюри может принять решение о</w:t>
      </w:r>
      <w:r w:rsidR="00FB71C8" w:rsidRPr="00FB71C8">
        <w:rPr>
          <w:rFonts w:ascii="Times New Roman" w:hAnsi="Times New Roman"/>
          <w:sz w:val="24"/>
          <w:szCs w:val="24"/>
        </w:rPr>
        <w:t xml:space="preserve"> </w:t>
      </w:r>
      <w:r w:rsidR="00FB71C8">
        <w:rPr>
          <w:rFonts w:ascii="Times New Roman" w:hAnsi="Times New Roman"/>
          <w:sz w:val="24"/>
          <w:szCs w:val="24"/>
        </w:rPr>
        <w:t>правильно</w:t>
      </w:r>
      <w:r w:rsidR="00A2199F">
        <w:rPr>
          <w:rFonts w:ascii="Times New Roman" w:hAnsi="Times New Roman"/>
          <w:sz w:val="24"/>
          <w:szCs w:val="24"/>
        </w:rPr>
        <w:t>сти решения задачи.</w:t>
      </w:r>
    </w:p>
    <w:p w:rsidR="00D85006" w:rsidRDefault="00C73B95" w:rsidP="004D4415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7EF1">
        <w:rPr>
          <w:rFonts w:ascii="Times New Roman" w:hAnsi="Times New Roman"/>
          <w:sz w:val="24"/>
          <w:szCs w:val="24"/>
        </w:rPr>
        <w:t>В связи с введением творческого задания в теоретическую часть система оценивания работ может иметь некоторое различие в каждой номинации.</w:t>
      </w:r>
      <w:r>
        <w:rPr>
          <w:rFonts w:ascii="Times New Roman" w:hAnsi="Times New Roman"/>
          <w:sz w:val="24"/>
          <w:szCs w:val="24"/>
        </w:rPr>
        <w:t xml:space="preserve"> Для </w:t>
      </w:r>
      <w:r w:rsidRPr="00E77EF1">
        <w:rPr>
          <w:rFonts w:ascii="Times New Roman" w:hAnsi="Times New Roman"/>
          <w:sz w:val="24"/>
          <w:szCs w:val="24"/>
        </w:rPr>
        <w:t>учащихся 7 –х классов</w:t>
      </w:r>
      <w:r>
        <w:rPr>
          <w:rFonts w:ascii="Times New Roman" w:hAnsi="Times New Roman"/>
          <w:sz w:val="24"/>
          <w:szCs w:val="24"/>
        </w:rPr>
        <w:t xml:space="preserve"> максимальная оценка за творческое задание </w:t>
      </w:r>
      <w:r w:rsidR="004D441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6 баллов, для </w:t>
      </w:r>
      <w:r w:rsidRPr="00E77EF1">
        <w:rPr>
          <w:rFonts w:ascii="Times New Roman" w:hAnsi="Times New Roman"/>
          <w:sz w:val="24"/>
          <w:szCs w:val="24"/>
        </w:rPr>
        <w:t>учащихся 8</w:t>
      </w:r>
      <w:r w:rsidR="004D4415">
        <w:rPr>
          <w:rFonts w:ascii="Times New Roman" w:hAnsi="Times New Roman"/>
          <w:sz w:val="24"/>
          <w:szCs w:val="24"/>
        </w:rPr>
        <w:t>-</w:t>
      </w:r>
      <w:r w:rsidRPr="00E77EF1">
        <w:rPr>
          <w:rFonts w:ascii="Times New Roman" w:hAnsi="Times New Roman"/>
          <w:sz w:val="24"/>
          <w:szCs w:val="24"/>
        </w:rPr>
        <w:t>9 и 10-11 классов –</w:t>
      </w:r>
      <w:r>
        <w:rPr>
          <w:rFonts w:ascii="Times New Roman" w:hAnsi="Times New Roman"/>
          <w:sz w:val="24"/>
          <w:szCs w:val="24"/>
        </w:rPr>
        <w:t xml:space="preserve"> 1</w:t>
      </w:r>
      <w:r w:rsidR="004D4415">
        <w:rPr>
          <w:rFonts w:ascii="Times New Roman" w:hAnsi="Times New Roman"/>
          <w:sz w:val="24"/>
          <w:szCs w:val="24"/>
        </w:rPr>
        <w:t>1</w:t>
      </w:r>
      <w:r w:rsidRPr="00C73B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баллов.</w:t>
      </w:r>
      <w:r w:rsidR="007F1824">
        <w:rPr>
          <w:rFonts w:ascii="Times New Roman" w:hAnsi="Times New Roman"/>
          <w:sz w:val="24"/>
          <w:szCs w:val="24"/>
        </w:rPr>
        <w:t xml:space="preserve"> П</w:t>
      </w:r>
      <w:r w:rsidR="00EB1E6E">
        <w:rPr>
          <w:rFonts w:ascii="Times New Roman" w:hAnsi="Times New Roman"/>
          <w:sz w:val="24"/>
          <w:szCs w:val="24"/>
        </w:rPr>
        <w:t>ри оценке задания</w:t>
      </w:r>
      <w:r w:rsidR="007F1824">
        <w:rPr>
          <w:rFonts w:ascii="Times New Roman" w:hAnsi="Times New Roman"/>
          <w:sz w:val="24"/>
          <w:szCs w:val="24"/>
        </w:rPr>
        <w:t xml:space="preserve"> следует принимать во внимание обоснованность выбора материала и заготовки, качество выполненного эскиза и технологической карты</w:t>
      </w:r>
      <w:r w:rsidR="007965EC">
        <w:rPr>
          <w:rFonts w:ascii="Times New Roman" w:hAnsi="Times New Roman"/>
          <w:sz w:val="24"/>
          <w:szCs w:val="24"/>
        </w:rPr>
        <w:t>, технологичность предложенного процесса изготовления</w:t>
      </w:r>
      <w:r w:rsidR="00EB1E6E">
        <w:rPr>
          <w:rFonts w:ascii="Times New Roman" w:hAnsi="Times New Roman"/>
          <w:sz w:val="24"/>
          <w:szCs w:val="24"/>
        </w:rPr>
        <w:t xml:space="preserve"> изделия, его эстетичность. Решение о</w:t>
      </w:r>
      <w:r w:rsidR="00524616">
        <w:rPr>
          <w:rFonts w:ascii="Times New Roman" w:hAnsi="Times New Roman"/>
          <w:sz w:val="24"/>
          <w:szCs w:val="24"/>
        </w:rPr>
        <w:t>б</w:t>
      </w:r>
      <w:r w:rsidR="00EB1E6E">
        <w:rPr>
          <w:rFonts w:ascii="Times New Roman" w:hAnsi="Times New Roman"/>
          <w:sz w:val="24"/>
          <w:szCs w:val="24"/>
        </w:rPr>
        <w:t xml:space="preserve"> оценк</w:t>
      </w:r>
      <w:r w:rsidR="00524616">
        <w:rPr>
          <w:rFonts w:ascii="Times New Roman" w:hAnsi="Times New Roman"/>
          <w:sz w:val="24"/>
          <w:szCs w:val="24"/>
        </w:rPr>
        <w:t>е</w:t>
      </w:r>
      <w:r w:rsidR="00EB1E6E">
        <w:rPr>
          <w:rFonts w:ascii="Times New Roman" w:hAnsi="Times New Roman"/>
          <w:sz w:val="24"/>
          <w:szCs w:val="24"/>
        </w:rPr>
        <w:t xml:space="preserve"> жюри принимает коллегиально простым большинством голосов</w:t>
      </w:r>
      <w:r w:rsidR="00524616">
        <w:rPr>
          <w:rFonts w:ascii="Times New Roman" w:hAnsi="Times New Roman"/>
          <w:sz w:val="24"/>
          <w:szCs w:val="24"/>
        </w:rPr>
        <w:t>.</w:t>
      </w:r>
    </w:p>
    <w:p w:rsidR="00A2199F" w:rsidRDefault="00A2199F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на развернутые вопросы, выполнение творческого задания и решение задач участники выполняют на черновиках, которые прикладываются к листам заданиям.</w:t>
      </w:r>
    </w:p>
    <w:p w:rsidR="00E77EF1" w:rsidRPr="00E77EF1" w:rsidRDefault="00D85006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77EF1">
        <w:rPr>
          <w:rFonts w:ascii="Times New Roman" w:hAnsi="Times New Roman"/>
          <w:sz w:val="24"/>
          <w:szCs w:val="24"/>
        </w:rPr>
        <w:t xml:space="preserve">бщее максимальное число баллов </w:t>
      </w:r>
      <w:r w:rsidRPr="00A61DB9">
        <w:rPr>
          <w:rFonts w:ascii="Times New Roman" w:hAnsi="Times New Roman"/>
          <w:i/>
          <w:sz w:val="24"/>
          <w:szCs w:val="24"/>
        </w:rPr>
        <w:t xml:space="preserve">за </w:t>
      </w:r>
      <w:r w:rsidRPr="00E77EF1">
        <w:rPr>
          <w:rFonts w:ascii="Times New Roman" w:hAnsi="Times New Roman"/>
          <w:i/>
          <w:sz w:val="24"/>
          <w:szCs w:val="24"/>
        </w:rPr>
        <w:t>теоретическую часть</w:t>
      </w:r>
      <w:r w:rsidRPr="00E77EF1">
        <w:rPr>
          <w:rFonts w:ascii="Times New Roman" w:hAnsi="Times New Roman"/>
          <w:sz w:val="24"/>
          <w:szCs w:val="24"/>
        </w:rPr>
        <w:t xml:space="preserve"> </w:t>
      </w:r>
      <w:r w:rsidR="00B86F8F" w:rsidRPr="00E77EF1">
        <w:rPr>
          <w:rFonts w:ascii="Times New Roman" w:hAnsi="Times New Roman"/>
          <w:sz w:val="24"/>
          <w:szCs w:val="24"/>
        </w:rPr>
        <w:t xml:space="preserve">для учащихся 7 –х классов – </w:t>
      </w:r>
      <w:r w:rsidR="00B86F8F" w:rsidRPr="00E77EF1">
        <w:rPr>
          <w:rFonts w:ascii="Times New Roman" w:hAnsi="Times New Roman"/>
          <w:b/>
          <w:sz w:val="24"/>
          <w:szCs w:val="24"/>
        </w:rPr>
        <w:t>25</w:t>
      </w:r>
      <w:r w:rsidR="00B86F8F">
        <w:rPr>
          <w:rFonts w:ascii="Times New Roman" w:hAnsi="Times New Roman"/>
          <w:sz w:val="24"/>
          <w:szCs w:val="24"/>
        </w:rPr>
        <w:t xml:space="preserve"> (19 +6),</w:t>
      </w:r>
      <w:r w:rsidR="00B86F8F" w:rsidRPr="00E77EF1">
        <w:rPr>
          <w:rFonts w:ascii="Times New Roman" w:hAnsi="Times New Roman"/>
          <w:sz w:val="24"/>
          <w:szCs w:val="24"/>
        </w:rPr>
        <w:t xml:space="preserve"> </w:t>
      </w:r>
      <w:r w:rsidRPr="00E77EF1">
        <w:rPr>
          <w:rFonts w:ascii="Times New Roman" w:hAnsi="Times New Roman"/>
          <w:sz w:val="24"/>
          <w:szCs w:val="24"/>
        </w:rPr>
        <w:t xml:space="preserve">для учащихся 8-9 и 10-11 классов – </w:t>
      </w:r>
      <w:r w:rsidRPr="00E77EF1">
        <w:rPr>
          <w:rFonts w:ascii="Times New Roman" w:hAnsi="Times New Roman"/>
          <w:b/>
          <w:sz w:val="24"/>
          <w:szCs w:val="24"/>
        </w:rPr>
        <w:t>35</w:t>
      </w:r>
      <w:r w:rsidRPr="00E77EF1">
        <w:rPr>
          <w:rFonts w:ascii="Times New Roman" w:hAnsi="Times New Roman"/>
          <w:sz w:val="24"/>
          <w:szCs w:val="24"/>
        </w:rPr>
        <w:t xml:space="preserve"> (2</w:t>
      </w:r>
      <w:r w:rsidR="00B86F8F">
        <w:rPr>
          <w:rFonts w:ascii="Times New Roman" w:hAnsi="Times New Roman"/>
          <w:sz w:val="24"/>
          <w:szCs w:val="24"/>
        </w:rPr>
        <w:t>4</w:t>
      </w:r>
      <w:r w:rsidRPr="00E77EF1">
        <w:rPr>
          <w:rFonts w:ascii="Times New Roman" w:hAnsi="Times New Roman"/>
          <w:sz w:val="24"/>
          <w:szCs w:val="24"/>
        </w:rPr>
        <w:t xml:space="preserve"> + 1</w:t>
      </w:r>
      <w:r w:rsidR="00B86F8F">
        <w:rPr>
          <w:rFonts w:ascii="Times New Roman" w:hAnsi="Times New Roman"/>
          <w:sz w:val="24"/>
          <w:szCs w:val="24"/>
        </w:rPr>
        <w:t xml:space="preserve">1). </w:t>
      </w:r>
      <w:r w:rsidR="00E77EF1" w:rsidRPr="00E77EF1">
        <w:rPr>
          <w:rFonts w:ascii="Times New Roman" w:hAnsi="Times New Roman"/>
          <w:sz w:val="24"/>
          <w:szCs w:val="24"/>
        </w:rPr>
        <w:t xml:space="preserve">При подсчёте баллов общее количество баллов не должно быть больше или меньше рекомендуемого. </w:t>
      </w:r>
      <w:r w:rsidR="006F7A24">
        <w:rPr>
          <w:rFonts w:ascii="Times New Roman" w:hAnsi="Times New Roman"/>
          <w:sz w:val="24"/>
          <w:szCs w:val="24"/>
        </w:rPr>
        <w:t xml:space="preserve">Критерии оценивания выполненного творческого задания предоставляются вместе с ключами ответов на </w:t>
      </w:r>
      <w:r w:rsidR="00FF57CD">
        <w:rPr>
          <w:rFonts w:ascii="Times New Roman" w:hAnsi="Times New Roman"/>
          <w:sz w:val="24"/>
          <w:szCs w:val="24"/>
        </w:rPr>
        <w:t>тестовые задания.</w:t>
      </w:r>
    </w:p>
    <w:p w:rsidR="004164B8" w:rsidRPr="00E77EF1" w:rsidRDefault="004164B8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7EF1">
        <w:rPr>
          <w:rFonts w:ascii="Times New Roman" w:hAnsi="Times New Roman"/>
          <w:sz w:val="24"/>
          <w:szCs w:val="24"/>
        </w:rPr>
        <w:t xml:space="preserve">Максимальное число баллов </w:t>
      </w:r>
      <w:r w:rsidRPr="00E77EF1">
        <w:rPr>
          <w:rFonts w:ascii="Times New Roman" w:hAnsi="Times New Roman"/>
          <w:i/>
          <w:sz w:val="24"/>
          <w:szCs w:val="24"/>
        </w:rPr>
        <w:t>за выполнение практической работы</w:t>
      </w:r>
      <w:r w:rsidRPr="00E77EF1">
        <w:rPr>
          <w:rFonts w:ascii="Times New Roman" w:hAnsi="Times New Roman"/>
          <w:sz w:val="24"/>
          <w:szCs w:val="24"/>
        </w:rPr>
        <w:t xml:space="preserve"> – </w:t>
      </w:r>
      <w:r w:rsidRPr="00E77EF1"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.</w:t>
      </w:r>
    </w:p>
    <w:p w:rsidR="00A61DB9" w:rsidRPr="00292A2D" w:rsidRDefault="00E309C8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09C8">
        <w:rPr>
          <w:rFonts w:ascii="Times New Roman" w:hAnsi="Times New Roman"/>
          <w:sz w:val="24"/>
          <w:szCs w:val="24"/>
        </w:rPr>
        <w:t>При механической деревообработке за отклонение на 1 мм и при механической металлообработке за отклонение на 0,2 мм снимается 1 балл. При ручной деревообработке за ошибку более 1 мм габаритных размеров снимается 1 балл, при ручной металлообработке за ошибку более 0,5 мм габаритных размеров снимается 1 балл. При плохом качестве выполнения изделия снимается 1 балл. Оценивается соответствие размеров по заданию и качество работы.</w:t>
      </w:r>
    </w:p>
    <w:p w:rsidR="00E77EF1" w:rsidRDefault="00E77EF1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7EF1">
        <w:rPr>
          <w:rFonts w:ascii="Times New Roman" w:hAnsi="Times New Roman"/>
          <w:sz w:val="24"/>
          <w:szCs w:val="24"/>
        </w:rPr>
        <w:t xml:space="preserve">Максимальное число баллов </w:t>
      </w:r>
      <w:r w:rsidRPr="00A61DB9">
        <w:rPr>
          <w:rFonts w:ascii="Times New Roman" w:hAnsi="Times New Roman"/>
          <w:i/>
          <w:sz w:val="24"/>
          <w:szCs w:val="24"/>
        </w:rPr>
        <w:t>за выполнение и презентацию</w:t>
      </w:r>
      <w:r w:rsidRPr="00E77EF1">
        <w:rPr>
          <w:rFonts w:ascii="Times New Roman" w:hAnsi="Times New Roman"/>
          <w:sz w:val="24"/>
          <w:szCs w:val="24"/>
        </w:rPr>
        <w:t xml:space="preserve"> проектов – </w:t>
      </w:r>
      <w:r w:rsidRPr="00A61DB9">
        <w:rPr>
          <w:rFonts w:ascii="Times New Roman" w:hAnsi="Times New Roman"/>
          <w:b/>
          <w:sz w:val="24"/>
          <w:szCs w:val="24"/>
        </w:rPr>
        <w:t>50</w:t>
      </w:r>
      <w:r w:rsidRPr="00E77EF1">
        <w:rPr>
          <w:rFonts w:ascii="Times New Roman" w:hAnsi="Times New Roman"/>
          <w:sz w:val="24"/>
          <w:szCs w:val="24"/>
        </w:rPr>
        <w:t>. Проектная работа оценивается экспертным методом, при этом учитываются следующие критерии</w:t>
      </w:r>
      <w:r w:rsidR="00566902">
        <w:rPr>
          <w:rFonts w:ascii="Times New Roman" w:hAnsi="Times New Roman"/>
          <w:sz w:val="24"/>
          <w:szCs w:val="24"/>
        </w:rPr>
        <w:t>:</w:t>
      </w:r>
    </w:p>
    <w:p w:rsidR="00356158" w:rsidRDefault="00356158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9"/>
        <w:gridCol w:w="6724"/>
        <w:gridCol w:w="1277"/>
      </w:tblGrid>
      <w:tr w:rsidR="00404222" w:rsidRPr="00404222" w:rsidTr="00292A2D">
        <w:tc>
          <w:tcPr>
            <w:tcW w:w="8613" w:type="dxa"/>
            <w:gridSpan w:val="2"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04222">
              <w:rPr>
                <w:rFonts w:eastAsia="Calibri"/>
                <w:b/>
                <w:bCs/>
                <w:color w:val="000000"/>
                <w:lang w:eastAsia="en-US"/>
              </w:rPr>
              <w:t>Критерии оценки проекта</w:t>
            </w:r>
          </w:p>
        </w:tc>
        <w:tc>
          <w:tcPr>
            <w:tcW w:w="1277" w:type="dxa"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rPr>
                <w:rFonts w:eastAsia="Calibri"/>
                <w:lang w:eastAsia="en-US"/>
              </w:rPr>
            </w:pPr>
            <w:r w:rsidRPr="00404222">
              <w:rPr>
                <w:rFonts w:eastAsia="Calibri"/>
                <w:b/>
                <w:bCs/>
                <w:color w:val="000000"/>
                <w:lang w:eastAsia="en-US"/>
              </w:rPr>
              <w:t>Кол-во баллов</w:t>
            </w:r>
          </w:p>
        </w:tc>
      </w:tr>
      <w:tr w:rsidR="00404222" w:rsidRPr="00404222" w:rsidTr="00292A2D">
        <w:tc>
          <w:tcPr>
            <w:tcW w:w="1889" w:type="dxa"/>
            <w:vMerge w:val="restart"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404222">
              <w:rPr>
                <w:rFonts w:eastAsia="Calibri"/>
                <w:b/>
                <w:lang w:eastAsia="en-US"/>
              </w:rPr>
              <w:t>Оценка пояснительной записки</w:t>
            </w:r>
          </w:p>
          <w:p w:rsidR="00404222" w:rsidRPr="00404222" w:rsidRDefault="00404222" w:rsidP="00404222">
            <w:pPr>
              <w:spacing w:line="276" w:lineRule="auto"/>
              <w:rPr>
                <w:rFonts w:eastAsia="Calibri"/>
                <w:lang w:eastAsia="en-US"/>
              </w:rPr>
            </w:pPr>
            <w:r w:rsidRPr="00404222">
              <w:rPr>
                <w:rFonts w:eastAsia="Calibri"/>
                <w:b/>
                <w:lang w:eastAsia="en-US"/>
              </w:rPr>
              <w:t>10 баллов</w:t>
            </w:r>
          </w:p>
        </w:tc>
        <w:tc>
          <w:tcPr>
            <w:tcW w:w="6724" w:type="dxa"/>
            <w:shd w:val="clear" w:color="auto" w:fill="auto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Общее оформление: (ориентация на ГОСТ 7.32-2001 Международный стандарт оформления проектной документации) (0,5 балла) </w:t>
            </w:r>
          </w:p>
        </w:tc>
        <w:tc>
          <w:tcPr>
            <w:tcW w:w="1277" w:type="dxa"/>
            <w:shd w:val="clear" w:color="auto" w:fill="auto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0,5 </w:t>
            </w:r>
          </w:p>
        </w:tc>
      </w:tr>
      <w:tr w:rsidR="00404222" w:rsidRPr="00404222" w:rsidTr="00292A2D">
        <w:tc>
          <w:tcPr>
            <w:tcW w:w="1889" w:type="dxa"/>
            <w:vMerge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724" w:type="dxa"/>
            <w:shd w:val="clear" w:color="auto" w:fill="auto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Наличие актуальности или перспектив исследуемой тематики: (да - 0,5; нет –0) </w:t>
            </w:r>
          </w:p>
        </w:tc>
        <w:tc>
          <w:tcPr>
            <w:tcW w:w="1277" w:type="dxa"/>
            <w:shd w:val="clear" w:color="auto" w:fill="auto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0/0,5 </w:t>
            </w:r>
          </w:p>
        </w:tc>
      </w:tr>
      <w:tr w:rsidR="00404222" w:rsidRPr="00404222" w:rsidTr="00292A2D">
        <w:tc>
          <w:tcPr>
            <w:tcW w:w="1889" w:type="dxa"/>
            <w:vMerge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724" w:type="dxa"/>
            <w:shd w:val="clear" w:color="auto" w:fill="auto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Обоснование проблемы и формулировка темы проекта (да - 0,5; нет –0); </w:t>
            </w:r>
          </w:p>
        </w:tc>
        <w:tc>
          <w:tcPr>
            <w:tcW w:w="1277" w:type="dxa"/>
            <w:shd w:val="clear" w:color="auto" w:fill="auto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0/0,5 </w:t>
            </w:r>
          </w:p>
        </w:tc>
      </w:tr>
      <w:tr w:rsidR="00404222" w:rsidRPr="00404222" w:rsidTr="00292A2D">
        <w:tc>
          <w:tcPr>
            <w:tcW w:w="1889" w:type="dxa"/>
            <w:vMerge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724" w:type="dxa"/>
            <w:shd w:val="clear" w:color="auto" w:fill="auto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Анализ исторических прототипов и современных аналогов; анализ возможных идей. Выбор оптимальной идеи (да - 1; нет – 0) </w:t>
            </w:r>
          </w:p>
        </w:tc>
        <w:tc>
          <w:tcPr>
            <w:tcW w:w="1277" w:type="dxa"/>
            <w:shd w:val="clear" w:color="auto" w:fill="auto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0/1 </w:t>
            </w:r>
          </w:p>
        </w:tc>
      </w:tr>
      <w:tr w:rsidR="00404222" w:rsidRPr="00404222" w:rsidTr="00292A2D">
        <w:tc>
          <w:tcPr>
            <w:tcW w:w="1889" w:type="dxa"/>
            <w:vMerge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724" w:type="dxa"/>
            <w:shd w:val="clear" w:color="auto" w:fill="auto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Художественное проектирование: разработка концепции проекта и его значимость, создание эскизов (да - 1; нет – 0); </w:t>
            </w:r>
          </w:p>
        </w:tc>
        <w:tc>
          <w:tcPr>
            <w:tcW w:w="1277" w:type="dxa"/>
            <w:shd w:val="clear" w:color="auto" w:fill="auto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0/1 </w:t>
            </w:r>
          </w:p>
        </w:tc>
      </w:tr>
      <w:tr w:rsidR="00404222" w:rsidRPr="00404222" w:rsidTr="00292A2D">
        <w:tc>
          <w:tcPr>
            <w:tcW w:w="1889" w:type="dxa"/>
            <w:vMerge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724" w:type="dxa"/>
          </w:tcPr>
          <w:p w:rsidR="00404222" w:rsidRPr="00404222" w:rsidRDefault="00404222" w:rsidP="00AB763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>Определение метода или при</w:t>
            </w:r>
            <w:r w:rsidR="00AB7638">
              <w:rPr>
                <w:rFonts w:eastAsia="Calibri"/>
                <w:color w:val="000000"/>
                <w:sz w:val="23"/>
                <w:szCs w:val="23"/>
              </w:rPr>
              <w:t>ё</w:t>
            </w: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мов дизайн-проектирования (да -0,5; нет – 0); </w:t>
            </w:r>
          </w:p>
        </w:tc>
        <w:tc>
          <w:tcPr>
            <w:tcW w:w="1277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0/0,5 </w:t>
            </w:r>
          </w:p>
        </w:tc>
      </w:tr>
      <w:tr w:rsidR="00404222" w:rsidRPr="00404222" w:rsidTr="00292A2D">
        <w:tc>
          <w:tcPr>
            <w:tcW w:w="1889" w:type="dxa"/>
            <w:vMerge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724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Обоснование и подбор материалов (создание авторского материала) (да - 1; нет – 0); </w:t>
            </w:r>
          </w:p>
        </w:tc>
        <w:tc>
          <w:tcPr>
            <w:tcW w:w="1277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0/1 </w:t>
            </w:r>
          </w:p>
        </w:tc>
      </w:tr>
      <w:tr w:rsidR="00404222" w:rsidRPr="00404222" w:rsidTr="00292A2D">
        <w:tc>
          <w:tcPr>
            <w:tcW w:w="1889" w:type="dxa"/>
            <w:vMerge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724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Разработка конструкторской документации, качество инженерной графики: технических эскизов, чертежей, схем (да- </w:t>
            </w:r>
            <w:r w:rsidRPr="00404222">
              <w:rPr>
                <w:rFonts w:eastAsia="Calibri"/>
                <w:color w:val="000000"/>
                <w:sz w:val="23"/>
                <w:szCs w:val="23"/>
              </w:rPr>
              <w:lastRenderedPageBreak/>
              <w:t xml:space="preserve">1; нет – 0); </w:t>
            </w:r>
          </w:p>
        </w:tc>
        <w:tc>
          <w:tcPr>
            <w:tcW w:w="1277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lastRenderedPageBreak/>
              <w:t xml:space="preserve">0/1 </w:t>
            </w:r>
          </w:p>
        </w:tc>
      </w:tr>
      <w:tr w:rsidR="00404222" w:rsidRPr="00404222" w:rsidTr="00292A2D">
        <w:tc>
          <w:tcPr>
            <w:tcW w:w="1889" w:type="dxa"/>
            <w:vMerge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724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Выбор технологии изготовления изделия Технологическое описание процесса изготовления изделия (да - 1; нет – 0); </w:t>
            </w:r>
          </w:p>
        </w:tc>
        <w:tc>
          <w:tcPr>
            <w:tcW w:w="1277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0/1 </w:t>
            </w:r>
          </w:p>
        </w:tc>
      </w:tr>
      <w:tr w:rsidR="00404222" w:rsidRPr="00404222" w:rsidTr="00292A2D">
        <w:tc>
          <w:tcPr>
            <w:tcW w:w="1889" w:type="dxa"/>
            <w:vMerge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724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Оригинальность предложенных технико-технологических, инженерных или эргономических решений (да - 1; нет - 0) </w:t>
            </w:r>
          </w:p>
        </w:tc>
        <w:tc>
          <w:tcPr>
            <w:tcW w:w="1277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0/1 </w:t>
            </w:r>
          </w:p>
        </w:tc>
      </w:tr>
      <w:tr w:rsidR="00404222" w:rsidRPr="00404222" w:rsidTr="00292A2D">
        <w:tc>
          <w:tcPr>
            <w:tcW w:w="1889" w:type="dxa"/>
            <w:vMerge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724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Новизна проекта (да - 1; нет - 0) </w:t>
            </w:r>
          </w:p>
        </w:tc>
        <w:tc>
          <w:tcPr>
            <w:tcW w:w="1277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0/1 </w:t>
            </w:r>
          </w:p>
        </w:tc>
      </w:tr>
      <w:tr w:rsidR="00404222" w:rsidRPr="00404222" w:rsidTr="00292A2D">
        <w:tc>
          <w:tcPr>
            <w:tcW w:w="1889" w:type="dxa"/>
            <w:vMerge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724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Экономическая и экологическая оценка будущего изделия и технологии его изготовления (да - 1; нет – 0); </w:t>
            </w:r>
          </w:p>
        </w:tc>
        <w:tc>
          <w:tcPr>
            <w:tcW w:w="1277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0/1 </w:t>
            </w:r>
          </w:p>
        </w:tc>
      </w:tr>
      <w:tr w:rsidR="00404222" w:rsidRPr="00404222" w:rsidTr="00292A2D">
        <w:tc>
          <w:tcPr>
            <w:tcW w:w="1889" w:type="dxa"/>
            <w:vMerge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724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Рекламные предложения и перспективы внедрения изделия (да- 0,5; нет – 0); </w:t>
            </w:r>
          </w:p>
        </w:tc>
        <w:tc>
          <w:tcPr>
            <w:tcW w:w="1277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0/0,5 </w:t>
            </w:r>
          </w:p>
        </w:tc>
      </w:tr>
      <w:tr w:rsidR="00404222" w:rsidRPr="00404222" w:rsidTr="00292A2D">
        <w:tc>
          <w:tcPr>
            <w:tcW w:w="1889" w:type="dxa"/>
            <w:vMerge w:val="restart"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404222">
              <w:rPr>
                <w:rFonts w:eastAsia="Calibri"/>
                <w:b/>
                <w:lang w:eastAsia="en-US"/>
              </w:rPr>
              <w:t>Оценка изделия</w:t>
            </w:r>
          </w:p>
          <w:p w:rsidR="00404222" w:rsidRPr="00404222" w:rsidRDefault="00404222" w:rsidP="0040422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404222">
              <w:rPr>
                <w:rFonts w:eastAsia="Calibri"/>
                <w:b/>
                <w:lang w:eastAsia="en-US"/>
              </w:rPr>
              <w:t>25 баллов</w:t>
            </w:r>
          </w:p>
        </w:tc>
        <w:tc>
          <w:tcPr>
            <w:tcW w:w="6724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Оригинальность дизайнерского решения (Оригинально – 5; Стереотипно - 0) </w:t>
            </w:r>
          </w:p>
        </w:tc>
        <w:tc>
          <w:tcPr>
            <w:tcW w:w="1277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0/5 </w:t>
            </w:r>
          </w:p>
        </w:tc>
      </w:tr>
      <w:tr w:rsidR="00404222" w:rsidRPr="00404222" w:rsidTr="00292A2D">
        <w:tc>
          <w:tcPr>
            <w:tcW w:w="1889" w:type="dxa"/>
            <w:vMerge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724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Качество изделия: эстетика внешнего вида, эргономика, технология обработки, прочность, декор (Качественно – 9, требуется небольшая доработка – 3, не качественно – 0) </w:t>
            </w:r>
          </w:p>
        </w:tc>
        <w:tc>
          <w:tcPr>
            <w:tcW w:w="1277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0/3/9 </w:t>
            </w:r>
          </w:p>
        </w:tc>
      </w:tr>
      <w:tr w:rsidR="00404222" w:rsidRPr="00404222" w:rsidTr="00292A2D">
        <w:tc>
          <w:tcPr>
            <w:tcW w:w="1889" w:type="dxa"/>
            <w:vMerge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724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Трудоѐмкость создания продукта, сложность или рациональность (оптимальность для массового производства) конструкции изделия (от 1 до 4 баллов) </w:t>
            </w:r>
          </w:p>
        </w:tc>
        <w:tc>
          <w:tcPr>
            <w:tcW w:w="1277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1 – 4 </w:t>
            </w:r>
          </w:p>
        </w:tc>
      </w:tr>
      <w:tr w:rsidR="00404222" w:rsidRPr="00404222" w:rsidTr="00292A2D">
        <w:tc>
          <w:tcPr>
            <w:tcW w:w="1889" w:type="dxa"/>
            <w:vMerge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724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Практическая или иная значимость изделия (да - 3; нет - 0) </w:t>
            </w:r>
          </w:p>
        </w:tc>
        <w:tc>
          <w:tcPr>
            <w:tcW w:w="1277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0/3 </w:t>
            </w:r>
          </w:p>
        </w:tc>
      </w:tr>
      <w:tr w:rsidR="00404222" w:rsidRPr="00404222" w:rsidTr="00292A2D">
        <w:tc>
          <w:tcPr>
            <w:tcW w:w="1889" w:type="dxa"/>
            <w:vMerge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724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Перспективность внедрения модели изделия или коллекции в производство (да - 2; нет - 0) </w:t>
            </w:r>
          </w:p>
        </w:tc>
        <w:tc>
          <w:tcPr>
            <w:tcW w:w="1277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0/2 </w:t>
            </w:r>
          </w:p>
        </w:tc>
      </w:tr>
      <w:tr w:rsidR="00404222" w:rsidRPr="00404222" w:rsidTr="00292A2D">
        <w:tc>
          <w:tcPr>
            <w:tcW w:w="1889" w:type="dxa"/>
            <w:vMerge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724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Эстетическая (дизайнерская) оценка выбранного варианта, конкурентоспособность спроектированной модели (да - 2; нет - 0) </w:t>
            </w:r>
          </w:p>
        </w:tc>
        <w:tc>
          <w:tcPr>
            <w:tcW w:w="1277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0/2 </w:t>
            </w:r>
          </w:p>
        </w:tc>
      </w:tr>
      <w:tr w:rsidR="00404222" w:rsidRPr="00404222" w:rsidTr="00292A2D">
        <w:tc>
          <w:tcPr>
            <w:tcW w:w="1889" w:type="dxa"/>
            <w:vMerge w:val="restart"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404222">
              <w:rPr>
                <w:rFonts w:eastAsia="Calibri"/>
                <w:b/>
                <w:lang w:eastAsia="en-US"/>
              </w:rPr>
              <w:t>Оценка защиты проекта</w:t>
            </w:r>
          </w:p>
          <w:p w:rsidR="00404222" w:rsidRPr="00404222" w:rsidRDefault="00404222" w:rsidP="0040422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404222">
              <w:rPr>
                <w:rFonts w:eastAsia="Calibri"/>
                <w:b/>
                <w:lang w:eastAsia="en-US"/>
              </w:rPr>
              <w:t>15 баллов</w:t>
            </w:r>
          </w:p>
        </w:tc>
        <w:tc>
          <w:tcPr>
            <w:tcW w:w="6724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Краткое изложение сути проблемы и темы творческого проекта (да - 1; нет – 0) </w:t>
            </w:r>
          </w:p>
        </w:tc>
        <w:tc>
          <w:tcPr>
            <w:tcW w:w="1277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0/1 </w:t>
            </w:r>
          </w:p>
        </w:tc>
      </w:tr>
      <w:tr w:rsidR="00404222" w:rsidRPr="00404222" w:rsidTr="00292A2D">
        <w:tc>
          <w:tcPr>
            <w:tcW w:w="1889" w:type="dxa"/>
            <w:vMerge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724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Художественно-технологический процесс изготовления изделия (да - 1; нет – 0) </w:t>
            </w:r>
          </w:p>
        </w:tc>
        <w:tc>
          <w:tcPr>
            <w:tcW w:w="1277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0/1 </w:t>
            </w:r>
          </w:p>
        </w:tc>
      </w:tr>
      <w:tr w:rsidR="00404222" w:rsidRPr="00404222" w:rsidTr="00292A2D">
        <w:tc>
          <w:tcPr>
            <w:tcW w:w="1889" w:type="dxa"/>
            <w:vMerge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724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Выявление новизны и пользы изделия </w:t>
            </w:r>
          </w:p>
        </w:tc>
        <w:tc>
          <w:tcPr>
            <w:tcW w:w="1277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1 </w:t>
            </w:r>
          </w:p>
        </w:tc>
      </w:tr>
      <w:tr w:rsidR="00404222" w:rsidRPr="00404222" w:rsidTr="00292A2D">
        <w:tc>
          <w:tcPr>
            <w:tcW w:w="1889" w:type="dxa"/>
            <w:vMerge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724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Презентация (умение держаться при выступлении, время изложения, имидж участника), культура подачи материала, культура речи: владение понятийным профессиональным аппаратом по проблеме (да - 2; нет – 0) </w:t>
            </w:r>
          </w:p>
        </w:tc>
        <w:tc>
          <w:tcPr>
            <w:tcW w:w="1277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0/2 </w:t>
            </w:r>
          </w:p>
        </w:tc>
      </w:tr>
      <w:tr w:rsidR="00404222" w:rsidRPr="00404222" w:rsidTr="00292A2D">
        <w:tc>
          <w:tcPr>
            <w:tcW w:w="1889" w:type="dxa"/>
            <w:vMerge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724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Самостоятельность выполнения проекта (собственный вклад автора и самооценка деятельности) (да - 3; нет – 0) </w:t>
            </w:r>
          </w:p>
        </w:tc>
        <w:tc>
          <w:tcPr>
            <w:tcW w:w="1277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0/3 </w:t>
            </w:r>
          </w:p>
        </w:tc>
      </w:tr>
      <w:tr w:rsidR="00404222" w:rsidRPr="00404222" w:rsidTr="00292A2D">
        <w:tc>
          <w:tcPr>
            <w:tcW w:w="1889" w:type="dxa"/>
            <w:vMerge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724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Использование знаний вне школьной программы (да- 2; нет – 0) </w:t>
            </w:r>
          </w:p>
        </w:tc>
        <w:tc>
          <w:tcPr>
            <w:tcW w:w="1277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0/2 </w:t>
            </w:r>
          </w:p>
        </w:tc>
      </w:tr>
      <w:tr w:rsidR="00404222" w:rsidRPr="00404222" w:rsidTr="00292A2D">
        <w:tc>
          <w:tcPr>
            <w:tcW w:w="1889" w:type="dxa"/>
            <w:vMerge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724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Глубина знаний и эрудиция (да - 1; нет – 0) </w:t>
            </w:r>
          </w:p>
        </w:tc>
        <w:tc>
          <w:tcPr>
            <w:tcW w:w="1277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0/1 </w:t>
            </w:r>
          </w:p>
        </w:tc>
      </w:tr>
      <w:tr w:rsidR="00404222" w:rsidRPr="00404222" w:rsidTr="00292A2D">
        <w:tc>
          <w:tcPr>
            <w:tcW w:w="1889" w:type="dxa"/>
            <w:vMerge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724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Время изложения (да – 2; нет – 0) </w:t>
            </w:r>
          </w:p>
        </w:tc>
        <w:tc>
          <w:tcPr>
            <w:tcW w:w="1277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0/2 </w:t>
            </w:r>
          </w:p>
        </w:tc>
      </w:tr>
      <w:tr w:rsidR="00404222" w:rsidRPr="00404222" w:rsidTr="00292A2D">
        <w:tc>
          <w:tcPr>
            <w:tcW w:w="1889" w:type="dxa"/>
            <w:vMerge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724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Понимание сути задаваемых вопросов и аргументированность ответов (да – 2; нет – 0) </w:t>
            </w:r>
          </w:p>
        </w:tc>
        <w:tc>
          <w:tcPr>
            <w:tcW w:w="1277" w:type="dxa"/>
          </w:tcPr>
          <w:p w:rsidR="00404222" w:rsidRPr="00404222" w:rsidRDefault="00404222" w:rsidP="004042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404222">
              <w:rPr>
                <w:rFonts w:eastAsia="Calibri"/>
                <w:color w:val="000000"/>
                <w:sz w:val="23"/>
                <w:szCs w:val="23"/>
              </w:rPr>
              <w:t xml:space="preserve">0/2 </w:t>
            </w:r>
          </w:p>
        </w:tc>
      </w:tr>
      <w:tr w:rsidR="00404222" w:rsidRPr="00404222" w:rsidTr="00292A2D">
        <w:tc>
          <w:tcPr>
            <w:tcW w:w="8613" w:type="dxa"/>
            <w:gridSpan w:val="2"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404222">
              <w:rPr>
                <w:rFonts w:eastAsia="Calibri"/>
                <w:color w:val="000000"/>
                <w:lang w:eastAsia="en-US"/>
              </w:rPr>
              <w:t>Всего</w:t>
            </w:r>
          </w:p>
        </w:tc>
        <w:tc>
          <w:tcPr>
            <w:tcW w:w="1277" w:type="dxa"/>
            <w:shd w:val="clear" w:color="auto" w:fill="auto"/>
          </w:tcPr>
          <w:p w:rsidR="00404222" w:rsidRPr="00404222" w:rsidRDefault="00404222" w:rsidP="0040422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04222">
              <w:rPr>
                <w:rFonts w:eastAsia="Calibri"/>
                <w:b/>
                <w:bCs/>
                <w:color w:val="000000"/>
                <w:lang w:eastAsia="en-US"/>
              </w:rPr>
              <w:t>50</w:t>
            </w:r>
          </w:p>
        </w:tc>
      </w:tr>
    </w:tbl>
    <w:p w:rsidR="00404222" w:rsidRDefault="00404222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53819" w:rsidRDefault="00553819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Олимпиаде</w:t>
      </w:r>
      <w:r w:rsidRPr="00791792">
        <w:rPr>
          <w:rFonts w:ascii="Times New Roman" w:hAnsi="Times New Roman"/>
          <w:sz w:val="24"/>
          <w:szCs w:val="24"/>
        </w:rPr>
        <w:t xml:space="preserve"> используется отдельны</w:t>
      </w:r>
      <w:r w:rsidR="006D3815">
        <w:rPr>
          <w:rFonts w:ascii="Times New Roman" w:hAnsi="Times New Roman"/>
          <w:sz w:val="24"/>
          <w:szCs w:val="24"/>
        </w:rPr>
        <w:t>е</w:t>
      </w:r>
      <w:r w:rsidRPr="00791792">
        <w:rPr>
          <w:rFonts w:ascii="Times New Roman" w:hAnsi="Times New Roman"/>
          <w:sz w:val="24"/>
          <w:szCs w:val="24"/>
        </w:rPr>
        <w:t xml:space="preserve"> пакет</w:t>
      </w:r>
      <w:r w:rsidR="006D3815">
        <w:rPr>
          <w:rFonts w:ascii="Times New Roman" w:hAnsi="Times New Roman"/>
          <w:sz w:val="24"/>
          <w:szCs w:val="24"/>
        </w:rPr>
        <w:t>ы</w:t>
      </w:r>
      <w:r w:rsidRPr="00791792">
        <w:rPr>
          <w:rFonts w:ascii="Times New Roman" w:hAnsi="Times New Roman"/>
          <w:sz w:val="24"/>
          <w:szCs w:val="24"/>
        </w:rPr>
        <w:t xml:space="preserve"> заданий, след</w:t>
      </w:r>
      <w:r>
        <w:rPr>
          <w:rFonts w:ascii="Times New Roman" w:hAnsi="Times New Roman"/>
          <w:sz w:val="24"/>
          <w:szCs w:val="24"/>
        </w:rPr>
        <w:t>овательно</w:t>
      </w:r>
      <w:r w:rsidR="0087558B">
        <w:rPr>
          <w:rFonts w:ascii="Times New Roman" w:hAnsi="Times New Roman"/>
          <w:sz w:val="24"/>
          <w:szCs w:val="24"/>
        </w:rPr>
        <w:t>,</w:t>
      </w:r>
      <w:r w:rsidRPr="00791792">
        <w:rPr>
          <w:rFonts w:ascii="Times New Roman" w:hAnsi="Times New Roman"/>
          <w:sz w:val="24"/>
          <w:szCs w:val="24"/>
        </w:rPr>
        <w:t xml:space="preserve"> итоги подвод</w:t>
      </w:r>
      <w:r>
        <w:rPr>
          <w:rFonts w:ascii="Times New Roman" w:hAnsi="Times New Roman"/>
          <w:sz w:val="24"/>
          <w:szCs w:val="24"/>
        </w:rPr>
        <w:t>я</w:t>
      </w:r>
      <w:r w:rsidRPr="0079179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 w:rsidRPr="00791792">
        <w:rPr>
          <w:rFonts w:ascii="Times New Roman" w:hAnsi="Times New Roman"/>
          <w:sz w:val="24"/>
          <w:szCs w:val="24"/>
        </w:rPr>
        <w:t xml:space="preserve"> отдельно для 7, 8</w:t>
      </w:r>
      <w:r w:rsidR="00404222">
        <w:rPr>
          <w:rFonts w:ascii="Times New Roman" w:hAnsi="Times New Roman"/>
          <w:sz w:val="24"/>
          <w:szCs w:val="24"/>
        </w:rPr>
        <w:t>-</w:t>
      </w:r>
      <w:r w:rsidRPr="00791792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 xml:space="preserve">и 10-11 </w:t>
      </w:r>
      <w:r w:rsidRPr="00791792">
        <w:rPr>
          <w:rFonts w:ascii="Times New Roman" w:hAnsi="Times New Roman"/>
          <w:sz w:val="24"/>
          <w:szCs w:val="24"/>
        </w:rPr>
        <w:t>классов.</w:t>
      </w:r>
    </w:p>
    <w:p w:rsidR="004A1A20" w:rsidRPr="004A1A20" w:rsidRDefault="004A1A20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1A20">
        <w:rPr>
          <w:rFonts w:ascii="Times New Roman" w:hAnsi="Times New Roman"/>
          <w:sz w:val="24"/>
          <w:szCs w:val="24"/>
        </w:rPr>
        <w:t>Победителей и призеров олимпиады определяют по суммарному количеству баллов, набранному каждым участником во всех трех конкурсах</w:t>
      </w:r>
      <w:r>
        <w:rPr>
          <w:rFonts w:ascii="Times New Roman" w:hAnsi="Times New Roman"/>
          <w:sz w:val="24"/>
          <w:szCs w:val="24"/>
        </w:rPr>
        <w:t>.</w:t>
      </w:r>
    </w:p>
    <w:p w:rsidR="00791792" w:rsidRPr="00791792" w:rsidRDefault="00791792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1792">
        <w:rPr>
          <w:rFonts w:ascii="Times New Roman" w:hAnsi="Times New Roman"/>
          <w:sz w:val="24"/>
          <w:szCs w:val="24"/>
        </w:rPr>
        <w:t>В целом</w:t>
      </w:r>
      <w:r w:rsidR="00942F67">
        <w:rPr>
          <w:rFonts w:ascii="Times New Roman" w:hAnsi="Times New Roman"/>
          <w:sz w:val="24"/>
          <w:szCs w:val="24"/>
        </w:rPr>
        <w:t xml:space="preserve"> участники Олимпиады,</w:t>
      </w:r>
      <w:r w:rsidRPr="00791792">
        <w:rPr>
          <w:rFonts w:ascii="Times New Roman" w:hAnsi="Times New Roman"/>
          <w:sz w:val="24"/>
          <w:szCs w:val="24"/>
        </w:rPr>
        <w:t xml:space="preserve"> учащиеся 7 классов могут получить </w:t>
      </w:r>
      <w:r w:rsidRPr="00791792">
        <w:rPr>
          <w:rFonts w:ascii="Times New Roman" w:hAnsi="Times New Roman"/>
          <w:b/>
          <w:sz w:val="24"/>
          <w:szCs w:val="24"/>
        </w:rPr>
        <w:t>115 (25+ 40 + 50)</w:t>
      </w:r>
      <w:r w:rsidRPr="00791792">
        <w:rPr>
          <w:rFonts w:ascii="Times New Roman" w:hAnsi="Times New Roman"/>
          <w:sz w:val="24"/>
          <w:szCs w:val="24"/>
        </w:rPr>
        <w:t xml:space="preserve"> баллов, 8</w:t>
      </w:r>
      <w:r w:rsidR="00404222">
        <w:rPr>
          <w:rFonts w:ascii="Times New Roman" w:hAnsi="Times New Roman"/>
          <w:sz w:val="24"/>
          <w:szCs w:val="24"/>
        </w:rPr>
        <w:t>-</w:t>
      </w:r>
      <w:r w:rsidRPr="00791792">
        <w:rPr>
          <w:rFonts w:ascii="Times New Roman" w:hAnsi="Times New Roman"/>
          <w:sz w:val="24"/>
          <w:szCs w:val="24"/>
        </w:rPr>
        <w:t xml:space="preserve">9 и 10-11 классов – соответственно </w:t>
      </w:r>
      <w:r w:rsidRPr="00791792">
        <w:rPr>
          <w:rFonts w:ascii="Times New Roman" w:hAnsi="Times New Roman"/>
          <w:b/>
          <w:sz w:val="24"/>
          <w:szCs w:val="24"/>
        </w:rPr>
        <w:t>125 баллов (35+40+50)</w:t>
      </w:r>
      <w:r w:rsidR="00942F67">
        <w:rPr>
          <w:rFonts w:ascii="Times New Roman" w:hAnsi="Times New Roman"/>
          <w:sz w:val="24"/>
          <w:szCs w:val="24"/>
        </w:rPr>
        <w:t>.</w:t>
      </w:r>
    </w:p>
    <w:p w:rsidR="0039262D" w:rsidRPr="00292A2D" w:rsidRDefault="0039262D" w:rsidP="00467824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2A2D">
        <w:rPr>
          <w:rFonts w:ascii="Times New Roman" w:hAnsi="Times New Roman"/>
          <w:sz w:val="24"/>
          <w:szCs w:val="24"/>
        </w:rPr>
        <w:t xml:space="preserve">Все участники олимпиады </w:t>
      </w:r>
      <w:r w:rsidR="00DC50F4" w:rsidRPr="00292A2D">
        <w:rPr>
          <w:rFonts w:ascii="Times New Roman" w:hAnsi="Times New Roman"/>
          <w:sz w:val="24"/>
          <w:szCs w:val="24"/>
        </w:rPr>
        <w:t xml:space="preserve">отмечаются сертификатами, победители - </w:t>
      </w:r>
      <w:r w:rsidRPr="00292A2D">
        <w:rPr>
          <w:rFonts w:ascii="Times New Roman" w:hAnsi="Times New Roman"/>
          <w:sz w:val="24"/>
          <w:szCs w:val="24"/>
        </w:rPr>
        <w:t>грамотами</w:t>
      </w:r>
      <w:r w:rsidR="00DC50F4" w:rsidRPr="00292A2D">
        <w:rPr>
          <w:rFonts w:ascii="Times New Roman" w:hAnsi="Times New Roman"/>
          <w:sz w:val="24"/>
          <w:szCs w:val="24"/>
        </w:rPr>
        <w:t>.</w:t>
      </w:r>
    </w:p>
    <w:p w:rsidR="00566902" w:rsidRDefault="00566902" w:rsidP="00467824">
      <w:pPr>
        <w:pStyle w:val="11"/>
        <w:ind w:firstLine="709"/>
      </w:pPr>
    </w:p>
    <w:p w:rsidR="00AB7638" w:rsidRDefault="00AB7638" w:rsidP="00AB7638"/>
    <w:p w:rsidR="00AB7638" w:rsidRPr="00AB7638" w:rsidRDefault="00AB7638" w:rsidP="00AB7638"/>
    <w:p w:rsidR="00DE1217" w:rsidRPr="00F52E0D" w:rsidRDefault="00DE1217" w:rsidP="00467824">
      <w:pPr>
        <w:pStyle w:val="11"/>
        <w:ind w:firstLine="709"/>
      </w:pPr>
      <w:r w:rsidRPr="00F52E0D">
        <w:lastRenderedPageBreak/>
        <w:t>6. Разбор заданий и типичных</w:t>
      </w:r>
      <w:r>
        <w:t xml:space="preserve"> ошибок с участниками </w:t>
      </w:r>
      <w:r w:rsidR="00E303C6" w:rsidRPr="008E288E">
        <w:t xml:space="preserve">муниципального этапа </w:t>
      </w:r>
      <w:r w:rsidR="00B57EA0">
        <w:t>всерос</w:t>
      </w:r>
      <w:r w:rsidR="00E303C6" w:rsidRPr="008E288E">
        <w:t>сийской олимпиады школьников по технологии</w:t>
      </w:r>
    </w:p>
    <w:p w:rsidR="00DE1217" w:rsidRDefault="00DE1217" w:rsidP="0046782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Основная цель процедуры разбора заданий: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DE1217" w:rsidRPr="00F52E0D" w:rsidRDefault="00DE1217" w:rsidP="0046782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Разбор олимпиадных заданий муниципального этапов может быть организован через сеть Интернет, путем размещения ответов на задания (решения заданий) на сайте оргкомитета или размещением записи, произведенного разбора представителем жюри муниципального этапа.</w:t>
      </w:r>
    </w:p>
    <w:p w:rsidR="00DE1217" w:rsidRPr="00F52E0D" w:rsidRDefault="00DE1217" w:rsidP="00467824">
      <w:pPr>
        <w:spacing w:line="276" w:lineRule="auto"/>
        <w:ind w:firstLine="709"/>
        <w:jc w:val="both"/>
      </w:pPr>
    </w:p>
    <w:p w:rsidR="00DE1217" w:rsidRPr="00F52E0D" w:rsidRDefault="00DE1217" w:rsidP="00467824">
      <w:pPr>
        <w:pStyle w:val="11"/>
        <w:ind w:firstLine="709"/>
      </w:pPr>
      <w:r w:rsidRPr="00F52E0D">
        <w:t xml:space="preserve">7. Порядок проведения апелляции </w:t>
      </w:r>
      <w:r>
        <w:t>по результатам проверки заданий</w:t>
      </w:r>
      <w:r w:rsidR="00E303C6">
        <w:t xml:space="preserve"> </w:t>
      </w:r>
      <w:r w:rsidR="00E303C6" w:rsidRPr="008E288E">
        <w:t xml:space="preserve">муниципального этапа </w:t>
      </w:r>
      <w:r w:rsidR="00B57EA0">
        <w:t>всерос</w:t>
      </w:r>
      <w:r w:rsidR="00E303C6" w:rsidRPr="008E288E">
        <w:t>сийской олимпиады школьников по технологии</w:t>
      </w:r>
    </w:p>
    <w:p w:rsidR="00DE1217" w:rsidRDefault="00DE1217" w:rsidP="0046782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</w:p>
    <w:p w:rsidR="00DE1217" w:rsidRDefault="00DE1217" w:rsidP="0046782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Для проведения апелляции оргкомитет Олимпиады создает апелляционную комиссию из членов жюри (не менее трех человек). </w:t>
      </w:r>
    </w:p>
    <w:p w:rsidR="00DE1217" w:rsidRDefault="00DE1217" w:rsidP="0046782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Порядок проведения апелляции доводится до сведения участников Олимпиады, сопровождающих их лиц перед началом проведения Олимпиады. </w:t>
      </w:r>
    </w:p>
    <w:p w:rsidR="00DE1217" w:rsidRDefault="00DE1217" w:rsidP="0046782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Критерии и методика оценивания олимпиадных заданий не могут быть предметом апелляции и пересмотру не подлежат. </w:t>
      </w:r>
    </w:p>
    <w:p w:rsidR="00DE1217" w:rsidRDefault="00DE1217" w:rsidP="0046782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Участнику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региональной предметно-методической комиссией. </w:t>
      </w:r>
    </w:p>
    <w:p w:rsidR="00DE1217" w:rsidRDefault="00DE1217" w:rsidP="0046782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Для проведения апелляции участник Олимпиады подает письменное заявление на имя председателя жюри по установленной форме (приложение </w:t>
      </w:r>
      <w:r w:rsidR="00B86F8F">
        <w:t>2</w:t>
      </w:r>
      <w:r>
        <w:t xml:space="preserve">). </w:t>
      </w:r>
    </w:p>
    <w:p w:rsidR="00DE1217" w:rsidRDefault="00DE1217" w:rsidP="0046782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Заявления регистрируются по установленной форме (приложение </w:t>
      </w:r>
      <w:r w:rsidR="00B86F8F">
        <w:t>3</w:t>
      </w:r>
      <w:r>
        <w:t>)</w:t>
      </w:r>
    </w:p>
    <w:p w:rsidR="00DE1217" w:rsidRDefault="00DE1217" w:rsidP="0046782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Рассмотрение апелляции проводится с участием самого участника олимпиады.</w:t>
      </w:r>
    </w:p>
    <w:p w:rsidR="00DE1217" w:rsidRDefault="00DE1217" w:rsidP="0046782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DE1217" w:rsidRPr="00F52E0D" w:rsidRDefault="00DE1217" w:rsidP="00467824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Работа апелляционной комиссии оформляется протоколами (приложение </w:t>
      </w:r>
      <w:r w:rsidR="00B86F8F">
        <w:t>4</w:t>
      </w:r>
      <w:r>
        <w:t>),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DE1217" w:rsidRPr="00F52E0D" w:rsidRDefault="00DE1217" w:rsidP="00467824">
      <w:pPr>
        <w:pStyle w:val="11"/>
        <w:ind w:firstLine="709"/>
      </w:pPr>
    </w:p>
    <w:p w:rsidR="00DE1217" w:rsidRPr="001E2C02" w:rsidRDefault="00DE1217" w:rsidP="00467824">
      <w:pPr>
        <w:pStyle w:val="11"/>
        <w:ind w:firstLine="709"/>
      </w:pPr>
      <w:r w:rsidRPr="00F52E0D">
        <w:t xml:space="preserve">8. Подведение итогов </w:t>
      </w:r>
      <w:r w:rsidR="00E303C6" w:rsidRPr="008E288E">
        <w:t xml:space="preserve">муниципального этапа </w:t>
      </w:r>
      <w:r w:rsidR="00B57EA0">
        <w:t>всерос</w:t>
      </w:r>
      <w:r w:rsidR="00E303C6" w:rsidRPr="008E288E">
        <w:t>сийской олимпиады школьников по технологии</w:t>
      </w:r>
    </w:p>
    <w:p w:rsidR="00DE1217" w:rsidRDefault="00DE1217" w:rsidP="00467824">
      <w:pPr>
        <w:spacing w:line="276" w:lineRule="auto"/>
        <w:ind w:firstLine="709"/>
        <w:jc w:val="both"/>
      </w:pPr>
      <w:r w:rsidRPr="001E2C02">
        <w:t>Победители и призеры муниципального этапа Олимпиады определяются по результатам выполнения заданий. Итоговый результат каждого участника подсчитывается как сумма бал</w:t>
      </w:r>
      <w:r w:rsidR="00553C5C">
        <w:t>лов за выполнение всех заданий.</w:t>
      </w:r>
    </w:p>
    <w:p w:rsidR="00DE1217" w:rsidRPr="009E4397" w:rsidRDefault="00DE1217" w:rsidP="00467824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E4397">
        <w:lastRenderedPageBreak/>
        <w:t>Окончательные результаты участников фиксируются в итоговой таблице, представляющей собой рейтинговый список участников, расположенных по мере убывания набранных ими баллов</w:t>
      </w:r>
      <w:r>
        <w:t xml:space="preserve"> (приложение </w:t>
      </w:r>
      <w:r w:rsidR="00B86F8F">
        <w:t>5</w:t>
      </w:r>
      <w:r>
        <w:t>)</w:t>
      </w:r>
      <w:r w:rsidRPr="009E4397">
        <w:t>. Участники с одинаковыми баллами располагаются в алфавитном порядке. На основании итоговой таблицы жюри определяет п</w:t>
      </w:r>
      <w:r w:rsidR="00EB37D1">
        <w:t>обедителей и призеров Олимпиады по каждой</w:t>
      </w:r>
      <w:r w:rsidRPr="009E4397">
        <w:t xml:space="preserve"> возрастной группе в соответствии с квотой, установленной организатором олимпиады муниципального этапа.</w:t>
      </w:r>
    </w:p>
    <w:p w:rsidR="00DE1217" w:rsidRPr="001E2C02" w:rsidRDefault="00DE1217" w:rsidP="00467824">
      <w:pPr>
        <w:spacing w:line="276" w:lineRule="auto"/>
        <w:ind w:firstLine="709"/>
        <w:jc w:val="both"/>
      </w:pPr>
      <w:r w:rsidRPr="001E2C02">
        <w:t>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 Документом, фиксирующим итоговые результаты муниципального этапа Олимпиады, является протокол жюри, подписанный его председателем, а также всеми членами жюри</w:t>
      </w:r>
      <w:r>
        <w:t xml:space="preserve"> (приложение </w:t>
      </w:r>
      <w:r w:rsidR="00B86F8F">
        <w:t>6</w:t>
      </w:r>
      <w:r>
        <w:t>)</w:t>
      </w:r>
      <w:r w:rsidRPr="001E2C02">
        <w:t>.</w:t>
      </w:r>
    </w:p>
    <w:p w:rsidR="00DE1217" w:rsidRPr="00F52E0D" w:rsidRDefault="00DE1217" w:rsidP="00467824">
      <w:pPr>
        <w:spacing w:line="276" w:lineRule="auto"/>
        <w:ind w:firstLine="709"/>
        <w:jc w:val="both"/>
      </w:pPr>
      <w:r w:rsidRPr="001E2C02">
        <w:t>Председатель жюри передает протокол по определению победителей и призеров в оргкомитет для подготовки приказа об итогах муниципального этапа Олимпиады.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 или итоговая таблица, размещенная в сети Интернета на сайте оргкомитета.</w:t>
      </w:r>
    </w:p>
    <w:p w:rsidR="00DE1217" w:rsidRPr="00F52E0D" w:rsidRDefault="00DE1217" w:rsidP="00467824">
      <w:pPr>
        <w:shd w:val="clear" w:color="auto" w:fill="FFFFFF"/>
        <w:spacing w:line="276" w:lineRule="auto"/>
        <w:ind w:firstLine="709"/>
        <w:jc w:val="center"/>
        <w:rPr>
          <w:b/>
          <w:bCs/>
          <w:color w:val="000000"/>
        </w:rPr>
      </w:pPr>
    </w:p>
    <w:p w:rsidR="00DE1217" w:rsidRPr="008E288E" w:rsidRDefault="00DE1217" w:rsidP="00467824">
      <w:pPr>
        <w:pStyle w:val="11"/>
        <w:ind w:firstLine="709"/>
      </w:pPr>
      <w:r w:rsidRPr="008E288E">
        <w:t xml:space="preserve">9. </w:t>
      </w:r>
      <w:r w:rsidR="008E288E" w:rsidRPr="008E288E">
        <w:t>Комплекты олимпиадных заданий</w:t>
      </w:r>
      <w:r w:rsidRPr="008E288E">
        <w:t xml:space="preserve"> для муниципального этапа </w:t>
      </w:r>
      <w:r w:rsidR="00B57EA0">
        <w:t>всерос</w:t>
      </w:r>
      <w:r w:rsidRPr="008E288E">
        <w:t xml:space="preserve">сийской олимпиады школьников по </w:t>
      </w:r>
      <w:r w:rsidR="008E288E" w:rsidRPr="008E288E">
        <w:t>технологии</w:t>
      </w:r>
    </w:p>
    <w:p w:rsidR="00995FF5" w:rsidRDefault="00DE1217" w:rsidP="00467824">
      <w:pPr>
        <w:spacing w:line="276" w:lineRule="auto"/>
        <w:ind w:firstLine="709"/>
        <w:jc w:val="both"/>
      </w:pPr>
      <w:r w:rsidRPr="008E288E">
        <w:t>Комплекты олимпиадных заданий (для 7</w:t>
      </w:r>
      <w:r w:rsidR="008E288E" w:rsidRPr="008E288E">
        <w:t>-х,</w:t>
      </w:r>
      <w:r w:rsidRPr="008E288E">
        <w:t>8</w:t>
      </w:r>
      <w:r w:rsidR="00404222">
        <w:t>-</w:t>
      </w:r>
      <w:r w:rsidR="008E288E" w:rsidRPr="008E288E">
        <w:t xml:space="preserve">9-х </w:t>
      </w:r>
      <w:r w:rsidRPr="008E288E">
        <w:t xml:space="preserve">и </w:t>
      </w:r>
      <w:r w:rsidR="008E288E" w:rsidRPr="008E288E">
        <w:t>10-</w:t>
      </w:r>
      <w:r w:rsidRPr="008E288E">
        <w:t xml:space="preserve">11-х классов) муниципального этапа всероссийской олимпиады школьников по </w:t>
      </w:r>
      <w:r w:rsidR="008E288E" w:rsidRPr="008E288E">
        <w:t>технологии</w:t>
      </w:r>
      <w:r w:rsidRPr="008E288E">
        <w:t xml:space="preserve"> состоят из </w:t>
      </w:r>
      <w:r w:rsidR="00995FF5">
        <w:t>комплект</w:t>
      </w:r>
      <w:r w:rsidR="00553C5C">
        <w:t>ов</w:t>
      </w:r>
      <w:r w:rsidR="00995FF5">
        <w:t xml:space="preserve"> для членов жюри и комплектов</w:t>
      </w:r>
      <w:r w:rsidR="00C00F36">
        <w:t xml:space="preserve"> заданий </w:t>
      </w:r>
      <w:r w:rsidR="000E5852">
        <w:t xml:space="preserve">теоретического и практического туров </w:t>
      </w:r>
      <w:r w:rsidR="00995FF5">
        <w:t>для участников</w:t>
      </w:r>
      <w:r w:rsidR="005E68C6">
        <w:t xml:space="preserve"> каждой воз</w:t>
      </w:r>
      <w:r w:rsidR="002B2E1E">
        <w:t>растной категории</w:t>
      </w:r>
      <w:r w:rsidR="005E68C6">
        <w:t>.</w:t>
      </w:r>
    </w:p>
    <w:p w:rsidR="00DE1217" w:rsidRPr="003C48A8" w:rsidRDefault="00995FF5" w:rsidP="00467824">
      <w:pPr>
        <w:spacing w:line="276" w:lineRule="auto"/>
        <w:ind w:firstLine="709"/>
        <w:jc w:val="both"/>
        <w:rPr>
          <w:b/>
        </w:rPr>
      </w:pPr>
      <w:r w:rsidRPr="003C48A8">
        <w:rPr>
          <w:b/>
        </w:rPr>
        <w:t>Комплект</w:t>
      </w:r>
      <w:r w:rsidR="00DE1217" w:rsidRPr="003C48A8">
        <w:rPr>
          <w:b/>
        </w:rPr>
        <w:t xml:space="preserve"> для жюри содержит:</w:t>
      </w:r>
    </w:p>
    <w:p w:rsidR="00C00F36" w:rsidRPr="008E288E" w:rsidRDefault="00C00F36" w:rsidP="00467824">
      <w:pPr>
        <w:spacing w:line="276" w:lineRule="auto"/>
        <w:ind w:firstLine="709"/>
        <w:jc w:val="both"/>
      </w:pPr>
      <w:r>
        <w:t>Первый конверт:</w:t>
      </w:r>
    </w:p>
    <w:p w:rsidR="00C37B8B" w:rsidRDefault="00C37B8B" w:rsidP="00467824">
      <w:pPr>
        <w:numPr>
          <w:ilvl w:val="0"/>
          <w:numId w:val="30"/>
        </w:numPr>
        <w:spacing w:line="276" w:lineRule="auto"/>
        <w:ind w:left="0" w:firstLine="709"/>
        <w:jc w:val="both"/>
      </w:pPr>
      <w:r>
        <w:t xml:space="preserve">Настоящие </w:t>
      </w:r>
      <w:r w:rsidR="00AB7638">
        <w:t>«</w:t>
      </w:r>
      <w:r>
        <w:t>Т</w:t>
      </w:r>
      <w:r w:rsidRPr="007C6709">
        <w:t>ребования к проведению муниципального этапа всероссийской олимпиады школьников в Ханты-Мансийском автономном округе – Югре по технологии в 201</w:t>
      </w:r>
      <w:r w:rsidR="00404222">
        <w:t>9</w:t>
      </w:r>
      <w:r w:rsidRPr="007C6709">
        <w:t xml:space="preserve"> – 20</w:t>
      </w:r>
      <w:r w:rsidR="00404222">
        <w:t>20</w:t>
      </w:r>
      <w:r w:rsidRPr="007C6709">
        <w:t xml:space="preserve"> учебном году</w:t>
      </w:r>
      <w:r w:rsidR="00AB7638">
        <w:t>»</w:t>
      </w:r>
      <w:r w:rsidR="00C00F36">
        <w:t>;</w:t>
      </w:r>
    </w:p>
    <w:p w:rsidR="00D03805" w:rsidRPr="008E288E" w:rsidRDefault="00D03805" w:rsidP="00467824">
      <w:pPr>
        <w:spacing w:line="276" w:lineRule="auto"/>
        <w:ind w:firstLine="709"/>
        <w:jc w:val="both"/>
      </w:pPr>
      <w:r>
        <w:t>Второй конверт:</w:t>
      </w:r>
      <w:bookmarkStart w:id="0" w:name="_GoBack"/>
      <w:bookmarkEnd w:id="0"/>
    </w:p>
    <w:p w:rsidR="00D03805" w:rsidRPr="008E288E" w:rsidRDefault="00D03805" w:rsidP="00467824">
      <w:pPr>
        <w:numPr>
          <w:ilvl w:val="0"/>
          <w:numId w:val="30"/>
        </w:numPr>
        <w:spacing w:line="276" w:lineRule="auto"/>
        <w:ind w:left="0" w:firstLine="709"/>
        <w:jc w:val="both"/>
      </w:pPr>
      <w:r>
        <w:t>Теоретические задания для каждой</w:t>
      </w:r>
      <w:r w:rsidRPr="005001B6">
        <w:t xml:space="preserve"> </w:t>
      </w:r>
      <w:r>
        <w:t>возрастной категории</w:t>
      </w:r>
      <w:r w:rsidRPr="008E288E">
        <w:t>.</w:t>
      </w:r>
    </w:p>
    <w:p w:rsidR="00DE1217" w:rsidRDefault="00DE1217" w:rsidP="00467824">
      <w:pPr>
        <w:numPr>
          <w:ilvl w:val="0"/>
          <w:numId w:val="30"/>
        </w:numPr>
        <w:spacing w:line="276" w:lineRule="auto"/>
        <w:ind w:left="0" w:firstLine="709"/>
        <w:jc w:val="both"/>
      </w:pPr>
      <w:r w:rsidRPr="008E288E">
        <w:t>Ключи ответов</w:t>
      </w:r>
      <w:r w:rsidR="005001B6">
        <w:t xml:space="preserve"> к </w:t>
      </w:r>
      <w:r w:rsidR="001F3237">
        <w:t xml:space="preserve">теоретическим </w:t>
      </w:r>
      <w:r w:rsidR="005001B6">
        <w:t xml:space="preserve">заданиям </w:t>
      </w:r>
      <w:r w:rsidR="00011255">
        <w:t xml:space="preserve">и практическим заданиям по электротехнике </w:t>
      </w:r>
      <w:r w:rsidR="005001B6">
        <w:t>для каждой</w:t>
      </w:r>
      <w:r w:rsidR="005001B6" w:rsidRPr="005001B6">
        <w:t xml:space="preserve"> </w:t>
      </w:r>
      <w:r w:rsidR="005001B6">
        <w:t>возрастной категории</w:t>
      </w:r>
      <w:r w:rsidRPr="008E288E">
        <w:t>.</w:t>
      </w:r>
    </w:p>
    <w:p w:rsidR="00D03805" w:rsidRPr="008E288E" w:rsidRDefault="00AD4A44" w:rsidP="00467824">
      <w:pPr>
        <w:spacing w:line="276" w:lineRule="auto"/>
        <w:ind w:firstLine="709"/>
        <w:jc w:val="both"/>
      </w:pPr>
      <w:r>
        <w:t>Третий</w:t>
      </w:r>
      <w:r w:rsidR="00D03805">
        <w:t xml:space="preserve"> конверт:</w:t>
      </w:r>
    </w:p>
    <w:p w:rsidR="00DE1217" w:rsidRPr="008E288E" w:rsidRDefault="00D03805" w:rsidP="00467824">
      <w:pPr>
        <w:numPr>
          <w:ilvl w:val="0"/>
          <w:numId w:val="30"/>
        </w:numPr>
        <w:spacing w:line="276" w:lineRule="auto"/>
        <w:ind w:left="0" w:firstLine="709"/>
        <w:jc w:val="both"/>
      </w:pPr>
      <w:r>
        <w:t xml:space="preserve">Практические задания </w:t>
      </w:r>
      <w:r w:rsidR="00011255">
        <w:t>с к</w:t>
      </w:r>
      <w:r w:rsidR="00DE1217" w:rsidRPr="008E288E">
        <w:t>ритери</w:t>
      </w:r>
      <w:r w:rsidR="00011255">
        <w:t>ям</w:t>
      </w:r>
      <w:r w:rsidR="00DE1217" w:rsidRPr="008E288E">
        <w:t>и оценивания</w:t>
      </w:r>
      <w:r w:rsidR="005001B6" w:rsidRPr="005001B6">
        <w:t xml:space="preserve"> </w:t>
      </w:r>
      <w:r w:rsidR="005001B6">
        <w:t>для каждой</w:t>
      </w:r>
      <w:r w:rsidR="005001B6" w:rsidRPr="005001B6">
        <w:t xml:space="preserve"> </w:t>
      </w:r>
      <w:r w:rsidR="005001B6">
        <w:t>возрастной категории</w:t>
      </w:r>
      <w:r w:rsidR="00DE1217" w:rsidRPr="008E288E">
        <w:t>.</w:t>
      </w:r>
    </w:p>
    <w:p w:rsidR="00A82515" w:rsidRPr="008E288E" w:rsidRDefault="00A82515" w:rsidP="00A82515">
      <w:pPr>
        <w:spacing w:line="276" w:lineRule="auto"/>
        <w:ind w:firstLine="709"/>
        <w:jc w:val="both"/>
      </w:pPr>
      <w:r>
        <w:t>Четвёртый конверт:</w:t>
      </w:r>
    </w:p>
    <w:p w:rsidR="00A82515" w:rsidRPr="008E288E" w:rsidRDefault="00A82515" w:rsidP="00A82515">
      <w:pPr>
        <w:numPr>
          <w:ilvl w:val="0"/>
          <w:numId w:val="30"/>
        </w:numPr>
        <w:spacing w:line="276" w:lineRule="auto"/>
        <w:ind w:left="0" w:firstLine="709"/>
        <w:jc w:val="both"/>
      </w:pPr>
      <w:r>
        <w:t>Бланк</w:t>
      </w:r>
      <w:r w:rsidRPr="008E288E">
        <w:t xml:space="preserve"> оценивания</w:t>
      </w:r>
      <w:r w:rsidRPr="005001B6">
        <w:t xml:space="preserve"> </w:t>
      </w:r>
      <w:r>
        <w:t>проекта</w:t>
      </w:r>
      <w:r w:rsidRPr="008E288E">
        <w:t>.</w:t>
      </w:r>
    </w:p>
    <w:p w:rsidR="00D03805" w:rsidRDefault="00D03805" w:rsidP="00467824">
      <w:pPr>
        <w:spacing w:line="276" w:lineRule="auto"/>
        <w:ind w:firstLine="709"/>
        <w:jc w:val="both"/>
      </w:pPr>
    </w:p>
    <w:p w:rsidR="00E05984" w:rsidRDefault="00D03805" w:rsidP="00467824">
      <w:pPr>
        <w:spacing w:line="276" w:lineRule="auto"/>
        <w:ind w:firstLine="709"/>
        <w:jc w:val="both"/>
      </w:pPr>
      <w:r>
        <w:t>Т</w:t>
      </w:r>
      <w:r w:rsidR="00AD4A44">
        <w:t>уры выполнения т</w:t>
      </w:r>
      <w:r w:rsidR="00E05984">
        <w:t>еорет</w:t>
      </w:r>
      <w:r w:rsidR="00796854">
        <w:t>ически</w:t>
      </w:r>
      <w:r w:rsidR="00AD4A44">
        <w:t>х</w:t>
      </w:r>
      <w:r w:rsidR="00796854">
        <w:t xml:space="preserve"> и практически</w:t>
      </w:r>
      <w:r w:rsidR="00AD4A44">
        <w:t>х</w:t>
      </w:r>
      <w:r w:rsidR="00796854">
        <w:t xml:space="preserve"> задани</w:t>
      </w:r>
      <w:r w:rsidR="00AD4A44">
        <w:t>й</w:t>
      </w:r>
      <w:r w:rsidR="00796854">
        <w:t xml:space="preserve"> участниками </w:t>
      </w:r>
      <w:r w:rsidR="00AD4A44">
        <w:t xml:space="preserve">проводятся </w:t>
      </w:r>
      <w:r w:rsidR="00796854">
        <w:t>в разные дни</w:t>
      </w:r>
      <w:r w:rsidR="001310FB">
        <w:t xml:space="preserve">. Жюри в соответствующие дни </w:t>
      </w:r>
      <w:r w:rsidR="00AB6318">
        <w:t xml:space="preserve">выполнения заданий </w:t>
      </w:r>
      <w:r w:rsidR="001310FB">
        <w:t xml:space="preserve">вскрывают </w:t>
      </w:r>
      <w:r w:rsidR="00AB6318">
        <w:t xml:space="preserve">соответствующие им </w:t>
      </w:r>
      <w:r w:rsidR="00AD4A44">
        <w:t>конверты</w:t>
      </w:r>
      <w:r w:rsidR="00AB6318">
        <w:t>.</w:t>
      </w:r>
    </w:p>
    <w:p w:rsidR="00DE1217" w:rsidRPr="003C48A8" w:rsidRDefault="00DE1217" w:rsidP="00467824">
      <w:pPr>
        <w:spacing w:line="276" w:lineRule="auto"/>
        <w:ind w:firstLine="709"/>
        <w:jc w:val="both"/>
        <w:rPr>
          <w:b/>
        </w:rPr>
      </w:pPr>
      <w:r w:rsidRPr="003C48A8">
        <w:rPr>
          <w:b/>
        </w:rPr>
        <w:t>П</w:t>
      </w:r>
      <w:r w:rsidR="00995FF5" w:rsidRPr="003C48A8">
        <w:rPr>
          <w:b/>
        </w:rPr>
        <w:t>ерв</w:t>
      </w:r>
      <w:r w:rsidR="003A1A7B" w:rsidRPr="003C48A8">
        <w:rPr>
          <w:b/>
        </w:rPr>
        <w:t>ый</w:t>
      </w:r>
      <w:r w:rsidR="00995FF5" w:rsidRPr="003C48A8">
        <w:rPr>
          <w:b/>
        </w:rPr>
        <w:t xml:space="preserve"> </w:t>
      </w:r>
      <w:r w:rsidR="003A1A7B" w:rsidRPr="003C48A8">
        <w:rPr>
          <w:b/>
        </w:rPr>
        <w:t xml:space="preserve">комплект </w:t>
      </w:r>
      <w:r w:rsidRPr="003C48A8">
        <w:rPr>
          <w:b/>
        </w:rPr>
        <w:t>для участников содержит:</w:t>
      </w:r>
    </w:p>
    <w:p w:rsidR="00C37B8B" w:rsidRDefault="00C37B8B" w:rsidP="00467824">
      <w:pPr>
        <w:numPr>
          <w:ilvl w:val="0"/>
          <w:numId w:val="31"/>
        </w:numPr>
        <w:spacing w:line="276" w:lineRule="auto"/>
        <w:ind w:left="0" w:firstLine="709"/>
        <w:jc w:val="both"/>
      </w:pPr>
      <w:r w:rsidRPr="008E288E">
        <w:t xml:space="preserve">Задания </w:t>
      </w:r>
      <w:r>
        <w:t>теоретического</w:t>
      </w:r>
      <w:r w:rsidRPr="00C37B8B">
        <w:t xml:space="preserve"> </w:t>
      </w:r>
      <w:r w:rsidRPr="008E288E">
        <w:t>тура муниципального этапа</w:t>
      </w:r>
      <w:r w:rsidR="005E68C6">
        <w:t>.</w:t>
      </w:r>
    </w:p>
    <w:p w:rsidR="005E68C6" w:rsidRPr="008E288E" w:rsidRDefault="005E68C6" w:rsidP="00467824">
      <w:pPr>
        <w:numPr>
          <w:ilvl w:val="0"/>
          <w:numId w:val="31"/>
        </w:numPr>
        <w:spacing w:line="276" w:lineRule="auto"/>
        <w:ind w:left="0" w:firstLine="709"/>
        <w:jc w:val="both"/>
      </w:pPr>
      <w:r w:rsidRPr="008E288E">
        <w:t>Бланк черновика.</w:t>
      </w:r>
    </w:p>
    <w:p w:rsidR="005E68C6" w:rsidRPr="003C48A8" w:rsidRDefault="005E68C6" w:rsidP="00467824">
      <w:pPr>
        <w:spacing w:line="276" w:lineRule="auto"/>
        <w:ind w:firstLine="709"/>
        <w:jc w:val="both"/>
        <w:rPr>
          <w:b/>
        </w:rPr>
      </w:pPr>
      <w:r w:rsidRPr="003C48A8">
        <w:rPr>
          <w:b/>
        </w:rPr>
        <w:t>Второй комплект для участников содержит:</w:t>
      </w:r>
    </w:p>
    <w:p w:rsidR="00DE1217" w:rsidRPr="008E288E" w:rsidRDefault="00DE1217" w:rsidP="00467824">
      <w:pPr>
        <w:numPr>
          <w:ilvl w:val="0"/>
          <w:numId w:val="31"/>
        </w:numPr>
        <w:spacing w:line="276" w:lineRule="auto"/>
        <w:ind w:left="0" w:firstLine="709"/>
        <w:jc w:val="both"/>
      </w:pPr>
      <w:r w:rsidRPr="008E288E">
        <w:lastRenderedPageBreak/>
        <w:t xml:space="preserve"> </w:t>
      </w:r>
      <w:r w:rsidR="00C37B8B" w:rsidRPr="008E288E">
        <w:t xml:space="preserve">Задания </w:t>
      </w:r>
      <w:r w:rsidR="005E68C6">
        <w:t>практического</w:t>
      </w:r>
      <w:r w:rsidRPr="008E288E">
        <w:t xml:space="preserve"> тура муниципального этапа.</w:t>
      </w:r>
    </w:p>
    <w:p w:rsidR="004E1DB1" w:rsidRPr="008E288E" w:rsidRDefault="004E1DB1" w:rsidP="00467824">
      <w:pPr>
        <w:numPr>
          <w:ilvl w:val="0"/>
          <w:numId w:val="31"/>
        </w:numPr>
        <w:spacing w:line="276" w:lineRule="auto"/>
        <w:ind w:left="0" w:firstLine="709"/>
        <w:jc w:val="both"/>
      </w:pPr>
      <w:r w:rsidRPr="008E288E">
        <w:t>Бланк черновика.</w:t>
      </w:r>
    </w:p>
    <w:p w:rsidR="00DE1217" w:rsidRDefault="00DE1217" w:rsidP="00467824">
      <w:pPr>
        <w:spacing w:line="276" w:lineRule="auto"/>
        <w:ind w:firstLine="709"/>
        <w:jc w:val="both"/>
      </w:pPr>
      <w:r w:rsidRPr="008E288E">
        <w:t xml:space="preserve">При проведении муниципального этапа Олимпиады задания </w:t>
      </w:r>
      <w:r w:rsidR="001310FB" w:rsidRPr="008E288E">
        <w:t xml:space="preserve">участникам </w:t>
      </w:r>
      <w:r w:rsidRPr="008E288E">
        <w:t>вручаются в виде комплектов</w:t>
      </w:r>
      <w:r w:rsidR="001310FB">
        <w:t xml:space="preserve"> в день проведения тура, непосредственно перед его началом</w:t>
      </w:r>
      <w:r w:rsidRPr="008E288E">
        <w:t xml:space="preserve">. На бланках </w:t>
      </w:r>
      <w:r w:rsidR="004E1DB1">
        <w:t>заданий</w:t>
      </w:r>
      <w:r w:rsidRPr="008E288E">
        <w:t xml:space="preserve"> и черновиках записывается шифр (код) участника.</w:t>
      </w:r>
    </w:p>
    <w:p w:rsidR="00C829B2" w:rsidRDefault="00C829B2" w:rsidP="00467824">
      <w:pPr>
        <w:spacing w:line="276" w:lineRule="auto"/>
        <w:ind w:firstLine="709"/>
        <w:jc w:val="both"/>
      </w:pPr>
      <w:r>
        <w:t xml:space="preserve">Все необходимые бланки, указанные в данных </w:t>
      </w:r>
      <w:r w:rsidR="000B67C1">
        <w:t>Т</w:t>
      </w:r>
      <w:r>
        <w:t>ребованиях (</w:t>
      </w:r>
      <w:r w:rsidRPr="005E476D">
        <w:t>приложение 1-</w:t>
      </w:r>
      <w:r w:rsidR="00B86F8F">
        <w:t>6</w:t>
      </w:r>
      <w:r w:rsidRPr="005E476D">
        <w:t>)</w:t>
      </w:r>
      <w:r w:rsidR="000B67C1">
        <w:t xml:space="preserve"> распечатываются организаторами Олимпиады по мере их необходимости</w:t>
      </w:r>
      <w:r w:rsidR="00D80C09">
        <w:t>.</w:t>
      </w:r>
    </w:p>
    <w:p w:rsidR="00404222" w:rsidRPr="008E288E" w:rsidRDefault="00404222" w:rsidP="00467824">
      <w:pPr>
        <w:spacing w:line="276" w:lineRule="auto"/>
        <w:ind w:firstLine="709"/>
        <w:jc w:val="both"/>
      </w:pPr>
    </w:p>
    <w:p w:rsidR="003C48A8" w:rsidRPr="001262E4" w:rsidRDefault="0075029C" w:rsidP="001262E4">
      <w:pPr>
        <w:pStyle w:val="ac"/>
        <w:shd w:val="clear" w:color="auto" w:fill="FFFFFF"/>
        <w:spacing w:after="0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AF0BDF" w:rsidRPr="00F52E0D" w:rsidRDefault="00AF0BDF" w:rsidP="00AF0BDF">
      <w:pPr>
        <w:pStyle w:val="ac"/>
        <w:shd w:val="clear" w:color="auto" w:fill="FFFFFF"/>
        <w:spacing w:after="0"/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F52E0D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1</w:t>
      </w:r>
    </w:p>
    <w:p w:rsidR="00AF0BDF" w:rsidRPr="00F52E0D" w:rsidRDefault="00AF0BDF" w:rsidP="00AF0BDF">
      <w:pPr>
        <w:pStyle w:val="ac"/>
        <w:shd w:val="clear" w:color="auto" w:fill="FFFFFF"/>
        <w:spacing w:after="0"/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38"/>
        <w:gridCol w:w="4950"/>
      </w:tblGrid>
      <w:tr w:rsidR="00AF0BDF" w:rsidRPr="00F52E0D" w:rsidTr="004C4F8D">
        <w:trPr>
          <w:trHeight w:val="7868"/>
        </w:trPr>
        <w:tc>
          <w:tcPr>
            <w:tcW w:w="4838" w:type="dxa"/>
          </w:tcPr>
          <w:p w:rsidR="00AF0BDF" w:rsidRPr="00F52E0D" w:rsidRDefault="00AF0BDF" w:rsidP="004C4F8D">
            <w:pPr>
              <w:pStyle w:val="1"/>
            </w:pPr>
            <w:r w:rsidRPr="00F52E0D">
              <w:rPr>
                <w:b w:val="0"/>
                <w:bCs/>
              </w:rPr>
              <w:t xml:space="preserve">ШИФР </w:t>
            </w:r>
            <w:r w:rsidRPr="00F52E0D">
              <w:t>_________________________</w:t>
            </w:r>
          </w:p>
          <w:p w:rsidR="00AF0BDF" w:rsidRPr="00F52E0D" w:rsidRDefault="00404222" w:rsidP="004C4F8D">
            <w:r>
              <w:t>участника муниципального</w:t>
            </w:r>
            <w:r w:rsidR="00AF0BDF" w:rsidRPr="00F52E0D">
              <w:t xml:space="preserve"> этапа </w:t>
            </w:r>
            <w:r w:rsidR="00AF0BDF">
              <w:t>В</w:t>
            </w:r>
            <w:r w:rsidR="00AF0BDF" w:rsidRPr="00F52E0D">
              <w:t xml:space="preserve">сероссийской олимпиады </w:t>
            </w:r>
            <w:r w:rsidR="00AF0BDF">
              <w:t xml:space="preserve">школьников по </w:t>
            </w:r>
            <w:r w:rsidR="00AF0BDF" w:rsidRPr="004232A9">
              <w:rPr>
                <w:b/>
              </w:rPr>
              <w:t>технологии</w:t>
            </w:r>
            <w:r w:rsidR="00AF0BDF">
              <w:t xml:space="preserve"> </w:t>
            </w:r>
            <w:r w:rsidR="00AF0BDF" w:rsidRPr="00F52E0D">
              <w:t>в 201</w:t>
            </w:r>
            <w:r>
              <w:t>9</w:t>
            </w:r>
            <w:r w:rsidR="00AF0BDF" w:rsidRPr="00F52E0D">
              <w:t>-20</w:t>
            </w:r>
            <w:r>
              <w:t>20</w:t>
            </w:r>
            <w:r w:rsidR="00AF0BDF" w:rsidRPr="00F52E0D">
              <w:t xml:space="preserve"> учебном году </w:t>
            </w:r>
          </w:p>
          <w:p w:rsidR="00AF0BDF" w:rsidRPr="00F52E0D" w:rsidRDefault="00AF0BDF" w:rsidP="004C4F8D">
            <w:r w:rsidRPr="00F52E0D">
              <w:rPr>
                <w:b/>
                <w:bCs/>
              </w:rPr>
              <w:t>Внимание!</w:t>
            </w:r>
            <w:r w:rsidRPr="00F52E0D">
              <w:t xml:space="preserve"> Шифровать следует каждую страницу Вашей письменной работы.</w:t>
            </w:r>
          </w:p>
          <w:p w:rsidR="00AF0BDF" w:rsidRPr="00F52E0D" w:rsidRDefault="00AF0BDF" w:rsidP="004C4F8D"/>
          <w:p w:rsidR="00AF0BDF" w:rsidRPr="00F52E0D" w:rsidRDefault="00AF0BDF" w:rsidP="004C4F8D">
            <w:r w:rsidRPr="00F52E0D">
              <w:t>Ф. И. О. учащегося ______________</w:t>
            </w:r>
            <w:r>
              <w:t>_____</w:t>
            </w:r>
            <w:r w:rsidRPr="00F52E0D">
              <w:t>___________________</w:t>
            </w:r>
          </w:p>
          <w:p w:rsidR="00AF0BDF" w:rsidRPr="00F52E0D" w:rsidRDefault="00AF0BDF" w:rsidP="004C4F8D">
            <w:r w:rsidRPr="00F52E0D">
              <w:t>______________________________________</w:t>
            </w:r>
          </w:p>
          <w:p w:rsidR="00AF0BDF" w:rsidRPr="00F52E0D" w:rsidRDefault="00AF0BDF" w:rsidP="004C4F8D">
            <w:r w:rsidRPr="00F52E0D">
              <w:t>______________________________________</w:t>
            </w:r>
          </w:p>
          <w:p w:rsidR="00AF0BDF" w:rsidRPr="00F52E0D" w:rsidRDefault="00AF0BDF" w:rsidP="004C4F8D">
            <w:r w:rsidRPr="00F52E0D">
              <w:t>Дата рождения______________________________</w:t>
            </w:r>
          </w:p>
          <w:p w:rsidR="00AF0BDF" w:rsidRDefault="00AF0BDF" w:rsidP="004C4F8D"/>
          <w:p w:rsidR="00AF0BDF" w:rsidRPr="00F52E0D" w:rsidRDefault="00AF0BDF" w:rsidP="004C4F8D">
            <w:r w:rsidRPr="00F52E0D">
              <w:t xml:space="preserve">Образовательное учреждение (полное название) </w:t>
            </w:r>
            <w:r>
              <w:t>_</w:t>
            </w:r>
            <w:r w:rsidRPr="00F52E0D">
              <w:t>____________________________</w:t>
            </w:r>
          </w:p>
          <w:p w:rsidR="00AF0BDF" w:rsidRPr="00F52E0D" w:rsidRDefault="00AF0BDF" w:rsidP="004C4F8D">
            <w:r w:rsidRPr="00F52E0D">
              <w:t>_____________________________________________________________</w:t>
            </w:r>
            <w:r>
              <w:t>_______________</w:t>
            </w:r>
          </w:p>
          <w:p w:rsidR="00AF0BDF" w:rsidRPr="00F52E0D" w:rsidRDefault="00AF0BDF" w:rsidP="004C4F8D">
            <w:r w:rsidRPr="00F52E0D">
              <w:t>Город, село ______________________________________</w:t>
            </w:r>
          </w:p>
          <w:p w:rsidR="00AF0BDF" w:rsidRPr="00F52E0D" w:rsidRDefault="00AF0BDF" w:rsidP="004C4F8D">
            <w:r w:rsidRPr="00F52E0D">
              <w:t>______________________________________</w:t>
            </w:r>
          </w:p>
          <w:p w:rsidR="00AF0BDF" w:rsidRPr="00F52E0D" w:rsidRDefault="00AF0BDF" w:rsidP="004C4F8D">
            <w:r w:rsidRPr="00F52E0D">
              <w:t>Район ______________________________________</w:t>
            </w:r>
          </w:p>
          <w:p w:rsidR="00AF0BDF" w:rsidRPr="00F52E0D" w:rsidRDefault="00AF0BDF" w:rsidP="004C4F8D">
            <w:r w:rsidRPr="00F52E0D">
              <w:t>Класс ______________________________________</w:t>
            </w:r>
          </w:p>
          <w:p w:rsidR="00AF0BDF" w:rsidRDefault="00AF0BDF" w:rsidP="004C4F8D">
            <w:pPr>
              <w:pBdr>
                <w:bottom w:val="single" w:sz="12" w:space="1" w:color="auto"/>
              </w:pBdr>
            </w:pPr>
          </w:p>
          <w:p w:rsidR="00AF0BDF" w:rsidRPr="00F52E0D" w:rsidRDefault="00AF0BDF" w:rsidP="004C4F8D">
            <w:pPr>
              <w:pBdr>
                <w:bottom w:val="single" w:sz="12" w:space="1" w:color="auto"/>
              </w:pBdr>
            </w:pPr>
            <w:r w:rsidRPr="00F52E0D">
              <w:t>Ф. И. О. учителя (полностью) _________________________________</w:t>
            </w:r>
            <w:r>
              <w:t>________________________________________</w:t>
            </w:r>
            <w:r w:rsidRPr="00F52E0D">
              <w:t>___</w:t>
            </w:r>
          </w:p>
          <w:p w:rsidR="00AF0BDF" w:rsidRPr="00F52E0D" w:rsidRDefault="00AF0BDF" w:rsidP="004C4F8D">
            <w:pPr>
              <w:pBdr>
                <w:bottom w:val="single" w:sz="12" w:space="1" w:color="auto"/>
              </w:pBdr>
            </w:pPr>
          </w:p>
          <w:p w:rsidR="00AF0BDF" w:rsidRPr="00F52E0D" w:rsidRDefault="00AF0BDF" w:rsidP="004C4F8D">
            <w:pPr>
              <w:pStyle w:val="af1"/>
              <w:spacing w:after="0"/>
              <w:rPr>
                <w:color w:val="000000"/>
              </w:rPr>
            </w:pPr>
          </w:p>
        </w:tc>
        <w:tc>
          <w:tcPr>
            <w:tcW w:w="4950" w:type="dxa"/>
          </w:tcPr>
          <w:p w:rsidR="00AF0BDF" w:rsidRPr="00F52E0D" w:rsidRDefault="00AF0BDF" w:rsidP="004C4F8D">
            <w:pPr>
              <w:pStyle w:val="1"/>
            </w:pPr>
            <w:r w:rsidRPr="00F52E0D">
              <w:rPr>
                <w:b w:val="0"/>
                <w:bCs/>
              </w:rPr>
              <w:t xml:space="preserve">ШИФР </w:t>
            </w:r>
            <w:r w:rsidRPr="00F52E0D">
              <w:t>_________________________</w:t>
            </w:r>
          </w:p>
          <w:p w:rsidR="00AF0BDF" w:rsidRPr="00F52E0D" w:rsidRDefault="00404222" w:rsidP="004C4F8D">
            <w:r>
              <w:t xml:space="preserve">участника муниципального </w:t>
            </w:r>
            <w:r w:rsidR="00AF0BDF" w:rsidRPr="00F52E0D">
              <w:t xml:space="preserve">этапа </w:t>
            </w:r>
            <w:r w:rsidR="00AF0BDF">
              <w:t>В</w:t>
            </w:r>
            <w:r w:rsidR="00AF0BDF" w:rsidRPr="00F52E0D">
              <w:t xml:space="preserve">сероссийской олимпиады </w:t>
            </w:r>
            <w:r w:rsidR="00AF0BDF">
              <w:t xml:space="preserve">школьников по </w:t>
            </w:r>
            <w:r w:rsidR="00AF0BDF" w:rsidRPr="004232A9">
              <w:rPr>
                <w:b/>
              </w:rPr>
              <w:t>технологии</w:t>
            </w:r>
            <w:r w:rsidR="00AF0BDF">
              <w:t xml:space="preserve"> </w:t>
            </w:r>
            <w:r w:rsidR="00AF0BDF" w:rsidRPr="00F52E0D">
              <w:t>в 201</w:t>
            </w:r>
            <w:r>
              <w:t>9</w:t>
            </w:r>
            <w:r w:rsidR="00AF0BDF" w:rsidRPr="00F52E0D">
              <w:t>-20</w:t>
            </w:r>
            <w:r>
              <w:t>20</w:t>
            </w:r>
            <w:r w:rsidR="00AF0BDF" w:rsidRPr="00F52E0D">
              <w:t xml:space="preserve"> учебном году </w:t>
            </w:r>
          </w:p>
          <w:p w:rsidR="00AF0BDF" w:rsidRPr="00F52E0D" w:rsidRDefault="00AF0BDF" w:rsidP="004C4F8D">
            <w:r w:rsidRPr="00F52E0D">
              <w:rPr>
                <w:b/>
                <w:bCs/>
              </w:rPr>
              <w:t>Внимание!</w:t>
            </w:r>
            <w:r w:rsidRPr="00F52E0D">
              <w:t xml:space="preserve"> Шифровать следует каждую страницу Вашей письменной работы.</w:t>
            </w:r>
          </w:p>
          <w:p w:rsidR="00AF0BDF" w:rsidRPr="00F52E0D" w:rsidRDefault="00AF0BDF" w:rsidP="004C4F8D"/>
          <w:p w:rsidR="00AF0BDF" w:rsidRPr="00F52E0D" w:rsidRDefault="00AF0BDF" w:rsidP="004C4F8D">
            <w:r w:rsidRPr="00F52E0D">
              <w:t>Ф. И. О. учащегося ______________________________________</w:t>
            </w:r>
          </w:p>
          <w:p w:rsidR="00AF0BDF" w:rsidRPr="00F52E0D" w:rsidRDefault="00AF0BDF" w:rsidP="004C4F8D">
            <w:r w:rsidRPr="00F52E0D">
              <w:t>______________________________________</w:t>
            </w:r>
          </w:p>
          <w:p w:rsidR="00AF0BDF" w:rsidRPr="00F52E0D" w:rsidRDefault="00AF0BDF" w:rsidP="004C4F8D">
            <w:r w:rsidRPr="00F52E0D">
              <w:t>______________________________________</w:t>
            </w:r>
          </w:p>
          <w:p w:rsidR="00AF0BDF" w:rsidRPr="00F52E0D" w:rsidRDefault="00AF0BDF" w:rsidP="004C4F8D">
            <w:r w:rsidRPr="00F52E0D">
              <w:t>Дата рождения______________________________</w:t>
            </w:r>
          </w:p>
          <w:p w:rsidR="00AF0BDF" w:rsidRDefault="00AF0BDF" w:rsidP="004C4F8D"/>
          <w:p w:rsidR="00AF0BDF" w:rsidRPr="00F52E0D" w:rsidRDefault="00AF0BDF" w:rsidP="004C4F8D">
            <w:r w:rsidRPr="00F52E0D">
              <w:t xml:space="preserve">Образовательное учреждение (полное название) </w:t>
            </w:r>
            <w:r>
              <w:t>_</w:t>
            </w:r>
            <w:r w:rsidRPr="00F52E0D">
              <w:t>____________________________</w:t>
            </w:r>
          </w:p>
          <w:p w:rsidR="00AF0BDF" w:rsidRPr="00F52E0D" w:rsidRDefault="00AF0BDF" w:rsidP="004C4F8D">
            <w:r w:rsidRPr="00F52E0D">
              <w:t>_____________________________________________________________</w:t>
            </w:r>
            <w:r>
              <w:t>_______________</w:t>
            </w:r>
          </w:p>
          <w:p w:rsidR="00AF0BDF" w:rsidRPr="00F52E0D" w:rsidRDefault="00AF0BDF" w:rsidP="004C4F8D">
            <w:r w:rsidRPr="00F52E0D">
              <w:t>Город, село ______________________________________</w:t>
            </w:r>
          </w:p>
          <w:p w:rsidR="00AF0BDF" w:rsidRPr="00F52E0D" w:rsidRDefault="00AF0BDF" w:rsidP="004C4F8D">
            <w:r w:rsidRPr="00F52E0D">
              <w:t>______________________________________</w:t>
            </w:r>
          </w:p>
          <w:p w:rsidR="00AF0BDF" w:rsidRPr="00F52E0D" w:rsidRDefault="00AF0BDF" w:rsidP="004C4F8D">
            <w:r w:rsidRPr="00F52E0D">
              <w:t>Район ______________________________________</w:t>
            </w:r>
          </w:p>
          <w:p w:rsidR="00AF0BDF" w:rsidRPr="00F52E0D" w:rsidRDefault="00AF0BDF" w:rsidP="004C4F8D">
            <w:r w:rsidRPr="00F52E0D">
              <w:t>Класс ______________________________________</w:t>
            </w:r>
          </w:p>
          <w:p w:rsidR="00AF0BDF" w:rsidRDefault="00AF0BDF" w:rsidP="004C4F8D">
            <w:pPr>
              <w:pBdr>
                <w:bottom w:val="single" w:sz="12" w:space="1" w:color="auto"/>
              </w:pBdr>
            </w:pPr>
          </w:p>
          <w:p w:rsidR="00AF0BDF" w:rsidRPr="00F52E0D" w:rsidRDefault="00AF0BDF" w:rsidP="004C4F8D">
            <w:pPr>
              <w:pBdr>
                <w:bottom w:val="single" w:sz="12" w:space="1" w:color="auto"/>
              </w:pBdr>
            </w:pPr>
            <w:r w:rsidRPr="00F52E0D">
              <w:t>Ф. И. О. учителя (полностью) _________________________________</w:t>
            </w:r>
            <w:r>
              <w:t>________________________________________</w:t>
            </w:r>
            <w:r w:rsidRPr="00F52E0D">
              <w:t>___</w:t>
            </w:r>
          </w:p>
          <w:p w:rsidR="00AF0BDF" w:rsidRPr="00F52E0D" w:rsidRDefault="00AF0BDF" w:rsidP="004C4F8D">
            <w:pPr>
              <w:pBdr>
                <w:bottom w:val="single" w:sz="12" w:space="1" w:color="auto"/>
              </w:pBdr>
            </w:pPr>
          </w:p>
          <w:p w:rsidR="00AF0BDF" w:rsidRPr="00F52E0D" w:rsidRDefault="00AF0BDF" w:rsidP="004C4F8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F0BDF" w:rsidRPr="00F52E0D" w:rsidRDefault="00AF0BDF" w:rsidP="00AF0BDF">
      <w:pPr>
        <w:pStyle w:val="ac"/>
        <w:shd w:val="clear" w:color="auto" w:fill="FFFFFF"/>
        <w:spacing w:after="0"/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C48A8" w:rsidRPr="00F52E0D" w:rsidRDefault="003C48A8" w:rsidP="00467824">
      <w:pPr>
        <w:pStyle w:val="ac"/>
        <w:shd w:val="clear" w:color="auto" w:fill="FFFFFF"/>
        <w:spacing w:after="0"/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63D9E" w:rsidRDefault="00C63D9E" w:rsidP="00467824">
      <w:pPr>
        <w:pStyle w:val="af1"/>
        <w:spacing w:after="0" w:line="276" w:lineRule="auto"/>
        <w:ind w:firstLine="709"/>
        <w:sectPr w:rsidR="00C63D9E" w:rsidSect="001A3C08">
          <w:head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C48A8" w:rsidRPr="00F52E0D" w:rsidRDefault="003C48A8" w:rsidP="00467824">
      <w:pPr>
        <w:spacing w:line="276" w:lineRule="auto"/>
        <w:ind w:firstLine="709"/>
        <w:jc w:val="right"/>
      </w:pPr>
      <w:r w:rsidRPr="00F52E0D">
        <w:lastRenderedPageBreak/>
        <w:t xml:space="preserve">Приложение </w:t>
      </w:r>
      <w:r w:rsidR="00404222">
        <w:t>2</w:t>
      </w:r>
    </w:p>
    <w:p w:rsidR="003C48A8" w:rsidRPr="00F52E0D" w:rsidRDefault="003C48A8" w:rsidP="00467824">
      <w:pPr>
        <w:spacing w:line="276" w:lineRule="auto"/>
        <w:ind w:firstLine="709"/>
        <w:jc w:val="center"/>
        <w:rPr>
          <w:b/>
          <w:bCs/>
        </w:rPr>
      </w:pPr>
      <w:r w:rsidRPr="00F52E0D">
        <w:rPr>
          <w:b/>
          <w:bCs/>
        </w:rPr>
        <w:t>Заявление участника Олимпиады на апелляцию</w:t>
      </w:r>
    </w:p>
    <w:p w:rsidR="003C48A8" w:rsidRPr="00F52E0D" w:rsidRDefault="003C48A8" w:rsidP="00467824">
      <w:pPr>
        <w:spacing w:line="276" w:lineRule="auto"/>
        <w:ind w:firstLine="709"/>
        <w:jc w:val="center"/>
        <w:rPr>
          <w:b/>
          <w:bCs/>
        </w:rPr>
      </w:pPr>
    </w:p>
    <w:p w:rsidR="003C48A8" w:rsidRPr="00F52E0D" w:rsidRDefault="003C48A8" w:rsidP="00467824">
      <w:pPr>
        <w:spacing w:line="276" w:lineRule="auto"/>
        <w:ind w:firstLine="709"/>
        <w:jc w:val="center"/>
      </w:pPr>
    </w:p>
    <w:p w:rsidR="00A67251" w:rsidRDefault="003C48A8" w:rsidP="00467824">
      <w:pPr>
        <w:spacing w:line="276" w:lineRule="auto"/>
        <w:ind w:firstLine="709"/>
        <w:jc w:val="right"/>
      </w:pPr>
      <w:r w:rsidRPr="00F52E0D">
        <w:t xml:space="preserve">Председателю жюри муниципального этапа </w:t>
      </w:r>
      <w:r w:rsidR="00B57EA0">
        <w:t>всерос</w:t>
      </w:r>
      <w:r w:rsidRPr="00F52E0D">
        <w:t xml:space="preserve">сийской олимпиады школьников по </w:t>
      </w:r>
      <w:r>
        <w:t>тех</w:t>
      </w:r>
      <w:r w:rsidR="00A67251">
        <w:t>нологии</w:t>
      </w:r>
      <w:r w:rsidRPr="00F52E0D">
        <w:t xml:space="preserve"> ученика ____ класса</w:t>
      </w:r>
      <w:r w:rsidR="00A67251">
        <w:t xml:space="preserve"> _____________________________</w:t>
      </w:r>
    </w:p>
    <w:p w:rsidR="003C48A8" w:rsidRPr="00F52E0D" w:rsidRDefault="003C48A8" w:rsidP="00467824">
      <w:pPr>
        <w:spacing w:line="276" w:lineRule="auto"/>
        <w:ind w:firstLine="709"/>
        <w:jc w:val="right"/>
      </w:pPr>
      <w:r w:rsidRPr="00A67251">
        <w:rPr>
          <w:sz w:val="16"/>
          <w:szCs w:val="16"/>
        </w:rPr>
        <w:t>(полное название образовательного учреждения)</w:t>
      </w:r>
      <w:r w:rsidRPr="00F52E0D">
        <w:t xml:space="preserve"> </w:t>
      </w:r>
      <w:r w:rsidR="00A67251">
        <w:t>_______________________</w:t>
      </w:r>
      <w:r>
        <w:t>_______</w:t>
      </w:r>
      <w:r w:rsidRPr="00F52E0D">
        <w:t>_________________</w:t>
      </w:r>
    </w:p>
    <w:p w:rsidR="00A67251" w:rsidRDefault="003C48A8" w:rsidP="00467824">
      <w:pPr>
        <w:spacing w:line="276" w:lineRule="auto"/>
        <w:ind w:firstLine="709"/>
        <w:jc w:val="right"/>
      </w:pPr>
      <w:r w:rsidRPr="00F52E0D">
        <w:t>____</w:t>
      </w:r>
      <w:r w:rsidR="00A67251">
        <w:t>___</w:t>
      </w:r>
      <w:r w:rsidRPr="00F52E0D">
        <w:t>________________________________</w:t>
      </w:r>
      <w:r w:rsidR="00A67251">
        <w:t>________</w:t>
      </w:r>
    </w:p>
    <w:p w:rsidR="003C48A8" w:rsidRPr="00A67251" w:rsidRDefault="00432979" w:rsidP="00467824">
      <w:pPr>
        <w:spacing w:line="276" w:lineRule="auto"/>
        <w:ind w:firstLine="709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C48A8" w:rsidRPr="00A67251">
        <w:rPr>
          <w:sz w:val="16"/>
          <w:szCs w:val="16"/>
        </w:rPr>
        <w:t>(фамилия, имя, отчество)</w:t>
      </w:r>
    </w:p>
    <w:p w:rsidR="003C48A8" w:rsidRPr="00F52E0D" w:rsidRDefault="003C48A8" w:rsidP="00467824">
      <w:pPr>
        <w:spacing w:line="276" w:lineRule="auto"/>
        <w:ind w:firstLine="709"/>
      </w:pPr>
    </w:p>
    <w:p w:rsidR="003C48A8" w:rsidRPr="00F52E0D" w:rsidRDefault="003C48A8" w:rsidP="00467824">
      <w:pPr>
        <w:spacing w:line="276" w:lineRule="auto"/>
        <w:ind w:firstLine="709"/>
      </w:pPr>
    </w:p>
    <w:p w:rsidR="003C48A8" w:rsidRPr="00F52E0D" w:rsidRDefault="003C48A8" w:rsidP="00467824">
      <w:pPr>
        <w:spacing w:line="276" w:lineRule="auto"/>
        <w:ind w:firstLine="709"/>
        <w:jc w:val="center"/>
        <w:rPr>
          <w:caps/>
        </w:rPr>
      </w:pPr>
      <w:r w:rsidRPr="00F52E0D">
        <w:rPr>
          <w:caps/>
        </w:rPr>
        <w:t>заявление</w:t>
      </w:r>
    </w:p>
    <w:p w:rsidR="003C48A8" w:rsidRPr="00F52E0D" w:rsidRDefault="003C48A8" w:rsidP="00467824">
      <w:pPr>
        <w:spacing w:line="276" w:lineRule="auto"/>
        <w:ind w:firstLine="709"/>
        <w:jc w:val="center"/>
      </w:pPr>
    </w:p>
    <w:p w:rsidR="003C48A8" w:rsidRPr="00F52E0D" w:rsidRDefault="003C48A8" w:rsidP="00467824">
      <w:pPr>
        <w:spacing w:line="276" w:lineRule="auto"/>
        <w:ind w:firstLine="709"/>
        <w:jc w:val="both"/>
      </w:pPr>
      <w:r w:rsidRPr="00F52E0D">
        <w:t>Прошу Вас пересмотреть мою работу (указывается олимпиадное задание), так как я не согласен с выставленными мне баллами.</w:t>
      </w:r>
    </w:p>
    <w:p w:rsidR="003C48A8" w:rsidRPr="00F52E0D" w:rsidRDefault="003C48A8" w:rsidP="00467824">
      <w:pPr>
        <w:spacing w:line="276" w:lineRule="auto"/>
        <w:ind w:firstLine="709"/>
        <w:jc w:val="both"/>
      </w:pPr>
      <w:r w:rsidRPr="00F52E0D">
        <w:t>Обоснование: _____________________________________________________________________</w:t>
      </w:r>
      <w:r>
        <w:t>__________</w:t>
      </w:r>
      <w:r w:rsidRPr="00F52E0D">
        <w:t>_</w:t>
      </w:r>
    </w:p>
    <w:p w:rsidR="003C48A8" w:rsidRPr="00F52E0D" w:rsidRDefault="003C48A8" w:rsidP="00467824">
      <w:pPr>
        <w:spacing w:line="276" w:lineRule="auto"/>
        <w:ind w:firstLine="709"/>
      </w:pPr>
      <w:r w:rsidRPr="00F52E0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8A8" w:rsidRPr="00F52E0D" w:rsidRDefault="003C48A8" w:rsidP="00467824">
      <w:pPr>
        <w:spacing w:line="276" w:lineRule="auto"/>
        <w:ind w:firstLine="709"/>
      </w:pPr>
    </w:p>
    <w:p w:rsidR="003C48A8" w:rsidRPr="00F52E0D" w:rsidRDefault="003C48A8" w:rsidP="00467824">
      <w:pPr>
        <w:spacing w:line="276" w:lineRule="auto"/>
        <w:ind w:firstLine="709"/>
      </w:pPr>
    </w:p>
    <w:p w:rsidR="003C48A8" w:rsidRPr="00F52E0D" w:rsidRDefault="003C48A8" w:rsidP="00467824">
      <w:pPr>
        <w:spacing w:line="276" w:lineRule="auto"/>
        <w:ind w:firstLine="709"/>
      </w:pPr>
    </w:p>
    <w:p w:rsidR="003C48A8" w:rsidRPr="00F52E0D" w:rsidRDefault="003C48A8" w:rsidP="00467824">
      <w:pPr>
        <w:spacing w:line="276" w:lineRule="auto"/>
        <w:ind w:firstLine="709"/>
      </w:pPr>
    </w:p>
    <w:p w:rsidR="003C48A8" w:rsidRPr="00F52E0D" w:rsidRDefault="003C48A8" w:rsidP="00467824">
      <w:pPr>
        <w:spacing w:line="276" w:lineRule="auto"/>
        <w:ind w:firstLine="709"/>
        <w:jc w:val="right"/>
      </w:pPr>
      <w:r w:rsidRPr="00F52E0D">
        <w:t>Дата</w:t>
      </w:r>
    </w:p>
    <w:p w:rsidR="003C48A8" w:rsidRPr="00F52E0D" w:rsidRDefault="003C48A8" w:rsidP="00467824">
      <w:pPr>
        <w:spacing w:line="276" w:lineRule="auto"/>
        <w:ind w:firstLine="709"/>
        <w:jc w:val="right"/>
      </w:pPr>
      <w:r w:rsidRPr="00F52E0D">
        <w:t>Подпись</w:t>
      </w:r>
    </w:p>
    <w:p w:rsidR="003C48A8" w:rsidRPr="00F52E0D" w:rsidRDefault="003C48A8" w:rsidP="00467824">
      <w:pPr>
        <w:tabs>
          <w:tab w:val="left" w:pos="9130"/>
        </w:tabs>
        <w:spacing w:line="276" w:lineRule="auto"/>
        <w:ind w:firstLine="709"/>
        <w:jc w:val="right"/>
      </w:pPr>
      <w:r w:rsidRPr="00F52E0D">
        <w:br w:type="page"/>
      </w:r>
      <w:r w:rsidRPr="00F52E0D">
        <w:lastRenderedPageBreak/>
        <w:t xml:space="preserve">Приложение </w:t>
      </w:r>
      <w:r w:rsidR="00404222">
        <w:t>3</w:t>
      </w:r>
    </w:p>
    <w:p w:rsidR="003C48A8" w:rsidRPr="00F52E0D" w:rsidRDefault="003C48A8" w:rsidP="0046782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</w:p>
    <w:p w:rsidR="003C48A8" w:rsidRPr="00F52E0D" w:rsidRDefault="003C48A8" w:rsidP="0046782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52E0D">
        <w:rPr>
          <w:b/>
          <w:bCs/>
        </w:rPr>
        <w:t>Журнал (лист) регистрации апелляций</w:t>
      </w:r>
    </w:p>
    <w:p w:rsidR="003C48A8" w:rsidRPr="00F52E0D" w:rsidRDefault="003C48A8" w:rsidP="0046782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</w:pPr>
    </w:p>
    <w:p w:rsidR="003C48A8" w:rsidRPr="00F52E0D" w:rsidRDefault="003C48A8" w:rsidP="00467824">
      <w:pPr>
        <w:spacing w:line="276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1958"/>
        <w:gridCol w:w="2410"/>
        <w:gridCol w:w="2126"/>
        <w:gridCol w:w="2517"/>
      </w:tblGrid>
      <w:tr w:rsidR="003C48A8" w:rsidRPr="00F52E0D" w:rsidTr="00AB0A58">
        <w:tc>
          <w:tcPr>
            <w:tcW w:w="560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№ п/п</w:t>
            </w:r>
          </w:p>
        </w:tc>
        <w:tc>
          <w:tcPr>
            <w:tcW w:w="1958" w:type="dxa"/>
          </w:tcPr>
          <w:p w:rsidR="003C48A8" w:rsidRPr="00F52E0D" w:rsidRDefault="003C48A8" w:rsidP="001A7FE5">
            <w:pPr>
              <w:spacing w:line="276" w:lineRule="auto"/>
              <w:ind w:firstLine="7"/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ФИО</w:t>
            </w:r>
          </w:p>
          <w:p w:rsidR="003C48A8" w:rsidRPr="00F52E0D" w:rsidRDefault="003C48A8" w:rsidP="001A7FE5">
            <w:pPr>
              <w:spacing w:line="276" w:lineRule="auto"/>
              <w:ind w:firstLine="7"/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участника, подавшего апелляцию</w:t>
            </w:r>
          </w:p>
        </w:tc>
        <w:tc>
          <w:tcPr>
            <w:tcW w:w="2410" w:type="dxa"/>
          </w:tcPr>
          <w:p w:rsidR="003C48A8" w:rsidRPr="00F52E0D" w:rsidRDefault="003C48A8" w:rsidP="001A7FE5">
            <w:pPr>
              <w:spacing w:line="276" w:lineRule="auto"/>
              <w:ind w:firstLine="34"/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Класс</w:t>
            </w:r>
            <w:r w:rsidR="001A7FE5">
              <w:rPr>
                <w:b/>
                <w:bCs/>
              </w:rPr>
              <w:t>,</w:t>
            </w:r>
          </w:p>
          <w:p w:rsidR="003C48A8" w:rsidRPr="00F52E0D" w:rsidRDefault="003C48A8" w:rsidP="001A7FE5">
            <w:pPr>
              <w:spacing w:line="276" w:lineRule="auto"/>
              <w:ind w:firstLine="34"/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Образовательное учреждение</w:t>
            </w:r>
          </w:p>
        </w:tc>
        <w:tc>
          <w:tcPr>
            <w:tcW w:w="2126" w:type="dxa"/>
          </w:tcPr>
          <w:p w:rsidR="003C48A8" w:rsidRPr="00F52E0D" w:rsidRDefault="003C48A8" w:rsidP="001A7FE5">
            <w:pPr>
              <w:spacing w:line="276" w:lineRule="auto"/>
              <w:ind w:firstLine="34"/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Суть апелляции</w:t>
            </w:r>
          </w:p>
        </w:tc>
        <w:tc>
          <w:tcPr>
            <w:tcW w:w="2517" w:type="dxa"/>
          </w:tcPr>
          <w:p w:rsidR="003C48A8" w:rsidRPr="00F52E0D" w:rsidRDefault="003C48A8" w:rsidP="001A7FE5">
            <w:pPr>
              <w:spacing w:line="276" w:lineRule="auto"/>
              <w:ind w:firstLine="34"/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Решение апелляционной комиссии</w:t>
            </w:r>
          </w:p>
        </w:tc>
      </w:tr>
      <w:tr w:rsidR="003C48A8" w:rsidRPr="00F52E0D" w:rsidTr="00AB0A58">
        <w:tc>
          <w:tcPr>
            <w:tcW w:w="560" w:type="dxa"/>
          </w:tcPr>
          <w:p w:rsidR="003C48A8" w:rsidRPr="00F52E0D" w:rsidRDefault="003C48A8" w:rsidP="00467824">
            <w:pPr>
              <w:numPr>
                <w:ilvl w:val="0"/>
                <w:numId w:val="35"/>
              </w:numPr>
              <w:spacing w:line="276" w:lineRule="auto"/>
              <w:ind w:left="0" w:firstLine="709"/>
              <w:jc w:val="both"/>
            </w:pPr>
          </w:p>
        </w:tc>
        <w:tc>
          <w:tcPr>
            <w:tcW w:w="1958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  <w:tc>
          <w:tcPr>
            <w:tcW w:w="2410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  <w:tc>
          <w:tcPr>
            <w:tcW w:w="2126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  <w:tc>
          <w:tcPr>
            <w:tcW w:w="2517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</w:tr>
      <w:tr w:rsidR="003C48A8" w:rsidRPr="00F52E0D" w:rsidTr="00AB0A58">
        <w:tc>
          <w:tcPr>
            <w:tcW w:w="560" w:type="dxa"/>
          </w:tcPr>
          <w:p w:rsidR="003C48A8" w:rsidRPr="00F52E0D" w:rsidRDefault="003C48A8" w:rsidP="00467824">
            <w:pPr>
              <w:numPr>
                <w:ilvl w:val="0"/>
                <w:numId w:val="35"/>
              </w:numPr>
              <w:spacing w:line="276" w:lineRule="auto"/>
              <w:ind w:left="0" w:firstLine="709"/>
              <w:jc w:val="both"/>
            </w:pPr>
          </w:p>
        </w:tc>
        <w:tc>
          <w:tcPr>
            <w:tcW w:w="1958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  <w:tc>
          <w:tcPr>
            <w:tcW w:w="2410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  <w:tc>
          <w:tcPr>
            <w:tcW w:w="2126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  <w:tc>
          <w:tcPr>
            <w:tcW w:w="2517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</w:tr>
      <w:tr w:rsidR="003C48A8" w:rsidRPr="00F52E0D" w:rsidTr="00AB0A58">
        <w:tc>
          <w:tcPr>
            <w:tcW w:w="560" w:type="dxa"/>
          </w:tcPr>
          <w:p w:rsidR="003C48A8" w:rsidRPr="00F52E0D" w:rsidRDefault="003C48A8" w:rsidP="00467824">
            <w:pPr>
              <w:numPr>
                <w:ilvl w:val="0"/>
                <w:numId w:val="35"/>
              </w:numPr>
              <w:spacing w:line="276" w:lineRule="auto"/>
              <w:ind w:left="0" w:firstLine="709"/>
              <w:jc w:val="both"/>
            </w:pPr>
          </w:p>
        </w:tc>
        <w:tc>
          <w:tcPr>
            <w:tcW w:w="1958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  <w:tc>
          <w:tcPr>
            <w:tcW w:w="2410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  <w:tc>
          <w:tcPr>
            <w:tcW w:w="2126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  <w:tc>
          <w:tcPr>
            <w:tcW w:w="2517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</w:tr>
      <w:tr w:rsidR="003C48A8" w:rsidRPr="00F52E0D" w:rsidTr="00AB0A58">
        <w:tc>
          <w:tcPr>
            <w:tcW w:w="560" w:type="dxa"/>
          </w:tcPr>
          <w:p w:rsidR="003C48A8" w:rsidRPr="00F52E0D" w:rsidRDefault="003C48A8" w:rsidP="00467824">
            <w:pPr>
              <w:numPr>
                <w:ilvl w:val="0"/>
                <w:numId w:val="35"/>
              </w:numPr>
              <w:spacing w:line="276" w:lineRule="auto"/>
              <w:ind w:left="0" w:firstLine="709"/>
              <w:jc w:val="both"/>
            </w:pPr>
          </w:p>
        </w:tc>
        <w:tc>
          <w:tcPr>
            <w:tcW w:w="1958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  <w:tc>
          <w:tcPr>
            <w:tcW w:w="2410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  <w:tc>
          <w:tcPr>
            <w:tcW w:w="2126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  <w:tc>
          <w:tcPr>
            <w:tcW w:w="2517" w:type="dxa"/>
          </w:tcPr>
          <w:p w:rsidR="003C48A8" w:rsidRPr="00F52E0D" w:rsidRDefault="003C48A8" w:rsidP="00467824">
            <w:pPr>
              <w:spacing w:line="276" w:lineRule="auto"/>
              <w:ind w:firstLine="709"/>
              <w:jc w:val="both"/>
            </w:pPr>
          </w:p>
        </w:tc>
      </w:tr>
    </w:tbl>
    <w:p w:rsidR="003C48A8" w:rsidRPr="00F52E0D" w:rsidRDefault="003C48A8" w:rsidP="00467824">
      <w:pPr>
        <w:pStyle w:val="ac"/>
        <w:shd w:val="clear" w:color="auto" w:fill="FFFFFF"/>
        <w:spacing w:after="0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F52E0D">
        <w:rPr>
          <w:rFonts w:ascii="Times New Roman" w:hAnsi="Times New Roman"/>
          <w:sz w:val="24"/>
          <w:szCs w:val="24"/>
        </w:rPr>
        <w:t xml:space="preserve"> </w:t>
      </w:r>
    </w:p>
    <w:p w:rsidR="001262E4" w:rsidRPr="00F52E0D" w:rsidRDefault="003C48A8" w:rsidP="001262E4">
      <w:pPr>
        <w:jc w:val="right"/>
      </w:pPr>
      <w:r>
        <w:br w:type="page"/>
      </w:r>
      <w:r w:rsidR="001262E4" w:rsidRPr="00F52E0D">
        <w:lastRenderedPageBreak/>
        <w:t xml:space="preserve">Приложение </w:t>
      </w:r>
      <w:r w:rsidR="00404222">
        <w:t>4</w:t>
      </w:r>
    </w:p>
    <w:p w:rsidR="001262E4" w:rsidRPr="00F52E0D" w:rsidRDefault="001262E4" w:rsidP="001262E4">
      <w:pPr>
        <w:jc w:val="center"/>
        <w:rPr>
          <w:b/>
          <w:bCs/>
        </w:rPr>
      </w:pPr>
      <w:r w:rsidRPr="00F52E0D">
        <w:rPr>
          <w:b/>
          <w:bCs/>
        </w:rPr>
        <w:t>Протокол №</w:t>
      </w:r>
      <w:r>
        <w:rPr>
          <w:b/>
          <w:bCs/>
        </w:rPr>
        <w:t xml:space="preserve"> ___</w:t>
      </w:r>
    </w:p>
    <w:p w:rsidR="001262E4" w:rsidRPr="00F52E0D" w:rsidRDefault="001262E4" w:rsidP="001262E4">
      <w:pPr>
        <w:pStyle w:val="23"/>
        <w:widowControl w:val="0"/>
        <w:spacing w:after="0" w:line="240" w:lineRule="auto"/>
        <w:jc w:val="center"/>
        <w:rPr>
          <w:b/>
          <w:bCs/>
        </w:rPr>
      </w:pPr>
      <w:r w:rsidRPr="00F52E0D">
        <w:rPr>
          <w:b/>
          <w:bCs/>
        </w:rPr>
        <w:t>работы жюри по итогам проведения апелляции участника</w:t>
      </w:r>
    </w:p>
    <w:p w:rsidR="001262E4" w:rsidRPr="00F52E0D" w:rsidRDefault="001262E4" w:rsidP="001262E4">
      <w:pPr>
        <w:jc w:val="center"/>
        <w:rPr>
          <w:b/>
          <w:bCs/>
        </w:rPr>
      </w:pPr>
      <w:r>
        <w:rPr>
          <w:b/>
          <w:bCs/>
        </w:rPr>
        <w:t>муниципального</w:t>
      </w:r>
      <w:r w:rsidRPr="00F52E0D">
        <w:rPr>
          <w:b/>
          <w:bCs/>
        </w:rPr>
        <w:t xml:space="preserve"> этапа</w:t>
      </w:r>
    </w:p>
    <w:p w:rsidR="001262E4" w:rsidRPr="00F52E0D" w:rsidRDefault="001262E4" w:rsidP="001262E4">
      <w:pPr>
        <w:jc w:val="center"/>
        <w:rPr>
          <w:b/>
          <w:bCs/>
        </w:rPr>
      </w:pPr>
      <w:r w:rsidRPr="00F52E0D">
        <w:rPr>
          <w:b/>
          <w:bCs/>
        </w:rPr>
        <w:t xml:space="preserve">Всероссийской олимпиады школьников по </w:t>
      </w:r>
      <w:r>
        <w:rPr>
          <w:b/>
          <w:bCs/>
        </w:rPr>
        <w:t>технологии</w:t>
      </w:r>
    </w:p>
    <w:p w:rsidR="001262E4" w:rsidRDefault="001262E4" w:rsidP="001262E4">
      <w:pPr>
        <w:pStyle w:val="30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</w:t>
      </w:r>
    </w:p>
    <w:p w:rsidR="001262E4" w:rsidRPr="00F52E0D" w:rsidRDefault="001262E4" w:rsidP="001262E4">
      <w:pPr>
        <w:pStyle w:val="30"/>
        <w:ind w:firstLine="0"/>
        <w:jc w:val="center"/>
        <w:rPr>
          <w:b/>
          <w:bCs/>
          <w:szCs w:val="24"/>
        </w:rPr>
      </w:pPr>
      <w:r w:rsidRPr="00F52E0D">
        <w:rPr>
          <w:b/>
          <w:bCs/>
          <w:szCs w:val="24"/>
        </w:rPr>
        <w:t>(Ф.И.О. полностью)</w:t>
      </w:r>
    </w:p>
    <w:p w:rsidR="001262E4" w:rsidRPr="00F52E0D" w:rsidRDefault="001262E4" w:rsidP="001262E4">
      <w:pPr>
        <w:jc w:val="center"/>
        <w:rPr>
          <w:b/>
          <w:bCs/>
        </w:rPr>
      </w:pP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ученика</w:t>
      </w:r>
      <w:r>
        <w:rPr>
          <w:bCs/>
        </w:rPr>
        <w:t xml:space="preserve"> </w:t>
      </w:r>
      <w:r w:rsidRPr="0098121B">
        <w:rPr>
          <w:bCs/>
        </w:rPr>
        <w:t>_______</w:t>
      </w:r>
      <w:r>
        <w:rPr>
          <w:bCs/>
        </w:rPr>
        <w:t xml:space="preserve"> </w:t>
      </w:r>
      <w:r w:rsidRPr="0098121B">
        <w:rPr>
          <w:bCs/>
        </w:rPr>
        <w:t>класса ________________________________________________________________________________</w:t>
      </w:r>
    </w:p>
    <w:p w:rsidR="001262E4" w:rsidRPr="0098121B" w:rsidRDefault="001262E4" w:rsidP="001262E4">
      <w:pPr>
        <w:tabs>
          <w:tab w:val="left" w:pos="9130"/>
        </w:tabs>
        <w:jc w:val="center"/>
        <w:rPr>
          <w:bCs/>
        </w:rPr>
      </w:pPr>
      <w:r w:rsidRPr="0098121B">
        <w:rPr>
          <w:bCs/>
        </w:rPr>
        <w:t>(полное название образовательного учреждения)</w:t>
      </w:r>
    </w:p>
    <w:p w:rsidR="001262E4" w:rsidRPr="0098121B" w:rsidRDefault="001262E4" w:rsidP="001262E4">
      <w:pPr>
        <w:tabs>
          <w:tab w:val="left" w:pos="9130"/>
        </w:tabs>
        <w:jc w:val="center"/>
        <w:rPr>
          <w:bCs/>
        </w:rPr>
      </w:pP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Место проведения ________________________________________________________________________________</w:t>
      </w:r>
    </w:p>
    <w:p w:rsidR="001262E4" w:rsidRDefault="001262E4" w:rsidP="001262E4">
      <w:pPr>
        <w:pStyle w:val="23"/>
        <w:widowControl w:val="0"/>
        <w:tabs>
          <w:tab w:val="left" w:pos="9130"/>
        </w:tabs>
        <w:spacing w:after="0" w:line="240" w:lineRule="auto"/>
        <w:rPr>
          <w:bCs/>
        </w:rPr>
      </w:pPr>
      <w:r w:rsidRPr="0098121B">
        <w:rPr>
          <w:bCs/>
        </w:rPr>
        <w:t>(школа, муниципалитет, город)</w:t>
      </w:r>
    </w:p>
    <w:p w:rsidR="001262E4" w:rsidRPr="00FB6B24" w:rsidRDefault="001262E4" w:rsidP="001262E4">
      <w:pPr>
        <w:pStyle w:val="23"/>
        <w:widowControl w:val="0"/>
        <w:tabs>
          <w:tab w:val="left" w:pos="9130"/>
        </w:tabs>
        <w:spacing w:after="0" w:line="240" w:lineRule="auto"/>
        <w:rPr>
          <w:bCs/>
        </w:rPr>
      </w:pPr>
      <w:r w:rsidRPr="00FB6B24">
        <w:t>Дата и время</w:t>
      </w:r>
      <w:r w:rsidRPr="0098121B">
        <w:rPr>
          <w:b/>
        </w:rPr>
        <w:t xml:space="preserve"> _________________________________________________________________________</w:t>
      </w:r>
    </w:p>
    <w:p w:rsidR="001262E4" w:rsidRPr="0098121B" w:rsidRDefault="001262E4" w:rsidP="001262E4">
      <w:pPr>
        <w:pStyle w:val="23"/>
        <w:widowControl w:val="0"/>
        <w:tabs>
          <w:tab w:val="left" w:pos="9130"/>
        </w:tabs>
        <w:spacing w:after="0" w:line="240" w:lineRule="auto"/>
        <w:rPr>
          <w:bCs/>
        </w:rPr>
      </w:pPr>
      <w:r w:rsidRPr="0098121B">
        <w:rPr>
          <w:bCs/>
        </w:rPr>
        <w:t>Присутствуют члены жюри (список членов жюри с указанием: а) Ф.И.О. - полностью, б) занимаемая должность, в) научное звание).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________________________________________________________________________________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________________________________________________________________________________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________________________________________________________________________________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</w:p>
    <w:p w:rsidR="001262E4" w:rsidRPr="0098121B" w:rsidRDefault="001262E4" w:rsidP="001262E4">
      <w:pPr>
        <w:pStyle w:val="23"/>
        <w:widowControl w:val="0"/>
        <w:tabs>
          <w:tab w:val="left" w:pos="9130"/>
        </w:tabs>
        <w:spacing w:after="0" w:line="240" w:lineRule="auto"/>
        <w:rPr>
          <w:bCs/>
        </w:rPr>
      </w:pPr>
      <w:r w:rsidRPr="0098121B">
        <w:rPr>
          <w:bCs/>
        </w:rPr>
        <w:t>Предмет рассмотрения (указать, с чем конкретно по процедуре проведения не согласен участник олимпиады)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________________________________________________________________________________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________________________________________________________________________________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________________________________________________________________________________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</w:p>
    <w:p w:rsidR="001262E4" w:rsidRPr="0098121B" w:rsidRDefault="001262E4" w:rsidP="001262E4">
      <w:pPr>
        <w:pStyle w:val="30"/>
        <w:tabs>
          <w:tab w:val="left" w:pos="9130"/>
        </w:tabs>
        <w:ind w:firstLine="0"/>
        <w:rPr>
          <w:bCs/>
          <w:szCs w:val="24"/>
        </w:rPr>
      </w:pPr>
      <w:r w:rsidRPr="0098121B">
        <w:rPr>
          <w:bCs/>
          <w:szCs w:val="24"/>
        </w:rPr>
        <w:t xml:space="preserve">Кто из членов жюри являлся старшим в аудитории данного участника олимпиады 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________________________________________________________________________________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Кто из членов жюри давал пояснения апеллирующему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________________________________________________________________________________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Краткая запись ответов членов жюри (по сути апелляции)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________________________________________________________________________________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________________________________________________________________________________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________________________________________________________________________________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Результат апелляции:</w:t>
      </w:r>
    </w:p>
    <w:p w:rsidR="001262E4" w:rsidRPr="0098121B" w:rsidRDefault="001262E4" w:rsidP="001262E4">
      <w:pPr>
        <w:tabs>
          <w:tab w:val="left" w:pos="9130"/>
        </w:tabs>
        <w:jc w:val="both"/>
        <w:rPr>
          <w:bCs/>
        </w:rPr>
      </w:pPr>
      <w:r w:rsidRPr="0098121B">
        <w:rPr>
          <w:bCs/>
        </w:rPr>
        <w:t>1) Апелляцию отклонить;</w:t>
      </w:r>
    </w:p>
    <w:p w:rsidR="001262E4" w:rsidRPr="0098121B" w:rsidRDefault="001262E4" w:rsidP="001262E4">
      <w:pPr>
        <w:tabs>
          <w:tab w:val="left" w:pos="9130"/>
        </w:tabs>
        <w:jc w:val="both"/>
        <w:rPr>
          <w:bCs/>
        </w:rPr>
      </w:pPr>
      <w:r w:rsidRPr="0098121B">
        <w:rPr>
          <w:bCs/>
        </w:rPr>
        <w:t>2) Апелляцию удовлетворить, выставленные баллы увеличить на ____________.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</w:p>
    <w:p w:rsidR="001262E4" w:rsidRPr="0098121B" w:rsidRDefault="001262E4" w:rsidP="001262E4">
      <w:pPr>
        <w:tabs>
          <w:tab w:val="left" w:pos="9130"/>
        </w:tabs>
        <w:rPr>
          <w:bCs/>
        </w:rPr>
      </w:pP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 xml:space="preserve">С результатом апелляции </w:t>
      </w:r>
      <w:proofErr w:type="gramStart"/>
      <w:r w:rsidRPr="0098121B">
        <w:rPr>
          <w:bCs/>
        </w:rPr>
        <w:t>согласен</w:t>
      </w:r>
      <w:proofErr w:type="gramEnd"/>
      <w:r w:rsidRPr="0098121B">
        <w:rPr>
          <w:bCs/>
        </w:rPr>
        <w:t xml:space="preserve"> (не согласен) </w:t>
      </w:r>
      <w:r w:rsidRPr="0098121B">
        <w:rPr>
          <w:u w:val="single"/>
        </w:rPr>
        <w:t xml:space="preserve">       _______           </w:t>
      </w:r>
      <w:r w:rsidRPr="0098121B">
        <w:t xml:space="preserve">  </w:t>
      </w:r>
      <w:r w:rsidRPr="0098121B">
        <w:rPr>
          <w:bCs/>
        </w:rPr>
        <w:t>(подпись заявителя)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Председатель жюри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</w:p>
    <w:p w:rsidR="001262E4" w:rsidRPr="0098121B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 xml:space="preserve">Секретарь жюри </w:t>
      </w:r>
    </w:p>
    <w:p w:rsidR="001262E4" w:rsidRPr="0098121B" w:rsidRDefault="001262E4" w:rsidP="001262E4">
      <w:pPr>
        <w:tabs>
          <w:tab w:val="left" w:pos="9130"/>
        </w:tabs>
        <w:rPr>
          <w:bCs/>
        </w:rPr>
      </w:pPr>
    </w:p>
    <w:p w:rsidR="001262E4" w:rsidRDefault="001262E4" w:rsidP="001262E4">
      <w:pPr>
        <w:tabs>
          <w:tab w:val="left" w:pos="9130"/>
        </w:tabs>
        <w:rPr>
          <w:bCs/>
        </w:rPr>
      </w:pPr>
      <w:r w:rsidRPr="0098121B">
        <w:rPr>
          <w:bCs/>
        </w:rPr>
        <w:t>Члены жюри</w:t>
      </w:r>
    </w:p>
    <w:p w:rsidR="001262E4" w:rsidRDefault="001262E4" w:rsidP="001262E4">
      <w:pPr>
        <w:tabs>
          <w:tab w:val="left" w:pos="9130"/>
        </w:tabs>
        <w:spacing w:line="276" w:lineRule="auto"/>
        <w:ind w:firstLine="709"/>
        <w:rPr>
          <w:bCs/>
        </w:rPr>
        <w:sectPr w:rsidR="001262E4" w:rsidSect="00AB0A58">
          <w:footerReference w:type="default" r:id="rId11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262E4" w:rsidRPr="00F52E0D" w:rsidRDefault="001262E4" w:rsidP="001262E4">
      <w:pPr>
        <w:spacing w:line="276" w:lineRule="auto"/>
        <w:ind w:firstLine="709"/>
        <w:jc w:val="right"/>
      </w:pPr>
      <w:r w:rsidRPr="00F52E0D">
        <w:lastRenderedPageBreak/>
        <w:t xml:space="preserve">Приложение </w:t>
      </w:r>
      <w:r w:rsidR="00404222">
        <w:t>5</w:t>
      </w:r>
    </w:p>
    <w:p w:rsidR="001262E4" w:rsidRDefault="001262E4" w:rsidP="001262E4">
      <w:pPr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Рейтинговый список участников</w:t>
      </w:r>
    </w:p>
    <w:p w:rsidR="001262E4" w:rsidRPr="00F52E0D" w:rsidRDefault="001262E4" w:rsidP="001262E4">
      <w:pPr>
        <w:spacing w:line="276" w:lineRule="auto"/>
        <w:ind w:firstLine="709"/>
        <w:jc w:val="center"/>
        <w:rPr>
          <w:b/>
          <w:bCs/>
        </w:rPr>
      </w:pPr>
      <w:r w:rsidRPr="00F52E0D">
        <w:rPr>
          <w:b/>
          <w:bCs/>
        </w:rPr>
        <w:t xml:space="preserve">муниципального этапа </w:t>
      </w:r>
      <w:r>
        <w:rPr>
          <w:b/>
          <w:bCs/>
        </w:rPr>
        <w:t>В</w:t>
      </w:r>
      <w:r w:rsidRPr="00F52E0D">
        <w:rPr>
          <w:b/>
          <w:bCs/>
        </w:rPr>
        <w:t>се</w:t>
      </w:r>
      <w:r>
        <w:rPr>
          <w:b/>
          <w:bCs/>
        </w:rPr>
        <w:t xml:space="preserve">российской олимпиады школьников </w:t>
      </w:r>
      <w:r w:rsidRPr="00F52E0D">
        <w:rPr>
          <w:b/>
          <w:bCs/>
        </w:rPr>
        <w:t xml:space="preserve">по </w:t>
      </w:r>
      <w:r>
        <w:rPr>
          <w:b/>
          <w:bCs/>
          <w:iCs/>
        </w:rPr>
        <w:t>технологии</w:t>
      </w:r>
    </w:p>
    <w:p w:rsidR="001262E4" w:rsidRPr="00F52E0D" w:rsidRDefault="001262E4" w:rsidP="001262E4">
      <w:pPr>
        <w:spacing w:line="276" w:lineRule="auto"/>
        <w:ind w:firstLine="709"/>
        <w:jc w:val="center"/>
        <w:rPr>
          <w:b/>
          <w:bCs/>
        </w:rPr>
      </w:pPr>
      <w:r w:rsidRPr="00F52E0D">
        <w:rPr>
          <w:b/>
          <w:bCs/>
        </w:rPr>
        <w:t>на территории Ханты-Мансийского автономного округа – Югры в 201</w:t>
      </w:r>
      <w:r w:rsidR="00404222">
        <w:rPr>
          <w:b/>
          <w:bCs/>
        </w:rPr>
        <w:t>9</w:t>
      </w:r>
      <w:r w:rsidRPr="00F52E0D">
        <w:rPr>
          <w:b/>
          <w:bCs/>
        </w:rPr>
        <w:t>-20</w:t>
      </w:r>
      <w:r w:rsidR="00B86F8F">
        <w:rPr>
          <w:b/>
          <w:bCs/>
        </w:rPr>
        <w:t>20</w:t>
      </w:r>
      <w:r w:rsidRPr="00F52E0D">
        <w:rPr>
          <w:b/>
          <w:bCs/>
        </w:rPr>
        <w:t xml:space="preserve"> учебном году</w:t>
      </w:r>
    </w:p>
    <w:p w:rsidR="001262E4" w:rsidRPr="00F52E0D" w:rsidRDefault="001262E4" w:rsidP="001262E4">
      <w:pPr>
        <w:spacing w:line="276" w:lineRule="auto"/>
        <w:ind w:firstLine="709"/>
        <w:rPr>
          <w:b/>
          <w:bCs/>
        </w:rPr>
      </w:pPr>
      <w:r w:rsidRPr="00F52E0D">
        <w:rPr>
          <w:b/>
          <w:bCs/>
        </w:rPr>
        <w:t>Территория____________________________</w:t>
      </w:r>
    </w:p>
    <w:p w:rsidR="001262E4" w:rsidRPr="00F52E0D" w:rsidRDefault="001262E4" w:rsidP="001262E4">
      <w:pPr>
        <w:spacing w:line="276" w:lineRule="auto"/>
        <w:ind w:firstLine="709"/>
      </w:pPr>
      <w:r w:rsidRPr="00F52E0D">
        <w:rPr>
          <w:b/>
          <w:bCs/>
        </w:rPr>
        <w:t>Дата проведения</w:t>
      </w:r>
      <w:r w:rsidRPr="00F52E0D">
        <w:t>______________________</w:t>
      </w:r>
    </w:p>
    <w:p w:rsidR="001262E4" w:rsidRPr="00F52E0D" w:rsidRDefault="001262E4" w:rsidP="001262E4">
      <w:pPr>
        <w:spacing w:line="276" w:lineRule="auto"/>
        <w:ind w:firstLine="709"/>
      </w:pPr>
      <w:r w:rsidRPr="00F52E0D">
        <w:rPr>
          <w:b/>
          <w:bCs/>
        </w:rPr>
        <w:t>Предмет</w:t>
      </w:r>
      <w:r w:rsidRPr="00F52E0D">
        <w:t>_____________________________</w:t>
      </w:r>
    </w:p>
    <w:p w:rsidR="001262E4" w:rsidRPr="00F52E0D" w:rsidRDefault="001262E4" w:rsidP="001262E4">
      <w:pPr>
        <w:spacing w:line="276" w:lineRule="auto"/>
        <w:ind w:firstLine="709"/>
      </w:pPr>
      <w:r w:rsidRPr="00F52E0D">
        <w:rPr>
          <w:b/>
          <w:bCs/>
        </w:rPr>
        <w:t>Количество участников</w:t>
      </w:r>
      <w:r w:rsidRPr="00F52E0D">
        <w:t>________________</w:t>
      </w: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2656"/>
        <w:gridCol w:w="1844"/>
        <w:gridCol w:w="2636"/>
        <w:gridCol w:w="839"/>
        <w:gridCol w:w="752"/>
        <w:gridCol w:w="806"/>
        <w:gridCol w:w="1656"/>
        <w:gridCol w:w="1418"/>
        <w:gridCol w:w="1984"/>
      </w:tblGrid>
      <w:tr w:rsidR="001262E4" w:rsidRPr="00F52E0D" w:rsidTr="004C4F8D">
        <w:tc>
          <w:tcPr>
            <w:tcW w:w="638" w:type="dxa"/>
            <w:vMerge w:val="restart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№ п/п</w:t>
            </w:r>
          </w:p>
        </w:tc>
        <w:tc>
          <w:tcPr>
            <w:tcW w:w="2656" w:type="dxa"/>
            <w:vMerge w:val="restart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 xml:space="preserve">Ф.И.О. </w:t>
            </w:r>
          </w:p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участника</w:t>
            </w:r>
          </w:p>
        </w:tc>
        <w:tc>
          <w:tcPr>
            <w:tcW w:w="1844" w:type="dxa"/>
            <w:vMerge w:val="restart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Город, район</w:t>
            </w:r>
          </w:p>
        </w:tc>
        <w:tc>
          <w:tcPr>
            <w:tcW w:w="2636" w:type="dxa"/>
            <w:vMerge w:val="restart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Образовательное учреждение</w:t>
            </w:r>
          </w:p>
          <w:p w:rsidR="001262E4" w:rsidRPr="00F52E0D" w:rsidRDefault="001262E4" w:rsidP="004C4F8D">
            <w:pPr>
              <w:jc w:val="center"/>
            </w:pPr>
            <w:r w:rsidRPr="00F52E0D">
              <w:t>(полностью)</w:t>
            </w:r>
          </w:p>
        </w:tc>
        <w:tc>
          <w:tcPr>
            <w:tcW w:w="2397" w:type="dxa"/>
            <w:gridSpan w:val="3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баллов</w:t>
            </w:r>
          </w:p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по турам</w:t>
            </w:r>
          </w:p>
        </w:tc>
        <w:tc>
          <w:tcPr>
            <w:tcW w:w="1656" w:type="dxa"/>
            <w:vMerge w:val="restart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Общее количество баллов</w:t>
            </w:r>
          </w:p>
        </w:tc>
        <w:tc>
          <w:tcPr>
            <w:tcW w:w="1418" w:type="dxa"/>
            <w:vMerge w:val="restart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 xml:space="preserve">Место </w:t>
            </w:r>
          </w:p>
        </w:tc>
        <w:tc>
          <w:tcPr>
            <w:tcW w:w="1984" w:type="dxa"/>
            <w:vMerge w:val="restart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Статус участника победитель/ призер</w:t>
            </w:r>
          </w:p>
        </w:tc>
      </w:tr>
      <w:tr w:rsidR="001262E4" w:rsidRPr="00F52E0D" w:rsidTr="004C4F8D">
        <w:tc>
          <w:tcPr>
            <w:tcW w:w="638" w:type="dxa"/>
            <w:vMerge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  <w:vMerge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vMerge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  <w:vMerge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1</w:t>
            </w:r>
          </w:p>
        </w:tc>
        <w:tc>
          <w:tcPr>
            <w:tcW w:w="752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  <w:r w:rsidRPr="00F52E0D">
              <w:rPr>
                <w:b/>
                <w:bCs/>
              </w:rPr>
              <w:t>2</w:t>
            </w:r>
          </w:p>
        </w:tc>
        <w:tc>
          <w:tcPr>
            <w:tcW w:w="80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56" w:type="dxa"/>
            <w:vMerge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</w:tr>
      <w:tr w:rsidR="001262E4" w:rsidRPr="00F52E0D" w:rsidTr="004C4F8D">
        <w:tc>
          <w:tcPr>
            <w:tcW w:w="638" w:type="dxa"/>
          </w:tcPr>
          <w:p w:rsidR="001262E4" w:rsidRPr="00F52E0D" w:rsidRDefault="001262E4" w:rsidP="004C4F8D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:rsidR="001262E4" w:rsidRPr="00F52E0D" w:rsidRDefault="001262E4" w:rsidP="004C4F8D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1262E4" w:rsidRPr="00F52E0D" w:rsidRDefault="001262E4" w:rsidP="004C4F8D">
            <w:pPr>
              <w:rPr>
                <w:b/>
                <w:bCs/>
              </w:rPr>
            </w:pPr>
          </w:p>
        </w:tc>
        <w:tc>
          <w:tcPr>
            <w:tcW w:w="80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65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</w:tr>
      <w:tr w:rsidR="001262E4" w:rsidRPr="00F52E0D" w:rsidTr="004C4F8D">
        <w:tc>
          <w:tcPr>
            <w:tcW w:w="638" w:type="dxa"/>
          </w:tcPr>
          <w:p w:rsidR="001262E4" w:rsidRPr="00F52E0D" w:rsidRDefault="001262E4" w:rsidP="004C4F8D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:rsidR="001262E4" w:rsidRPr="00F52E0D" w:rsidRDefault="001262E4" w:rsidP="004C4F8D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1262E4" w:rsidRPr="00F52E0D" w:rsidRDefault="001262E4" w:rsidP="004C4F8D">
            <w:pPr>
              <w:rPr>
                <w:b/>
                <w:bCs/>
              </w:rPr>
            </w:pPr>
          </w:p>
        </w:tc>
        <w:tc>
          <w:tcPr>
            <w:tcW w:w="80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65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</w:tr>
      <w:tr w:rsidR="001262E4" w:rsidRPr="00F52E0D" w:rsidTr="004C4F8D">
        <w:tc>
          <w:tcPr>
            <w:tcW w:w="638" w:type="dxa"/>
          </w:tcPr>
          <w:p w:rsidR="001262E4" w:rsidRPr="00F52E0D" w:rsidRDefault="001262E4" w:rsidP="004C4F8D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:rsidR="001262E4" w:rsidRPr="00F52E0D" w:rsidRDefault="001262E4" w:rsidP="004C4F8D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1262E4" w:rsidRPr="00F52E0D" w:rsidRDefault="001262E4" w:rsidP="004C4F8D">
            <w:pPr>
              <w:rPr>
                <w:b/>
                <w:bCs/>
              </w:rPr>
            </w:pPr>
          </w:p>
        </w:tc>
        <w:tc>
          <w:tcPr>
            <w:tcW w:w="80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65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</w:tr>
      <w:tr w:rsidR="001262E4" w:rsidRPr="00F52E0D" w:rsidTr="004C4F8D">
        <w:tc>
          <w:tcPr>
            <w:tcW w:w="638" w:type="dxa"/>
          </w:tcPr>
          <w:p w:rsidR="001262E4" w:rsidRPr="00F52E0D" w:rsidRDefault="001262E4" w:rsidP="004C4F8D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:rsidR="001262E4" w:rsidRPr="00F52E0D" w:rsidRDefault="001262E4" w:rsidP="004C4F8D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1262E4" w:rsidRPr="00F52E0D" w:rsidRDefault="001262E4" w:rsidP="004C4F8D">
            <w:pPr>
              <w:rPr>
                <w:b/>
                <w:bCs/>
              </w:rPr>
            </w:pPr>
          </w:p>
        </w:tc>
        <w:tc>
          <w:tcPr>
            <w:tcW w:w="80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65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</w:tr>
      <w:tr w:rsidR="001262E4" w:rsidRPr="00F52E0D" w:rsidTr="004C4F8D">
        <w:tc>
          <w:tcPr>
            <w:tcW w:w="638" w:type="dxa"/>
          </w:tcPr>
          <w:p w:rsidR="001262E4" w:rsidRPr="00F52E0D" w:rsidRDefault="001262E4" w:rsidP="004C4F8D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:rsidR="001262E4" w:rsidRPr="00F52E0D" w:rsidRDefault="001262E4" w:rsidP="004C4F8D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1262E4" w:rsidRPr="00F52E0D" w:rsidRDefault="001262E4" w:rsidP="004C4F8D">
            <w:pPr>
              <w:rPr>
                <w:b/>
                <w:bCs/>
              </w:rPr>
            </w:pPr>
          </w:p>
        </w:tc>
        <w:tc>
          <w:tcPr>
            <w:tcW w:w="80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65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</w:tr>
      <w:tr w:rsidR="001262E4" w:rsidRPr="00F52E0D" w:rsidTr="004C4F8D">
        <w:tc>
          <w:tcPr>
            <w:tcW w:w="638" w:type="dxa"/>
          </w:tcPr>
          <w:p w:rsidR="001262E4" w:rsidRPr="00F52E0D" w:rsidRDefault="001262E4" w:rsidP="004C4F8D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:rsidR="001262E4" w:rsidRPr="00F52E0D" w:rsidRDefault="001262E4" w:rsidP="004C4F8D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1262E4" w:rsidRPr="00F52E0D" w:rsidRDefault="001262E4" w:rsidP="004C4F8D">
            <w:pPr>
              <w:rPr>
                <w:b/>
                <w:bCs/>
              </w:rPr>
            </w:pPr>
          </w:p>
        </w:tc>
        <w:tc>
          <w:tcPr>
            <w:tcW w:w="80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65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</w:tr>
      <w:tr w:rsidR="001262E4" w:rsidRPr="00F52E0D" w:rsidTr="004C4F8D">
        <w:tc>
          <w:tcPr>
            <w:tcW w:w="638" w:type="dxa"/>
          </w:tcPr>
          <w:p w:rsidR="001262E4" w:rsidRPr="00F52E0D" w:rsidRDefault="001262E4" w:rsidP="004C4F8D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:rsidR="001262E4" w:rsidRPr="00F52E0D" w:rsidRDefault="001262E4" w:rsidP="004C4F8D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1262E4" w:rsidRPr="00F52E0D" w:rsidRDefault="001262E4" w:rsidP="004C4F8D">
            <w:pPr>
              <w:rPr>
                <w:b/>
                <w:bCs/>
              </w:rPr>
            </w:pPr>
          </w:p>
        </w:tc>
        <w:tc>
          <w:tcPr>
            <w:tcW w:w="80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65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</w:tr>
      <w:tr w:rsidR="001262E4" w:rsidRPr="00F52E0D" w:rsidTr="004C4F8D">
        <w:tc>
          <w:tcPr>
            <w:tcW w:w="638" w:type="dxa"/>
          </w:tcPr>
          <w:p w:rsidR="001262E4" w:rsidRPr="00F52E0D" w:rsidRDefault="001262E4" w:rsidP="004C4F8D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:rsidR="001262E4" w:rsidRPr="00F52E0D" w:rsidRDefault="001262E4" w:rsidP="004C4F8D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1262E4" w:rsidRPr="00F52E0D" w:rsidRDefault="001262E4" w:rsidP="004C4F8D">
            <w:pPr>
              <w:rPr>
                <w:b/>
                <w:bCs/>
              </w:rPr>
            </w:pPr>
          </w:p>
        </w:tc>
        <w:tc>
          <w:tcPr>
            <w:tcW w:w="80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65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</w:tr>
      <w:tr w:rsidR="001262E4" w:rsidRPr="00F52E0D" w:rsidTr="004C4F8D">
        <w:tc>
          <w:tcPr>
            <w:tcW w:w="638" w:type="dxa"/>
          </w:tcPr>
          <w:p w:rsidR="001262E4" w:rsidRPr="00F52E0D" w:rsidRDefault="001262E4" w:rsidP="004C4F8D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:rsidR="001262E4" w:rsidRPr="00F52E0D" w:rsidRDefault="001262E4" w:rsidP="004C4F8D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1262E4" w:rsidRPr="00F52E0D" w:rsidRDefault="001262E4" w:rsidP="004C4F8D">
            <w:pPr>
              <w:rPr>
                <w:b/>
                <w:bCs/>
              </w:rPr>
            </w:pPr>
          </w:p>
        </w:tc>
        <w:tc>
          <w:tcPr>
            <w:tcW w:w="80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65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</w:tr>
      <w:tr w:rsidR="001262E4" w:rsidRPr="00F52E0D" w:rsidTr="004C4F8D">
        <w:tc>
          <w:tcPr>
            <w:tcW w:w="638" w:type="dxa"/>
          </w:tcPr>
          <w:p w:rsidR="001262E4" w:rsidRPr="0091499E" w:rsidRDefault="001262E4" w:rsidP="004C4F8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65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:rsidR="001262E4" w:rsidRPr="00F52E0D" w:rsidRDefault="001262E4" w:rsidP="004C4F8D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1262E4" w:rsidRPr="00F52E0D" w:rsidRDefault="001262E4" w:rsidP="004C4F8D">
            <w:pPr>
              <w:rPr>
                <w:b/>
                <w:bCs/>
              </w:rPr>
            </w:pPr>
          </w:p>
        </w:tc>
        <w:tc>
          <w:tcPr>
            <w:tcW w:w="80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65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</w:tr>
      <w:tr w:rsidR="001262E4" w:rsidRPr="00F52E0D" w:rsidTr="004C4F8D">
        <w:tc>
          <w:tcPr>
            <w:tcW w:w="638" w:type="dxa"/>
          </w:tcPr>
          <w:p w:rsidR="001262E4" w:rsidRPr="0091499E" w:rsidRDefault="001262E4" w:rsidP="004C4F8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265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:rsidR="001262E4" w:rsidRPr="00F52E0D" w:rsidRDefault="001262E4" w:rsidP="004C4F8D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1262E4" w:rsidRPr="00F52E0D" w:rsidRDefault="001262E4" w:rsidP="004C4F8D">
            <w:pPr>
              <w:rPr>
                <w:b/>
                <w:bCs/>
              </w:rPr>
            </w:pPr>
          </w:p>
        </w:tc>
        <w:tc>
          <w:tcPr>
            <w:tcW w:w="80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656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1262E4" w:rsidRPr="00F52E0D" w:rsidRDefault="001262E4" w:rsidP="004C4F8D">
            <w:pPr>
              <w:jc w:val="center"/>
              <w:rPr>
                <w:b/>
                <w:bCs/>
              </w:rPr>
            </w:pPr>
          </w:p>
        </w:tc>
      </w:tr>
    </w:tbl>
    <w:p w:rsidR="001262E4" w:rsidRPr="00F52E0D" w:rsidRDefault="001262E4" w:rsidP="001262E4">
      <w:pPr>
        <w:spacing w:line="276" w:lineRule="auto"/>
        <w:ind w:firstLine="709"/>
        <w:rPr>
          <w:b/>
          <w:bCs/>
        </w:rPr>
      </w:pPr>
    </w:p>
    <w:p w:rsidR="001262E4" w:rsidRPr="00F52E0D" w:rsidRDefault="001262E4" w:rsidP="001262E4">
      <w:pPr>
        <w:spacing w:line="276" w:lineRule="auto"/>
        <w:ind w:firstLine="709"/>
        <w:rPr>
          <w:b/>
          <w:bCs/>
        </w:rPr>
      </w:pPr>
      <w:r w:rsidRPr="00F52E0D">
        <w:rPr>
          <w:b/>
          <w:bCs/>
        </w:rPr>
        <w:t>Председатель жюри:_____________________/_________________________________________________________________</w:t>
      </w:r>
    </w:p>
    <w:p w:rsidR="001262E4" w:rsidRPr="00F52E0D" w:rsidRDefault="001262E4" w:rsidP="001262E4">
      <w:pPr>
        <w:spacing w:line="276" w:lineRule="auto"/>
        <w:ind w:firstLine="709"/>
      </w:pPr>
      <w:r w:rsidRPr="00F52E0D">
        <w:t xml:space="preserve">                                                 подпись                                   ФИО полностью</w:t>
      </w:r>
    </w:p>
    <w:p w:rsidR="001262E4" w:rsidRPr="00F52E0D" w:rsidRDefault="001262E4" w:rsidP="001262E4">
      <w:pPr>
        <w:spacing w:line="276" w:lineRule="auto"/>
        <w:ind w:firstLine="709"/>
        <w:rPr>
          <w:b/>
          <w:bCs/>
        </w:rPr>
      </w:pPr>
      <w:r w:rsidRPr="00F52E0D">
        <w:rPr>
          <w:b/>
          <w:bCs/>
        </w:rPr>
        <w:t>Члены жюри:_____________________/_______________________________________________________________________</w:t>
      </w:r>
    </w:p>
    <w:p w:rsidR="001262E4" w:rsidRPr="00F52E0D" w:rsidRDefault="001262E4" w:rsidP="001262E4">
      <w:pPr>
        <w:spacing w:line="276" w:lineRule="auto"/>
        <w:ind w:firstLine="709"/>
        <w:rPr>
          <w:b/>
          <w:bCs/>
        </w:rPr>
      </w:pPr>
      <w:r w:rsidRPr="00F52E0D">
        <w:rPr>
          <w:b/>
          <w:bCs/>
        </w:rPr>
        <w:t xml:space="preserve">                         ______________________/_______________________________________________________________________</w:t>
      </w:r>
    </w:p>
    <w:p w:rsidR="001262E4" w:rsidRPr="00F52E0D" w:rsidRDefault="001262E4" w:rsidP="001262E4">
      <w:pPr>
        <w:spacing w:line="276" w:lineRule="auto"/>
        <w:ind w:firstLine="709"/>
        <w:rPr>
          <w:b/>
          <w:bCs/>
        </w:rPr>
      </w:pPr>
      <w:r w:rsidRPr="00F52E0D">
        <w:rPr>
          <w:b/>
          <w:bCs/>
        </w:rPr>
        <w:t xml:space="preserve">                         ______________________/_______________________________________________________________________</w:t>
      </w:r>
    </w:p>
    <w:p w:rsidR="001262E4" w:rsidRPr="00F52E0D" w:rsidRDefault="001262E4" w:rsidP="001262E4">
      <w:pPr>
        <w:spacing w:line="276" w:lineRule="auto"/>
        <w:ind w:firstLine="709"/>
        <w:rPr>
          <w:b/>
          <w:bCs/>
        </w:rPr>
      </w:pPr>
      <w:r w:rsidRPr="00F52E0D">
        <w:rPr>
          <w:b/>
          <w:bCs/>
        </w:rPr>
        <w:t xml:space="preserve">                         _____________________/________________________________________________________________________</w:t>
      </w:r>
    </w:p>
    <w:p w:rsidR="001262E4" w:rsidRPr="00F52E0D" w:rsidRDefault="001262E4" w:rsidP="001262E4">
      <w:pPr>
        <w:spacing w:line="276" w:lineRule="auto"/>
        <w:ind w:firstLine="709"/>
        <w:rPr>
          <w:b/>
          <w:bCs/>
        </w:rPr>
      </w:pPr>
      <w:r w:rsidRPr="00F52E0D">
        <w:t xml:space="preserve">                         ______________________/_______________________________________________________________________</w:t>
      </w:r>
    </w:p>
    <w:p w:rsidR="001262E4" w:rsidRDefault="001262E4" w:rsidP="001262E4">
      <w:pPr>
        <w:spacing w:line="276" w:lineRule="auto"/>
        <w:rPr>
          <w:b/>
          <w:bCs/>
        </w:rPr>
        <w:sectPr w:rsidR="001262E4" w:rsidSect="00CB7C2C">
          <w:headerReference w:type="default" r:id="rId12"/>
          <w:footerReference w:type="even" r:id="rId13"/>
          <w:footerReference w:type="default" r:id="rId14"/>
          <w:pgSz w:w="16838" w:h="11906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  <w:r w:rsidRPr="00F52E0D">
        <w:rPr>
          <w:b/>
          <w:bCs/>
        </w:rPr>
        <w:t>Председатель Оргкомитета:_____________________/______________________________________________</w:t>
      </w:r>
      <w:r>
        <w:rPr>
          <w:b/>
          <w:bCs/>
        </w:rPr>
        <w:t>_____________________</w:t>
      </w:r>
    </w:p>
    <w:p w:rsidR="001262E4" w:rsidRPr="00F52E0D" w:rsidRDefault="001262E4" w:rsidP="001262E4">
      <w:pPr>
        <w:pStyle w:val="ac"/>
        <w:shd w:val="clear" w:color="auto" w:fill="FFFFFF"/>
        <w:spacing w:after="0"/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F52E0D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6F8F">
        <w:rPr>
          <w:rFonts w:ascii="Times New Roman" w:hAnsi="Times New Roman"/>
          <w:color w:val="000000"/>
          <w:sz w:val="24"/>
          <w:szCs w:val="24"/>
        </w:rPr>
        <w:t>6</w:t>
      </w:r>
    </w:p>
    <w:p w:rsidR="001262E4" w:rsidRPr="00020966" w:rsidRDefault="001262E4" w:rsidP="001262E4">
      <w:pPr>
        <w:spacing w:line="276" w:lineRule="auto"/>
        <w:ind w:firstLine="709"/>
        <w:jc w:val="center"/>
        <w:rPr>
          <w:b/>
          <w:bCs/>
          <w:iCs/>
        </w:rPr>
      </w:pPr>
      <w:r w:rsidRPr="00020966">
        <w:rPr>
          <w:b/>
          <w:bCs/>
          <w:iCs/>
          <w:color w:val="000000"/>
        </w:rPr>
        <w:t>Муниципальный</w:t>
      </w:r>
      <w:r w:rsidRPr="00020966">
        <w:rPr>
          <w:b/>
          <w:bCs/>
          <w:iCs/>
        </w:rPr>
        <w:t xml:space="preserve"> этап Всероссийской олимпиады школьников по </w:t>
      </w:r>
      <w:r>
        <w:rPr>
          <w:b/>
          <w:bCs/>
          <w:iCs/>
        </w:rPr>
        <w:t>технологии</w:t>
      </w:r>
    </w:p>
    <w:p w:rsidR="001262E4" w:rsidRPr="00020966" w:rsidRDefault="001262E4" w:rsidP="001262E4">
      <w:pPr>
        <w:spacing w:line="276" w:lineRule="auto"/>
        <w:ind w:firstLine="709"/>
        <w:jc w:val="center"/>
        <w:rPr>
          <w:b/>
          <w:bCs/>
          <w:iCs/>
        </w:rPr>
      </w:pPr>
      <w:r w:rsidRPr="00020966">
        <w:rPr>
          <w:b/>
          <w:bCs/>
        </w:rPr>
        <w:t xml:space="preserve">на территории </w:t>
      </w:r>
      <w:r w:rsidRPr="00020966">
        <w:rPr>
          <w:b/>
          <w:bCs/>
          <w:iCs/>
        </w:rPr>
        <w:t xml:space="preserve">Ханты-Мансийский автономный округ – Югра </w:t>
      </w:r>
    </w:p>
    <w:p w:rsidR="001262E4" w:rsidRPr="00020966" w:rsidRDefault="001262E4" w:rsidP="001262E4">
      <w:pPr>
        <w:spacing w:line="276" w:lineRule="auto"/>
        <w:ind w:firstLine="709"/>
        <w:jc w:val="center"/>
        <w:rPr>
          <w:b/>
          <w:bCs/>
          <w:iCs/>
        </w:rPr>
      </w:pPr>
      <w:r w:rsidRPr="00020966">
        <w:rPr>
          <w:b/>
          <w:bCs/>
          <w:iCs/>
        </w:rPr>
        <w:t>в 201</w:t>
      </w:r>
      <w:r w:rsidR="00B86F8F">
        <w:rPr>
          <w:b/>
          <w:bCs/>
          <w:iCs/>
        </w:rPr>
        <w:t>9</w:t>
      </w:r>
      <w:r w:rsidRPr="00020966">
        <w:rPr>
          <w:b/>
          <w:bCs/>
          <w:iCs/>
        </w:rPr>
        <w:t>-20</w:t>
      </w:r>
      <w:r w:rsidR="00B86F8F">
        <w:rPr>
          <w:b/>
          <w:bCs/>
          <w:iCs/>
        </w:rPr>
        <w:t>20</w:t>
      </w:r>
      <w:r w:rsidRPr="00020966">
        <w:rPr>
          <w:b/>
          <w:bCs/>
          <w:iCs/>
        </w:rPr>
        <w:t xml:space="preserve"> учебном году</w:t>
      </w:r>
    </w:p>
    <w:p w:rsidR="001262E4" w:rsidRPr="00F52E0D" w:rsidRDefault="001262E4" w:rsidP="001262E4">
      <w:pPr>
        <w:spacing w:line="276" w:lineRule="auto"/>
        <w:ind w:firstLine="709"/>
      </w:pPr>
    </w:p>
    <w:p w:rsidR="001262E4" w:rsidRPr="00F52E0D" w:rsidRDefault="001262E4" w:rsidP="001262E4">
      <w:pPr>
        <w:spacing w:line="276" w:lineRule="auto"/>
        <w:ind w:firstLine="709"/>
        <w:jc w:val="center"/>
        <w:rPr>
          <w:b/>
          <w:bCs/>
        </w:rPr>
      </w:pPr>
      <w:r w:rsidRPr="00F52E0D">
        <w:rPr>
          <w:b/>
          <w:bCs/>
        </w:rPr>
        <w:t>ПРОТОКОЛ ЗАСЕДАНИЯ ЖЮРИ</w:t>
      </w:r>
    </w:p>
    <w:p w:rsidR="001262E4" w:rsidRPr="00F52E0D" w:rsidRDefault="001262E4" w:rsidP="001262E4">
      <w:pPr>
        <w:spacing w:line="276" w:lineRule="auto"/>
        <w:ind w:firstLine="709"/>
      </w:pPr>
      <w:r w:rsidRPr="00F52E0D">
        <w:rPr>
          <w:b/>
          <w:bCs/>
        </w:rPr>
        <w:t>Территория</w:t>
      </w:r>
      <w:r w:rsidRPr="00F52E0D">
        <w:t xml:space="preserve"> ______________________</w:t>
      </w:r>
    </w:p>
    <w:p w:rsidR="001262E4" w:rsidRPr="00F52E0D" w:rsidRDefault="001262E4" w:rsidP="001262E4">
      <w:pPr>
        <w:spacing w:line="276" w:lineRule="auto"/>
        <w:ind w:firstLine="709"/>
      </w:pPr>
      <w:r w:rsidRPr="00F52E0D">
        <w:rPr>
          <w:b/>
          <w:bCs/>
        </w:rPr>
        <w:t>Дата проведения</w:t>
      </w:r>
      <w:r w:rsidRPr="00F52E0D">
        <w:t>______________________</w:t>
      </w:r>
    </w:p>
    <w:p w:rsidR="001262E4" w:rsidRPr="00F52E0D" w:rsidRDefault="001262E4" w:rsidP="001262E4">
      <w:pPr>
        <w:spacing w:line="276" w:lineRule="auto"/>
        <w:ind w:firstLine="709"/>
      </w:pPr>
      <w:r w:rsidRPr="00F52E0D">
        <w:rPr>
          <w:b/>
          <w:bCs/>
        </w:rPr>
        <w:t>Предмет</w:t>
      </w:r>
      <w:r w:rsidRPr="00F52E0D">
        <w:t>_____________________________</w:t>
      </w:r>
    </w:p>
    <w:p w:rsidR="001262E4" w:rsidRPr="00F52E0D" w:rsidRDefault="001262E4" w:rsidP="001262E4">
      <w:pPr>
        <w:spacing w:line="276" w:lineRule="auto"/>
        <w:ind w:firstLine="709"/>
      </w:pPr>
      <w:r w:rsidRPr="00F52E0D">
        <w:rPr>
          <w:b/>
          <w:bCs/>
        </w:rPr>
        <w:t>Количество участников</w:t>
      </w:r>
      <w:r w:rsidRPr="00F52E0D">
        <w:t>________________</w:t>
      </w:r>
    </w:p>
    <w:p w:rsidR="001262E4" w:rsidRPr="00020966" w:rsidRDefault="001262E4" w:rsidP="001262E4">
      <w:pPr>
        <w:spacing w:line="276" w:lineRule="auto"/>
        <w:ind w:firstLine="709"/>
        <w:rPr>
          <w:sz w:val="16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1090"/>
        <w:gridCol w:w="2656"/>
        <w:gridCol w:w="1844"/>
        <w:gridCol w:w="2636"/>
        <w:gridCol w:w="742"/>
        <w:gridCol w:w="708"/>
        <w:gridCol w:w="851"/>
        <w:gridCol w:w="1464"/>
        <w:gridCol w:w="1120"/>
        <w:gridCol w:w="1242"/>
      </w:tblGrid>
      <w:tr w:rsidR="001262E4" w:rsidRPr="0091499E" w:rsidTr="004C4F8D">
        <w:tc>
          <w:tcPr>
            <w:tcW w:w="638" w:type="dxa"/>
            <w:vMerge w:val="restart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  <w:r w:rsidRPr="0091499E">
              <w:rPr>
                <w:b/>
                <w:bCs/>
              </w:rPr>
              <w:t>№п/п</w:t>
            </w:r>
          </w:p>
        </w:tc>
        <w:tc>
          <w:tcPr>
            <w:tcW w:w="1090" w:type="dxa"/>
            <w:vMerge w:val="restart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  <w:r w:rsidRPr="0091499E">
              <w:rPr>
                <w:b/>
                <w:bCs/>
              </w:rPr>
              <w:t>Шифр</w:t>
            </w:r>
          </w:p>
        </w:tc>
        <w:tc>
          <w:tcPr>
            <w:tcW w:w="2656" w:type="dxa"/>
            <w:vMerge w:val="restart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  <w:r w:rsidRPr="0091499E">
              <w:rPr>
                <w:b/>
                <w:bCs/>
              </w:rPr>
              <w:t xml:space="preserve">Ф.И.О. </w:t>
            </w:r>
          </w:p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  <w:r w:rsidRPr="0091499E">
              <w:rPr>
                <w:b/>
                <w:bCs/>
              </w:rPr>
              <w:t>участника</w:t>
            </w:r>
          </w:p>
        </w:tc>
        <w:tc>
          <w:tcPr>
            <w:tcW w:w="1844" w:type="dxa"/>
            <w:vMerge w:val="restart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  <w:r w:rsidRPr="0091499E">
              <w:rPr>
                <w:b/>
                <w:bCs/>
              </w:rPr>
              <w:t>Город, район</w:t>
            </w:r>
          </w:p>
        </w:tc>
        <w:tc>
          <w:tcPr>
            <w:tcW w:w="2636" w:type="dxa"/>
            <w:vMerge w:val="restart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  <w:r w:rsidRPr="0091499E">
              <w:rPr>
                <w:b/>
                <w:bCs/>
              </w:rPr>
              <w:t>Образовательное учреждение</w:t>
            </w:r>
          </w:p>
          <w:p w:rsidR="001262E4" w:rsidRPr="0091499E" w:rsidRDefault="001262E4" w:rsidP="004C4F8D">
            <w:pPr>
              <w:jc w:val="center"/>
            </w:pPr>
            <w:r w:rsidRPr="0091499E">
              <w:t>(полностью)</w:t>
            </w:r>
          </w:p>
        </w:tc>
        <w:tc>
          <w:tcPr>
            <w:tcW w:w="2301" w:type="dxa"/>
            <w:gridSpan w:val="3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  <w:r w:rsidRPr="0091499E">
              <w:rPr>
                <w:b/>
                <w:bCs/>
              </w:rPr>
              <w:t>Количество баллов</w:t>
            </w:r>
          </w:p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  <w:r w:rsidRPr="0091499E">
              <w:rPr>
                <w:b/>
                <w:bCs/>
              </w:rPr>
              <w:t>по турам</w:t>
            </w:r>
          </w:p>
        </w:tc>
        <w:tc>
          <w:tcPr>
            <w:tcW w:w="1464" w:type="dxa"/>
            <w:vMerge w:val="restart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  <w:r w:rsidRPr="0091499E">
              <w:rPr>
                <w:b/>
                <w:bCs/>
              </w:rPr>
              <w:t>Общее количество баллов</w:t>
            </w:r>
          </w:p>
        </w:tc>
        <w:tc>
          <w:tcPr>
            <w:tcW w:w="1120" w:type="dxa"/>
            <w:vMerge w:val="restart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  <w:r w:rsidRPr="0091499E">
              <w:rPr>
                <w:b/>
                <w:bCs/>
              </w:rPr>
              <w:t xml:space="preserve">Место </w:t>
            </w:r>
          </w:p>
        </w:tc>
        <w:tc>
          <w:tcPr>
            <w:tcW w:w="1242" w:type="dxa"/>
            <w:vMerge w:val="restart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  <w:r w:rsidRPr="0091499E">
              <w:rPr>
                <w:b/>
                <w:bCs/>
              </w:rPr>
              <w:t>% выполнения заданий</w:t>
            </w:r>
          </w:p>
        </w:tc>
      </w:tr>
      <w:tr w:rsidR="001262E4" w:rsidRPr="0091499E" w:rsidTr="004C4F8D">
        <w:tc>
          <w:tcPr>
            <w:tcW w:w="638" w:type="dxa"/>
            <w:vMerge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090" w:type="dxa"/>
            <w:vMerge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  <w:vMerge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vMerge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  <w:vMerge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  <w:r w:rsidRPr="0091499E"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  <w:r w:rsidRPr="0091499E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  <w:r w:rsidRPr="0091499E">
              <w:rPr>
                <w:b/>
                <w:bCs/>
              </w:rPr>
              <w:t>3</w:t>
            </w:r>
          </w:p>
        </w:tc>
        <w:tc>
          <w:tcPr>
            <w:tcW w:w="1464" w:type="dxa"/>
            <w:vMerge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vMerge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</w:tr>
      <w:tr w:rsidR="001262E4" w:rsidRPr="0091499E" w:rsidTr="004C4F8D">
        <w:tc>
          <w:tcPr>
            <w:tcW w:w="638" w:type="dxa"/>
          </w:tcPr>
          <w:p w:rsidR="001262E4" w:rsidRPr="0091499E" w:rsidRDefault="001262E4" w:rsidP="004C4F8D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:rsidR="001262E4" w:rsidRPr="0091499E" w:rsidRDefault="001262E4" w:rsidP="004C4F8D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1262E4" w:rsidRPr="0091499E" w:rsidRDefault="001262E4" w:rsidP="004C4F8D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</w:tr>
      <w:tr w:rsidR="001262E4" w:rsidRPr="0091499E" w:rsidTr="004C4F8D">
        <w:tc>
          <w:tcPr>
            <w:tcW w:w="638" w:type="dxa"/>
          </w:tcPr>
          <w:p w:rsidR="001262E4" w:rsidRPr="0091499E" w:rsidRDefault="001262E4" w:rsidP="004C4F8D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:rsidR="001262E4" w:rsidRPr="0091499E" w:rsidRDefault="001262E4" w:rsidP="004C4F8D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1262E4" w:rsidRPr="0091499E" w:rsidRDefault="001262E4" w:rsidP="004C4F8D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</w:tr>
      <w:tr w:rsidR="001262E4" w:rsidRPr="0091499E" w:rsidTr="004C4F8D">
        <w:tc>
          <w:tcPr>
            <w:tcW w:w="638" w:type="dxa"/>
          </w:tcPr>
          <w:p w:rsidR="001262E4" w:rsidRPr="0091499E" w:rsidRDefault="001262E4" w:rsidP="004C4F8D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:rsidR="001262E4" w:rsidRPr="0091499E" w:rsidRDefault="001262E4" w:rsidP="004C4F8D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1262E4" w:rsidRPr="0091499E" w:rsidRDefault="001262E4" w:rsidP="004C4F8D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</w:tr>
      <w:tr w:rsidR="001262E4" w:rsidRPr="0091499E" w:rsidTr="004C4F8D">
        <w:tc>
          <w:tcPr>
            <w:tcW w:w="638" w:type="dxa"/>
          </w:tcPr>
          <w:p w:rsidR="001262E4" w:rsidRPr="0091499E" w:rsidRDefault="001262E4" w:rsidP="004C4F8D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:rsidR="001262E4" w:rsidRPr="0091499E" w:rsidRDefault="001262E4" w:rsidP="004C4F8D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1262E4" w:rsidRPr="0091499E" w:rsidRDefault="001262E4" w:rsidP="004C4F8D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</w:tr>
      <w:tr w:rsidR="001262E4" w:rsidRPr="0091499E" w:rsidTr="004C4F8D">
        <w:tc>
          <w:tcPr>
            <w:tcW w:w="638" w:type="dxa"/>
          </w:tcPr>
          <w:p w:rsidR="001262E4" w:rsidRPr="0091499E" w:rsidRDefault="001262E4" w:rsidP="004C4F8D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:rsidR="001262E4" w:rsidRPr="0091499E" w:rsidRDefault="001262E4" w:rsidP="004C4F8D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1262E4" w:rsidRPr="0091499E" w:rsidRDefault="001262E4" w:rsidP="004C4F8D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</w:tr>
      <w:tr w:rsidR="001262E4" w:rsidRPr="0091499E" w:rsidTr="004C4F8D">
        <w:tc>
          <w:tcPr>
            <w:tcW w:w="638" w:type="dxa"/>
          </w:tcPr>
          <w:p w:rsidR="001262E4" w:rsidRPr="0091499E" w:rsidRDefault="001262E4" w:rsidP="004C4F8D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:rsidR="001262E4" w:rsidRPr="0091499E" w:rsidRDefault="001262E4" w:rsidP="004C4F8D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1262E4" w:rsidRPr="0091499E" w:rsidRDefault="001262E4" w:rsidP="004C4F8D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</w:tr>
      <w:tr w:rsidR="001262E4" w:rsidRPr="0091499E" w:rsidTr="004C4F8D">
        <w:tc>
          <w:tcPr>
            <w:tcW w:w="638" w:type="dxa"/>
          </w:tcPr>
          <w:p w:rsidR="001262E4" w:rsidRPr="0091499E" w:rsidRDefault="001262E4" w:rsidP="004C4F8D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:rsidR="001262E4" w:rsidRPr="0091499E" w:rsidRDefault="001262E4" w:rsidP="004C4F8D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1262E4" w:rsidRPr="0091499E" w:rsidRDefault="001262E4" w:rsidP="004C4F8D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</w:tr>
      <w:tr w:rsidR="001262E4" w:rsidRPr="0091499E" w:rsidTr="004C4F8D">
        <w:tc>
          <w:tcPr>
            <w:tcW w:w="638" w:type="dxa"/>
          </w:tcPr>
          <w:p w:rsidR="001262E4" w:rsidRPr="0091499E" w:rsidRDefault="001262E4" w:rsidP="004C4F8D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:rsidR="001262E4" w:rsidRPr="0091499E" w:rsidRDefault="001262E4" w:rsidP="004C4F8D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1262E4" w:rsidRPr="0091499E" w:rsidRDefault="001262E4" w:rsidP="004C4F8D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</w:tr>
      <w:tr w:rsidR="001262E4" w:rsidRPr="0091499E" w:rsidTr="004C4F8D">
        <w:tc>
          <w:tcPr>
            <w:tcW w:w="638" w:type="dxa"/>
          </w:tcPr>
          <w:p w:rsidR="001262E4" w:rsidRPr="0091499E" w:rsidRDefault="001262E4" w:rsidP="004C4F8D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:rsidR="001262E4" w:rsidRPr="0091499E" w:rsidRDefault="001262E4" w:rsidP="004C4F8D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1262E4" w:rsidRPr="0091499E" w:rsidRDefault="001262E4" w:rsidP="004C4F8D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</w:tr>
      <w:tr w:rsidR="001262E4" w:rsidRPr="0091499E" w:rsidTr="004C4F8D">
        <w:tc>
          <w:tcPr>
            <w:tcW w:w="638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090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2636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</w:tcPr>
          <w:p w:rsidR="001262E4" w:rsidRPr="0091499E" w:rsidRDefault="001262E4" w:rsidP="004C4F8D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1262E4" w:rsidRPr="0091499E" w:rsidRDefault="001262E4" w:rsidP="004C4F8D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:rsidR="001262E4" w:rsidRPr="0091499E" w:rsidRDefault="001262E4" w:rsidP="004C4F8D">
            <w:pPr>
              <w:jc w:val="center"/>
              <w:rPr>
                <w:b/>
                <w:bCs/>
              </w:rPr>
            </w:pPr>
          </w:p>
        </w:tc>
      </w:tr>
    </w:tbl>
    <w:p w:rsidR="001262E4" w:rsidRPr="00F52E0D" w:rsidRDefault="001262E4" w:rsidP="001262E4">
      <w:pPr>
        <w:spacing w:line="276" w:lineRule="auto"/>
        <w:ind w:firstLine="709"/>
        <w:rPr>
          <w:b/>
          <w:bCs/>
        </w:rPr>
      </w:pPr>
      <w:r w:rsidRPr="00F52E0D">
        <w:rPr>
          <w:b/>
          <w:bCs/>
        </w:rPr>
        <w:t>Председатель жюри:_____________________/_________________________________________________________________</w:t>
      </w:r>
    </w:p>
    <w:p w:rsidR="001262E4" w:rsidRPr="00F52E0D" w:rsidRDefault="001262E4" w:rsidP="001262E4">
      <w:pPr>
        <w:spacing w:line="276" w:lineRule="auto"/>
        <w:ind w:firstLine="709"/>
      </w:pPr>
      <w:r w:rsidRPr="00F52E0D">
        <w:t xml:space="preserve">                                </w:t>
      </w:r>
      <w:r w:rsidRPr="00F52E0D">
        <w:tab/>
      </w:r>
      <w:r w:rsidRPr="00F52E0D">
        <w:tab/>
      </w:r>
      <w:r w:rsidRPr="00F52E0D">
        <w:tab/>
        <w:t xml:space="preserve">                 подпись                                   ФИО полностью</w:t>
      </w:r>
    </w:p>
    <w:p w:rsidR="001262E4" w:rsidRPr="00F52E0D" w:rsidRDefault="001262E4" w:rsidP="001262E4">
      <w:pPr>
        <w:spacing w:line="276" w:lineRule="auto"/>
        <w:ind w:firstLine="709"/>
        <w:rPr>
          <w:b/>
          <w:bCs/>
        </w:rPr>
      </w:pPr>
      <w:r w:rsidRPr="00F52E0D">
        <w:rPr>
          <w:b/>
          <w:bCs/>
        </w:rPr>
        <w:t>Члены жюри:_____________________/_______________________________________________________________________</w:t>
      </w:r>
    </w:p>
    <w:p w:rsidR="001262E4" w:rsidRPr="00F52E0D" w:rsidRDefault="001262E4" w:rsidP="001262E4">
      <w:pPr>
        <w:spacing w:line="276" w:lineRule="auto"/>
        <w:ind w:firstLine="709"/>
        <w:rPr>
          <w:b/>
          <w:bCs/>
        </w:rPr>
      </w:pPr>
      <w:r w:rsidRPr="00F52E0D">
        <w:rPr>
          <w:b/>
          <w:bCs/>
        </w:rPr>
        <w:t xml:space="preserve">                         ______________________/_______________________________________________________________________</w:t>
      </w:r>
    </w:p>
    <w:p w:rsidR="001262E4" w:rsidRPr="00F52E0D" w:rsidRDefault="001262E4" w:rsidP="001262E4">
      <w:pPr>
        <w:spacing w:line="276" w:lineRule="auto"/>
        <w:ind w:firstLine="709"/>
        <w:rPr>
          <w:b/>
          <w:bCs/>
        </w:rPr>
      </w:pPr>
      <w:r w:rsidRPr="00F52E0D">
        <w:rPr>
          <w:b/>
          <w:bCs/>
        </w:rPr>
        <w:t xml:space="preserve">                         ______________________/_______________________________________________________________________</w:t>
      </w:r>
    </w:p>
    <w:p w:rsidR="001262E4" w:rsidRPr="00F52E0D" w:rsidRDefault="001262E4" w:rsidP="001262E4">
      <w:pPr>
        <w:spacing w:line="276" w:lineRule="auto"/>
        <w:ind w:firstLine="709"/>
        <w:rPr>
          <w:b/>
          <w:bCs/>
        </w:rPr>
      </w:pPr>
      <w:r w:rsidRPr="00F52E0D">
        <w:rPr>
          <w:b/>
          <w:bCs/>
        </w:rPr>
        <w:t xml:space="preserve">                         _____________________/________________________________________________________________________</w:t>
      </w:r>
    </w:p>
    <w:p w:rsidR="00010AE9" w:rsidRPr="009A78F4" w:rsidRDefault="001262E4" w:rsidP="001262E4">
      <w:pPr>
        <w:spacing w:line="276" w:lineRule="auto"/>
        <w:rPr>
          <w:sz w:val="18"/>
          <w:szCs w:val="18"/>
        </w:rPr>
      </w:pPr>
      <w:r>
        <w:t xml:space="preserve">                                    </w:t>
      </w:r>
      <w:r w:rsidRPr="00F52E0D">
        <w:t>______________________/_______________________________________________________</w:t>
      </w:r>
      <w:r w:rsidR="003C48A8" w:rsidRPr="00F52E0D">
        <w:t>________________</w:t>
      </w:r>
    </w:p>
    <w:sectPr w:rsidR="00010AE9" w:rsidRPr="009A78F4" w:rsidSect="00CB7C2C">
      <w:headerReference w:type="default" r:id="rId15"/>
      <w:footerReference w:type="even" r:id="rId16"/>
      <w:footerReference w:type="default" r:id="rId17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8A6" w:rsidRDefault="00F928A6">
      <w:r>
        <w:separator/>
      </w:r>
    </w:p>
  </w:endnote>
  <w:endnote w:type="continuationSeparator" w:id="0">
    <w:p w:rsidR="00F928A6" w:rsidRDefault="00F92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DDE" w:rsidRDefault="00014DA1">
    <w:pPr>
      <w:pStyle w:val="a3"/>
      <w:jc w:val="right"/>
    </w:pPr>
    <w:r>
      <w:rPr>
        <w:noProof/>
      </w:rPr>
      <w:fldChar w:fldCharType="begin"/>
    </w:r>
    <w:r w:rsidR="00FF3DDE">
      <w:rPr>
        <w:noProof/>
      </w:rPr>
      <w:instrText xml:space="preserve"> PAGE   \* MERGEFORMAT </w:instrText>
    </w:r>
    <w:r>
      <w:rPr>
        <w:noProof/>
      </w:rPr>
      <w:fldChar w:fldCharType="separate"/>
    </w:r>
    <w:r w:rsidR="001A7FE5">
      <w:rPr>
        <w:noProof/>
      </w:rPr>
      <w:t>2</w:t>
    </w:r>
    <w:r>
      <w:rPr>
        <w:noProof/>
      </w:rPr>
      <w:fldChar w:fldCharType="end"/>
    </w:r>
  </w:p>
  <w:p w:rsidR="00FF3DDE" w:rsidRDefault="00FF3D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DDE" w:rsidRDefault="00014DA1">
    <w:pPr>
      <w:pStyle w:val="a3"/>
      <w:jc w:val="right"/>
    </w:pPr>
    <w:r>
      <w:rPr>
        <w:noProof/>
      </w:rPr>
      <w:fldChar w:fldCharType="begin"/>
    </w:r>
    <w:r w:rsidR="00FF3DDE">
      <w:rPr>
        <w:noProof/>
      </w:rPr>
      <w:instrText xml:space="preserve"> PAGE   \* MERGEFORMAT </w:instrText>
    </w:r>
    <w:r>
      <w:rPr>
        <w:noProof/>
      </w:rPr>
      <w:fldChar w:fldCharType="separate"/>
    </w:r>
    <w:r w:rsidR="001A7FE5">
      <w:rPr>
        <w:noProof/>
      </w:rPr>
      <w:t>1</w:t>
    </w:r>
    <w:r>
      <w:rPr>
        <w:noProof/>
      </w:rPr>
      <w:fldChar w:fldCharType="end"/>
    </w:r>
  </w:p>
  <w:p w:rsidR="00FF3DDE" w:rsidRDefault="00FF3DD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DDE" w:rsidRPr="00D30B3F" w:rsidRDefault="00FF3DDE" w:rsidP="00AB0A58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DDE" w:rsidRDefault="00014D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3DD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3DDE" w:rsidRDefault="00FF3DDE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DDE" w:rsidRDefault="00014D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3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3DDE">
      <w:rPr>
        <w:rStyle w:val="a5"/>
        <w:noProof/>
      </w:rPr>
      <w:t>26</w:t>
    </w:r>
    <w:r>
      <w:rPr>
        <w:rStyle w:val="a5"/>
      </w:rPr>
      <w:fldChar w:fldCharType="end"/>
    </w:r>
  </w:p>
  <w:p w:rsidR="00FF3DDE" w:rsidRDefault="00FF3DDE">
    <w:pPr>
      <w:pStyle w:val="a3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DDE" w:rsidRDefault="00014D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3DD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3DDE" w:rsidRDefault="00FF3DDE">
    <w:pPr>
      <w:pStyle w:val="a3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DDE" w:rsidRDefault="00014D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3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3DDE">
      <w:rPr>
        <w:rStyle w:val="a5"/>
        <w:noProof/>
      </w:rPr>
      <w:t>26</w:t>
    </w:r>
    <w:r>
      <w:rPr>
        <w:rStyle w:val="a5"/>
      </w:rPr>
      <w:fldChar w:fldCharType="end"/>
    </w:r>
  </w:p>
  <w:p w:rsidR="00FF3DDE" w:rsidRDefault="00FF3DD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8A6" w:rsidRDefault="00F928A6">
      <w:r>
        <w:separator/>
      </w:r>
    </w:p>
  </w:footnote>
  <w:footnote w:type="continuationSeparator" w:id="0">
    <w:p w:rsidR="00F928A6" w:rsidRDefault="00F92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DDE" w:rsidRDefault="00014DA1" w:rsidP="00AB0A5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3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3DDE">
      <w:rPr>
        <w:rStyle w:val="a5"/>
        <w:noProof/>
      </w:rPr>
      <w:t>4</w:t>
    </w:r>
    <w:r>
      <w:rPr>
        <w:rStyle w:val="a5"/>
      </w:rPr>
      <w:fldChar w:fldCharType="end"/>
    </w:r>
  </w:p>
  <w:p w:rsidR="00FF3DDE" w:rsidRDefault="00FF3D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DDE" w:rsidRPr="00B734EF" w:rsidRDefault="00FF3DDE" w:rsidP="00AB0A58">
    <w:pPr>
      <w:pStyle w:val="a6"/>
      <w:tabs>
        <w:tab w:val="clear" w:pos="4677"/>
        <w:tab w:val="clear" w:pos="9355"/>
        <w:tab w:val="left" w:pos="300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DDE" w:rsidRPr="000D7F25" w:rsidRDefault="00FF3DDE" w:rsidP="009A78F4">
    <w:pPr>
      <w:pStyle w:val="a6"/>
      <w:tabs>
        <w:tab w:val="clear" w:pos="4677"/>
        <w:tab w:val="clear" w:pos="9355"/>
        <w:tab w:val="center" w:pos="4818"/>
        <w:tab w:val="right" w:pos="9637"/>
      </w:tabs>
      <w:jc w:val="center"/>
      <w:rPr>
        <w:rFonts w:ascii="Times New Roman" w:hAnsi="Times New Roman"/>
        <w:b/>
        <w:i/>
        <w:sz w:val="18"/>
        <w:szCs w:val="18"/>
      </w:rPr>
    </w:pPr>
    <w:r w:rsidRPr="000D7F25">
      <w:rPr>
        <w:rFonts w:ascii="Times New Roman" w:hAnsi="Times New Roman"/>
        <w:b/>
        <w:i/>
        <w:sz w:val="18"/>
        <w:szCs w:val="18"/>
      </w:rPr>
      <w:t>Муниципальный этап всероссийской олимпиады школьников по технологии</w:t>
    </w:r>
  </w:p>
  <w:p w:rsidR="00FF3DDE" w:rsidRPr="000D7F25" w:rsidRDefault="00FF3DDE" w:rsidP="009A78F4">
    <w:pPr>
      <w:pStyle w:val="a6"/>
      <w:tabs>
        <w:tab w:val="clear" w:pos="4677"/>
        <w:tab w:val="clear" w:pos="9355"/>
        <w:tab w:val="center" w:pos="4818"/>
        <w:tab w:val="right" w:pos="9637"/>
      </w:tabs>
      <w:jc w:val="center"/>
      <w:rPr>
        <w:rFonts w:ascii="Times New Roman" w:hAnsi="Times New Roman"/>
        <w:b/>
        <w:i/>
        <w:sz w:val="18"/>
        <w:szCs w:val="18"/>
      </w:rPr>
    </w:pPr>
    <w:r w:rsidRPr="000D7F25">
      <w:rPr>
        <w:rFonts w:ascii="Times New Roman" w:hAnsi="Times New Roman"/>
        <w:b/>
        <w:i/>
        <w:sz w:val="18"/>
        <w:szCs w:val="18"/>
      </w:rPr>
      <w:t>Ханты-Мансийский автономный округ – Югра</w:t>
    </w:r>
  </w:p>
  <w:p w:rsidR="00FF3DDE" w:rsidRPr="000D7F25" w:rsidRDefault="00FF3DDE" w:rsidP="009A78F4">
    <w:pPr>
      <w:pStyle w:val="a6"/>
      <w:tabs>
        <w:tab w:val="clear" w:pos="4677"/>
        <w:tab w:val="clear" w:pos="9355"/>
        <w:tab w:val="center" w:pos="4818"/>
        <w:tab w:val="right" w:pos="9637"/>
      </w:tabs>
      <w:jc w:val="center"/>
      <w:rPr>
        <w:rFonts w:ascii="Times New Roman" w:hAnsi="Times New Roman"/>
      </w:rPr>
    </w:pPr>
    <w:r w:rsidRPr="000D7F25">
      <w:rPr>
        <w:rFonts w:ascii="Times New Roman" w:hAnsi="Times New Roman"/>
        <w:b/>
        <w:i/>
        <w:sz w:val="18"/>
        <w:szCs w:val="18"/>
      </w:rPr>
      <w:t>201</w:t>
    </w:r>
    <w:r>
      <w:rPr>
        <w:rFonts w:ascii="Times New Roman" w:hAnsi="Times New Roman"/>
        <w:b/>
        <w:i/>
        <w:sz w:val="18"/>
        <w:szCs w:val="18"/>
      </w:rPr>
      <w:t>6</w:t>
    </w:r>
    <w:r w:rsidRPr="000D7F25">
      <w:rPr>
        <w:rFonts w:ascii="Times New Roman" w:hAnsi="Times New Roman"/>
        <w:b/>
        <w:i/>
        <w:sz w:val="18"/>
        <w:szCs w:val="18"/>
      </w:rPr>
      <w:t>-201</w:t>
    </w:r>
    <w:r>
      <w:rPr>
        <w:rFonts w:ascii="Times New Roman" w:hAnsi="Times New Roman"/>
        <w:b/>
        <w:i/>
        <w:sz w:val="18"/>
        <w:szCs w:val="18"/>
      </w:rPr>
      <w:t>7</w:t>
    </w:r>
    <w:r w:rsidRPr="000D7F25">
      <w:rPr>
        <w:rFonts w:ascii="Times New Roman" w:hAnsi="Times New Roman"/>
        <w:b/>
        <w:i/>
        <w:sz w:val="18"/>
        <w:szCs w:val="18"/>
      </w:rPr>
      <w:t xml:space="preserve"> учебный год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DDE" w:rsidRPr="000D7F25" w:rsidRDefault="00FF3DDE" w:rsidP="009A78F4">
    <w:pPr>
      <w:pStyle w:val="a6"/>
      <w:tabs>
        <w:tab w:val="clear" w:pos="4677"/>
        <w:tab w:val="clear" w:pos="9355"/>
        <w:tab w:val="center" w:pos="4818"/>
        <w:tab w:val="right" w:pos="9637"/>
      </w:tabs>
      <w:jc w:val="center"/>
      <w:rPr>
        <w:rFonts w:ascii="Times New Roman" w:hAnsi="Times New Roman"/>
        <w:b/>
        <w:i/>
        <w:sz w:val="18"/>
        <w:szCs w:val="18"/>
      </w:rPr>
    </w:pPr>
    <w:r w:rsidRPr="000D7F25">
      <w:rPr>
        <w:rFonts w:ascii="Times New Roman" w:hAnsi="Times New Roman"/>
        <w:b/>
        <w:i/>
        <w:sz w:val="18"/>
        <w:szCs w:val="18"/>
      </w:rPr>
      <w:t>Муниципальный этап всероссийской олимпиады школьников по технологии</w:t>
    </w:r>
  </w:p>
  <w:p w:rsidR="00FF3DDE" w:rsidRPr="000D7F25" w:rsidRDefault="00FF3DDE" w:rsidP="009A78F4">
    <w:pPr>
      <w:pStyle w:val="a6"/>
      <w:tabs>
        <w:tab w:val="clear" w:pos="4677"/>
        <w:tab w:val="clear" w:pos="9355"/>
        <w:tab w:val="center" w:pos="4818"/>
        <w:tab w:val="right" w:pos="9637"/>
      </w:tabs>
      <w:jc w:val="center"/>
      <w:rPr>
        <w:rFonts w:ascii="Times New Roman" w:hAnsi="Times New Roman"/>
        <w:b/>
        <w:i/>
        <w:sz w:val="18"/>
        <w:szCs w:val="18"/>
      </w:rPr>
    </w:pPr>
    <w:r w:rsidRPr="000D7F25">
      <w:rPr>
        <w:rFonts w:ascii="Times New Roman" w:hAnsi="Times New Roman"/>
        <w:b/>
        <w:i/>
        <w:sz w:val="18"/>
        <w:szCs w:val="18"/>
      </w:rPr>
      <w:t>Ханты-Мансийский автономный округ – Югра</w:t>
    </w:r>
  </w:p>
  <w:p w:rsidR="00FF3DDE" w:rsidRPr="000D7F25" w:rsidRDefault="00FF3DDE" w:rsidP="009A78F4">
    <w:pPr>
      <w:pStyle w:val="a6"/>
      <w:tabs>
        <w:tab w:val="clear" w:pos="4677"/>
        <w:tab w:val="clear" w:pos="9355"/>
        <w:tab w:val="center" w:pos="4818"/>
        <w:tab w:val="right" w:pos="9637"/>
      </w:tabs>
      <w:jc w:val="center"/>
      <w:rPr>
        <w:rFonts w:ascii="Times New Roman" w:hAnsi="Times New Roman"/>
      </w:rPr>
    </w:pPr>
    <w:r w:rsidRPr="000D7F25">
      <w:rPr>
        <w:rFonts w:ascii="Times New Roman" w:hAnsi="Times New Roman"/>
        <w:b/>
        <w:i/>
        <w:sz w:val="18"/>
        <w:szCs w:val="18"/>
      </w:rPr>
      <w:t>201</w:t>
    </w:r>
    <w:r>
      <w:rPr>
        <w:rFonts w:ascii="Times New Roman" w:hAnsi="Times New Roman"/>
        <w:b/>
        <w:i/>
        <w:sz w:val="18"/>
        <w:szCs w:val="18"/>
      </w:rPr>
      <w:t>6</w:t>
    </w:r>
    <w:r w:rsidRPr="000D7F25">
      <w:rPr>
        <w:rFonts w:ascii="Times New Roman" w:hAnsi="Times New Roman"/>
        <w:b/>
        <w:i/>
        <w:sz w:val="18"/>
        <w:szCs w:val="18"/>
      </w:rPr>
      <w:t>-201</w:t>
    </w:r>
    <w:r>
      <w:rPr>
        <w:rFonts w:ascii="Times New Roman" w:hAnsi="Times New Roman"/>
        <w:b/>
        <w:i/>
        <w:sz w:val="18"/>
        <w:szCs w:val="18"/>
      </w:rPr>
      <w:t>7</w:t>
    </w:r>
    <w:r w:rsidRPr="000D7F25">
      <w:rPr>
        <w:rFonts w:ascii="Times New Roman" w:hAnsi="Times New Roman"/>
        <w:b/>
        <w:i/>
        <w:sz w:val="18"/>
        <w:szCs w:val="18"/>
      </w:rPr>
      <w:t xml:space="preserve"> учебный 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EB5"/>
    <w:multiLevelType w:val="hybridMultilevel"/>
    <w:tmpl w:val="780E3C62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">
    <w:nsid w:val="05BB0702"/>
    <w:multiLevelType w:val="hybridMultilevel"/>
    <w:tmpl w:val="0C4E5094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E2B4F"/>
    <w:multiLevelType w:val="hybridMultilevel"/>
    <w:tmpl w:val="5074D91C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">
    <w:nsid w:val="077552C0"/>
    <w:multiLevelType w:val="hybridMultilevel"/>
    <w:tmpl w:val="A6FE0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636353"/>
    <w:multiLevelType w:val="hybridMultilevel"/>
    <w:tmpl w:val="93B04270"/>
    <w:lvl w:ilvl="0" w:tplc="A64E7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CE6BB0"/>
    <w:multiLevelType w:val="hybridMultilevel"/>
    <w:tmpl w:val="148C950A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6">
    <w:nsid w:val="09A11BD2"/>
    <w:multiLevelType w:val="hybridMultilevel"/>
    <w:tmpl w:val="0C38287C"/>
    <w:lvl w:ilvl="0" w:tplc="9E48C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63385"/>
    <w:multiLevelType w:val="hybridMultilevel"/>
    <w:tmpl w:val="61B49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A03EF6"/>
    <w:multiLevelType w:val="hybridMultilevel"/>
    <w:tmpl w:val="23862466"/>
    <w:lvl w:ilvl="0" w:tplc="144E37F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F7D51F1"/>
    <w:multiLevelType w:val="hybridMultilevel"/>
    <w:tmpl w:val="86781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CF2A18"/>
    <w:multiLevelType w:val="hybridMultilevel"/>
    <w:tmpl w:val="0500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06E04F8"/>
    <w:multiLevelType w:val="hybridMultilevel"/>
    <w:tmpl w:val="957082AC"/>
    <w:lvl w:ilvl="0" w:tplc="144E37F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9C50A8"/>
    <w:multiLevelType w:val="hybridMultilevel"/>
    <w:tmpl w:val="132271C6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A76B64"/>
    <w:multiLevelType w:val="hybridMultilevel"/>
    <w:tmpl w:val="6332C966"/>
    <w:lvl w:ilvl="0" w:tplc="9E48C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A27B1F"/>
    <w:multiLevelType w:val="hybridMultilevel"/>
    <w:tmpl w:val="4B32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3DB317D"/>
    <w:multiLevelType w:val="hybridMultilevel"/>
    <w:tmpl w:val="68B4457A"/>
    <w:lvl w:ilvl="0" w:tplc="946A31D2">
      <w:start w:val="1"/>
      <w:numFmt w:val="bullet"/>
      <w:lvlText w:val=""/>
      <w:lvlJc w:val="left"/>
      <w:pPr>
        <w:tabs>
          <w:tab w:val="num" w:pos="2284"/>
        </w:tabs>
        <w:ind w:left="22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250C73B2"/>
    <w:multiLevelType w:val="hybridMultilevel"/>
    <w:tmpl w:val="988470DE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7">
    <w:nsid w:val="2545032F"/>
    <w:multiLevelType w:val="hybridMultilevel"/>
    <w:tmpl w:val="AB24027A"/>
    <w:lvl w:ilvl="0" w:tplc="ACFE3482">
      <w:start w:val="1"/>
      <w:numFmt w:val="bullet"/>
      <w:lvlText w:val="–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25D22135"/>
    <w:multiLevelType w:val="multilevel"/>
    <w:tmpl w:val="13889572"/>
    <w:lvl w:ilvl="0">
      <w:start w:val="1"/>
      <w:numFmt w:val="bullet"/>
      <w:lvlText w:val=""/>
      <w:lvlJc w:val="left"/>
      <w:pPr>
        <w:tabs>
          <w:tab w:val="num" w:pos="2224"/>
        </w:tabs>
        <w:ind w:left="22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27DE22F5"/>
    <w:multiLevelType w:val="hybridMultilevel"/>
    <w:tmpl w:val="7B54ACAE"/>
    <w:lvl w:ilvl="0" w:tplc="946A31D2">
      <w:start w:val="1"/>
      <w:numFmt w:val="bullet"/>
      <w:lvlText w:val=""/>
      <w:lvlJc w:val="left"/>
      <w:pPr>
        <w:tabs>
          <w:tab w:val="num" w:pos="2224"/>
        </w:tabs>
        <w:ind w:left="2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55CC0EE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A746D80"/>
    <w:multiLevelType w:val="hybridMultilevel"/>
    <w:tmpl w:val="13889572"/>
    <w:lvl w:ilvl="0" w:tplc="946A31D2">
      <w:start w:val="1"/>
      <w:numFmt w:val="bullet"/>
      <w:lvlText w:val=""/>
      <w:lvlJc w:val="left"/>
      <w:pPr>
        <w:tabs>
          <w:tab w:val="num" w:pos="2224"/>
        </w:tabs>
        <w:ind w:left="2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2ED14B10"/>
    <w:multiLevelType w:val="hybridMultilevel"/>
    <w:tmpl w:val="D96EEB3E"/>
    <w:lvl w:ilvl="0" w:tplc="9E48C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A56CAA"/>
    <w:multiLevelType w:val="hybridMultilevel"/>
    <w:tmpl w:val="059A56E6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3">
    <w:nsid w:val="30CD7777"/>
    <w:multiLevelType w:val="hybridMultilevel"/>
    <w:tmpl w:val="DBE6A0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0F31865"/>
    <w:multiLevelType w:val="hybridMultilevel"/>
    <w:tmpl w:val="1C0A127E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5">
    <w:nsid w:val="31496C28"/>
    <w:multiLevelType w:val="hybridMultilevel"/>
    <w:tmpl w:val="F8989A12"/>
    <w:lvl w:ilvl="0" w:tplc="E124D9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3B1567A3"/>
    <w:multiLevelType w:val="hybridMultilevel"/>
    <w:tmpl w:val="3198F3D8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7">
    <w:nsid w:val="40F35AF7"/>
    <w:multiLevelType w:val="hybridMultilevel"/>
    <w:tmpl w:val="03A2DA06"/>
    <w:lvl w:ilvl="0" w:tplc="ACFE3482">
      <w:start w:val="1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E834EF6"/>
    <w:multiLevelType w:val="hybridMultilevel"/>
    <w:tmpl w:val="EA88E9B2"/>
    <w:lvl w:ilvl="0" w:tplc="0419000D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3814F79"/>
    <w:multiLevelType w:val="hybridMultilevel"/>
    <w:tmpl w:val="23A84C62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2B27E8"/>
    <w:multiLevelType w:val="hybridMultilevel"/>
    <w:tmpl w:val="6D7CB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301B93"/>
    <w:multiLevelType w:val="hybridMultilevel"/>
    <w:tmpl w:val="192CED20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2">
    <w:nsid w:val="5C8A68E0"/>
    <w:multiLevelType w:val="hybridMultilevel"/>
    <w:tmpl w:val="49084C3A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2465CF"/>
    <w:multiLevelType w:val="hybridMultilevel"/>
    <w:tmpl w:val="674A0B82"/>
    <w:lvl w:ilvl="0" w:tplc="0419000F">
      <w:start w:val="1"/>
      <w:numFmt w:val="decimal"/>
      <w:lvlText w:val="%1."/>
      <w:lvlJc w:val="left"/>
      <w:pPr>
        <w:ind w:left="1372" w:hanging="360"/>
      </w:p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34">
    <w:nsid w:val="5E662E8E"/>
    <w:multiLevelType w:val="hybridMultilevel"/>
    <w:tmpl w:val="626C387A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DD1C28"/>
    <w:multiLevelType w:val="hybridMultilevel"/>
    <w:tmpl w:val="E5BABFC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7C7CA7"/>
    <w:multiLevelType w:val="hybridMultilevel"/>
    <w:tmpl w:val="CF360AF6"/>
    <w:lvl w:ilvl="0" w:tplc="9E48C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1C74E8"/>
    <w:multiLevelType w:val="hybridMultilevel"/>
    <w:tmpl w:val="23862466"/>
    <w:lvl w:ilvl="0" w:tplc="04190001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B54816"/>
    <w:multiLevelType w:val="hybridMultilevel"/>
    <w:tmpl w:val="93B04270"/>
    <w:lvl w:ilvl="0" w:tplc="A64E7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5A1970"/>
    <w:multiLevelType w:val="hybridMultilevel"/>
    <w:tmpl w:val="22E40A5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1E3E75"/>
    <w:multiLevelType w:val="hybridMultilevel"/>
    <w:tmpl w:val="BEA41B58"/>
    <w:lvl w:ilvl="0" w:tplc="9E48C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291080"/>
    <w:multiLevelType w:val="hybridMultilevel"/>
    <w:tmpl w:val="543E5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282DCB"/>
    <w:multiLevelType w:val="hybridMultilevel"/>
    <w:tmpl w:val="08BC659E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43">
    <w:nsid w:val="7A0B5306"/>
    <w:multiLevelType w:val="hybridMultilevel"/>
    <w:tmpl w:val="84563AFA"/>
    <w:lvl w:ilvl="0" w:tplc="77BA9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84188"/>
    <w:multiLevelType w:val="hybridMultilevel"/>
    <w:tmpl w:val="98104E1E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EC5051"/>
    <w:multiLevelType w:val="hybridMultilevel"/>
    <w:tmpl w:val="680E60BE"/>
    <w:lvl w:ilvl="0" w:tplc="11A40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0"/>
  </w:num>
  <w:num w:numId="3">
    <w:abstractNumId w:val="27"/>
  </w:num>
  <w:num w:numId="4">
    <w:abstractNumId w:val="15"/>
  </w:num>
  <w:num w:numId="5">
    <w:abstractNumId w:val="20"/>
  </w:num>
  <w:num w:numId="6">
    <w:abstractNumId w:val="18"/>
  </w:num>
  <w:num w:numId="7">
    <w:abstractNumId w:val="19"/>
  </w:num>
  <w:num w:numId="8">
    <w:abstractNumId w:val="1"/>
  </w:num>
  <w:num w:numId="9">
    <w:abstractNumId w:val="7"/>
  </w:num>
  <w:num w:numId="10">
    <w:abstractNumId w:val="39"/>
  </w:num>
  <w:num w:numId="11">
    <w:abstractNumId w:val="31"/>
  </w:num>
  <w:num w:numId="12">
    <w:abstractNumId w:val="44"/>
  </w:num>
  <w:num w:numId="13">
    <w:abstractNumId w:val="35"/>
  </w:num>
  <w:num w:numId="14">
    <w:abstractNumId w:val="25"/>
  </w:num>
  <w:num w:numId="15">
    <w:abstractNumId w:val="0"/>
  </w:num>
  <w:num w:numId="16">
    <w:abstractNumId w:val="26"/>
  </w:num>
  <w:num w:numId="17">
    <w:abstractNumId w:val="16"/>
  </w:num>
  <w:num w:numId="18">
    <w:abstractNumId w:val="12"/>
  </w:num>
  <w:num w:numId="19">
    <w:abstractNumId w:val="5"/>
  </w:num>
  <w:num w:numId="20">
    <w:abstractNumId w:val="29"/>
  </w:num>
  <w:num w:numId="21">
    <w:abstractNumId w:val="42"/>
  </w:num>
  <w:num w:numId="22">
    <w:abstractNumId w:val="43"/>
  </w:num>
  <w:num w:numId="23">
    <w:abstractNumId w:val="2"/>
  </w:num>
  <w:num w:numId="24">
    <w:abstractNumId w:val="34"/>
  </w:num>
  <w:num w:numId="25">
    <w:abstractNumId w:val="22"/>
  </w:num>
  <w:num w:numId="26">
    <w:abstractNumId w:val="32"/>
  </w:num>
  <w:num w:numId="27">
    <w:abstractNumId w:val="24"/>
  </w:num>
  <w:num w:numId="28">
    <w:abstractNumId w:val="10"/>
  </w:num>
  <w:num w:numId="29">
    <w:abstractNumId w:val="14"/>
  </w:num>
  <w:num w:numId="30">
    <w:abstractNumId w:val="3"/>
  </w:num>
  <w:num w:numId="31">
    <w:abstractNumId w:val="9"/>
  </w:num>
  <w:num w:numId="32">
    <w:abstractNumId w:val="11"/>
  </w:num>
  <w:num w:numId="33">
    <w:abstractNumId w:val="8"/>
  </w:num>
  <w:num w:numId="34">
    <w:abstractNumId w:val="37"/>
  </w:num>
  <w:num w:numId="35">
    <w:abstractNumId w:val="28"/>
  </w:num>
  <w:num w:numId="36">
    <w:abstractNumId w:val="33"/>
  </w:num>
  <w:num w:numId="37">
    <w:abstractNumId w:val="41"/>
  </w:num>
  <w:num w:numId="38">
    <w:abstractNumId w:val="23"/>
  </w:num>
  <w:num w:numId="39">
    <w:abstractNumId w:val="38"/>
  </w:num>
  <w:num w:numId="40">
    <w:abstractNumId w:val="45"/>
  </w:num>
  <w:num w:numId="41">
    <w:abstractNumId w:val="4"/>
  </w:num>
  <w:num w:numId="42">
    <w:abstractNumId w:val="21"/>
  </w:num>
  <w:num w:numId="43">
    <w:abstractNumId w:val="40"/>
  </w:num>
  <w:num w:numId="44">
    <w:abstractNumId w:val="6"/>
  </w:num>
  <w:num w:numId="45">
    <w:abstractNumId w:val="13"/>
  </w:num>
  <w:num w:numId="46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7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4AA"/>
    <w:rsid w:val="00010AE9"/>
    <w:rsid w:val="00011255"/>
    <w:rsid w:val="00014DA1"/>
    <w:rsid w:val="000242EB"/>
    <w:rsid w:val="0002773C"/>
    <w:rsid w:val="000413CD"/>
    <w:rsid w:val="00041B6E"/>
    <w:rsid w:val="00045D1E"/>
    <w:rsid w:val="00067D4C"/>
    <w:rsid w:val="0007581F"/>
    <w:rsid w:val="000931BF"/>
    <w:rsid w:val="000A50FA"/>
    <w:rsid w:val="000A7EFC"/>
    <w:rsid w:val="000B67C1"/>
    <w:rsid w:val="000C156E"/>
    <w:rsid w:val="000C7252"/>
    <w:rsid w:val="000D59CD"/>
    <w:rsid w:val="000D7F25"/>
    <w:rsid w:val="000E5852"/>
    <w:rsid w:val="000E671E"/>
    <w:rsid w:val="000F191B"/>
    <w:rsid w:val="00107F38"/>
    <w:rsid w:val="00123C28"/>
    <w:rsid w:val="00124BA4"/>
    <w:rsid w:val="001262E4"/>
    <w:rsid w:val="0012695F"/>
    <w:rsid w:val="001310FB"/>
    <w:rsid w:val="001463CF"/>
    <w:rsid w:val="001509C4"/>
    <w:rsid w:val="001674E4"/>
    <w:rsid w:val="00167C24"/>
    <w:rsid w:val="0017541C"/>
    <w:rsid w:val="00177B0E"/>
    <w:rsid w:val="0018216D"/>
    <w:rsid w:val="00182D53"/>
    <w:rsid w:val="0019060E"/>
    <w:rsid w:val="001938C5"/>
    <w:rsid w:val="001958D5"/>
    <w:rsid w:val="001A311D"/>
    <w:rsid w:val="001A394E"/>
    <w:rsid w:val="001A3C08"/>
    <w:rsid w:val="001A7FE5"/>
    <w:rsid w:val="001C5184"/>
    <w:rsid w:val="001E6FC9"/>
    <w:rsid w:val="001F3237"/>
    <w:rsid w:val="00226E73"/>
    <w:rsid w:val="00292A2D"/>
    <w:rsid w:val="0029393D"/>
    <w:rsid w:val="002B2600"/>
    <w:rsid w:val="002B2E1E"/>
    <w:rsid w:val="002B4D23"/>
    <w:rsid w:val="002C01F5"/>
    <w:rsid w:val="002C4971"/>
    <w:rsid w:val="002D64AA"/>
    <w:rsid w:val="002E562D"/>
    <w:rsid w:val="002E5CB0"/>
    <w:rsid w:val="002F2321"/>
    <w:rsid w:val="002F6DDE"/>
    <w:rsid w:val="00305D26"/>
    <w:rsid w:val="003128E0"/>
    <w:rsid w:val="00315F18"/>
    <w:rsid w:val="00323294"/>
    <w:rsid w:val="003401F1"/>
    <w:rsid w:val="00353E38"/>
    <w:rsid w:val="00356158"/>
    <w:rsid w:val="00367AAE"/>
    <w:rsid w:val="00373F83"/>
    <w:rsid w:val="0039262D"/>
    <w:rsid w:val="003933FF"/>
    <w:rsid w:val="003935E1"/>
    <w:rsid w:val="003A1568"/>
    <w:rsid w:val="003A1A7B"/>
    <w:rsid w:val="003B58D8"/>
    <w:rsid w:val="003C48A8"/>
    <w:rsid w:val="003C4B3F"/>
    <w:rsid w:val="003C7226"/>
    <w:rsid w:val="003D3C20"/>
    <w:rsid w:val="003E2C93"/>
    <w:rsid w:val="003E377E"/>
    <w:rsid w:val="003E6327"/>
    <w:rsid w:val="003E6877"/>
    <w:rsid w:val="003F2586"/>
    <w:rsid w:val="003F2B43"/>
    <w:rsid w:val="003F5412"/>
    <w:rsid w:val="00404222"/>
    <w:rsid w:val="004164B8"/>
    <w:rsid w:val="00432979"/>
    <w:rsid w:val="00444BAA"/>
    <w:rsid w:val="0045143E"/>
    <w:rsid w:val="00466646"/>
    <w:rsid w:val="00467824"/>
    <w:rsid w:val="00473454"/>
    <w:rsid w:val="00474EB3"/>
    <w:rsid w:val="00484F5A"/>
    <w:rsid w:val="00493B56"/>
    <w:rsid w:val="004A1518"/>
    <w:rsid w:val="004A1A20"/>
    <w:rsid w:val="004C4F8D"/>
    <w:rsid w:val="004C6071"/>
    <w:rsid w:val="004C722C"/>
    <w:rsid w:val="004D031A"/>
    <w:rsid w:val="004D4415"/>
    <w:rsid w:val="004E0113"/>
    <w:rsid w:val="004E1DB1"/>
    <w:rsid w:val="004F23EA"/>
    <w:rsid w:val="004F4F4F"/>
    <w:rsid w:val="005001B6"/>
    <w:rsid w:val="005110B7"/>
    <w:rsid w:val="005114E9"/>
    <w:rsid w:val="0051704C"/>
    <w:rsid w:val="00524062"/>
    <w:rsid w:val="00524616"/>
    <w:rsid w:val="005522B0"/>
    <w:rsid w:val="00553819"/>
    <w:rsid w:val="00553C5C"/>
    <w:rsid w:val="005658B1"/>
    <w:rsid w:val="00566902"/>
    <w:rsid w:val="00570411"/>
    <w:rsid w:val="005711C0"/>
    <w:rsid w:val="005777B5"/>
    <w:rsid w:val="005940AB"/>
    <w:rsid w:val="005958DC"/>
    <w:rsid w:val="005A18FC"/>
    <w:rsid w:val="005B34EE"/>
    <w:rsid w:val="005B4649"/>
    <w:rsid w:val="005C3C94"/>
    <w:rsid w:val="005D0A5E"/>
    <w:rsid w:val="005D2F7C"/>
    <w:rsid w:val="005D33F6"/>
    <w:rsid w:val="005E476D"/>
    <w:rsid w:val="005E5DCF"/>
    <w:rsid w:val="005E68C6"/>
    <w:rsid w:val="00601384"/>
    <w:rsid w:val="00602985"/>
    <w:rsid w:val="00604553"/>
    <w:rsid w:val="00604F58"/>
    <w:rsid w:val="006238AE"/>
    <w:rsid w:val="006469D3"/>
    <w:rsid w:val="00654D64"/>
    <w:rsid w:val="00656435"/>
    <w:rsid w:val="0066100C"/>
    <w:rsid w:val="00666F89"/>
    <w:rsid w:val="00675988"/>
    <w:rsid w:val="006806B6"/>
    <w:rsid w:val="00683081"/>
    <w:rsid w:val="00691125"/>
    <w:rsid w:val="00692A9F"/>
    <w:rsid w:val="006A1027"/>
    <w:rsid w:val="006B1406"/>
    <w:rsid w:val="006B3E25"/>
    <w:rsid w:val="006C4ABF"/>
    <w:rsid w:val="006D3815"/>
    <w:rsid w:val="006F4C6D"/>
    <w:rsid w:val="006F7A24"/>
    <w:rsid w:val="007107F1"/>
    <w:rsid w:val="007214AB"/>
    <w:rsid w:val="00731F0A"/>
    <w:rsid w:val="0075029C"/>
    <w:rsid w:val="007577AF"/>
    <w:rsid w:val="00775008"/>
    <w:rsid w:val="00775E63"/>
    <w:rsid w:val="00791792"/>
    <w:rsid w:val="00791999"/>
    <w:rsid w:val="00791ACC"/>
    <w:rsid w:val="007965EC"/>
    <w:rsid w:val="00796854"/>
    <w:rsid w:val="007A5DE5"/>
    <w:rsid w:val="007A79BC"/>
    <w:rsid w:val="007B6B83"/>
    <w:rsid w:val="007C08B0"/>
    <w:rsid w:val="007C4B4E"/>
    <w:rsid w:val="007C6709"/>
    <w:rsid w:val="007C6FDF"/>
    <w:rsid w:val="007D21ED"/>
    <w:rsid w:val="007D2974"/>
    <w:rsid w:val="007D4901"/>
    <w:rsid w:val="007D7AD7"/>
    <w:rsid w:val="007E05DD"/>
    <w:rsid w:val="007E1263"/>
    <w:rsid w:val="007E2930"/>
    <w:rsid w:val="007F1824"/>
    <w:rsid w:val="007F3335"/>
    <w:rsid w:val="007F4402"/>
    <w:rsid w:val="007F692D"/>
    <w:rsid w:val="00816598"/>
    <w:rsid w:val="0083244B"/>
    <w:rsid w:val="00832B3B"/>
    <w:rsid w:val="00834110"/>
    <w:rsid w:val="00840934"/>
    <w:rsid w:val="0084517B"/>
    <w:rsid w:val="00847431"/>
    <w:rsid w:val="00847805"/>
    <w:rsid w:val="00856C15"/>
    <w:rsid w:val="00862946"/>
    <w:rsid w:val="00865777"/>
    <w:rsid w:val="00866FCC"/>
    <w:rsid w:val="00870055"/>
    <w:rsid w:val="0087558B"/>
    <w:rsid w:val="008A00FA"/>
    <w:rsid w:val="008A45BE"/>
    <w:rsid w:val="008B2366"/>
    <w:rsid w:val="008B3908"/>
    <w:rsid w:val="008C5B9C"/>
    <w:rsid w:val="008D3B16"/>
    <w:rsid w:val="008D5541"/>
    <w:rsid w:val="008D7DEE"/>
    <w:rsid w:val="008E288E"/>
    <w:rsid w:val="008E46C4"/>
    <w:rsid w:val="008E6240"/>
    <w:rsid w:val="008F1024"/>
    <w:rsid w:val="00913386"/>
    <w:rsid w:val="0091499E"/>
    <w:rsid w:val="00936511"/>
    <w:rsid w:val="00942F67"/>
    <w:rsid w:val="0094370A"/>
    <w:rsid w:val="00984CA4"/>
    <w:rsid w:val="00985BF2"/>
    <w:rsid w:val="009910B3"/>
    <w:rsid w:val="00995FF5"/>
    <w:rsid w:val="00997438"/>
    <w:rsid w:val="009A4D21"/>
    <w:rsid w:val="009A78F4"/>
    <w:rsid w:val="009B0D8D"/>
    <w:rsid w:val="009C6091"/>
    <w:rsid w:val="009E08E5"/>
    <w:rsid w:val="009E1292"/>
    <w:rsid w:val="009E2014"/>
    <w:rsid w:val="009E38E0"/>
    <w:rsid w:val="009F0E08"/>
    <w:rsid w:val="00A03F34"/>
    <w:rsid w:val="00A10759"/>
    <w:rsid w:val="00A11917"/>
    <w:rsid w:val="00A17F05"/>
    <w:rsid w:val="00A2199F"/>
    <w:rsid w:val="00A24685"/>
    <w:rsid w:val="00A42F62"/>
    <w:rsid w:val="00A44779"/>
    <w:rsid w:val="00A51918"/>
    <w:rsid w:val="00A5526B"/>
    <w:rsid w:val="00A56B2F"/>
    <w:rsid w:val="00A61DB9"/>
    <w:rsid w:val="00A648AB"/>
    <w:rsid w:val="00A67251"/>
    <w:rsid w:val="00A70179"/>
    <w:rsid w:val="00A74780"/>
    <w:rsid w:val="00A809E0"/>
    <w:rsid w:val="00A82515"/>
    <w:rsid w:val="00A91625"/>
    <w:rsid w:val="00A93570"/>
    <w:rsid w:val="00A97CB4"/>
    <w:rsid w:val="00AA276F"/>
    <w:rsid w:val="00AA2EB3"/>
    <w:rsid w:val="00AA7917"/>
    <w:rsid w:val="00AB0A58"/>
    <w:rsid w:val="00AB6318"/>
    <w:rsid w:val="00AB7638"/>
    <w:rsid w:val="00AD2E59"/>
    <w:rsid w:val="00AD4A44"/>
    <w:rsid w:val="00AD6CC9"/>
    <w:rsid w:val="00AF0BDF"/>
    <w:rsid w:val="00AF0E36"/>
    <w:rsid w:val="00AF25FB"/>
    <w:rsid w:val="00B004E8"/>
    <w:rsid w:val="00B3699C"/>
    <w:rsid w:val="00B431CC"/>
    <w:rsid w:val="00B47322"/>
    <w:rsid w:val="00B527BB"/>
    <w:rsid w:val="00B542F8"/>
    <w:rsid w:val="00B57EA0"/>
    <w:rsid w:val="00B60ED8"/>
    <w:rsid w:val="00B82775"/>
    <w:rsid w:val="00B83B6E"/>
    <w:rsid w:val="00B86F8F"/>
    <w:rsid w:val="00B87EE8"/>
    <w:rsid w:val="00B917FF"/>
    <w:rsid w:val="00B965FB"/>
    <w:rsid w:val="00BA101E"/>
    <w:rsid w:val="00BB0D35"/>
    <w:rsid w:val="00BB13CA"/>
    <w:rsid w:val="00BB5FDE"/>
    <w:rsid w:val="00BE0D99"/>
    <w:rsid w:val="00BE1834"/>
    <w:rsid w:val="00BE471C"/>
    <w:rsid w:val="00BE663A"/>
    <w:rsid w:val="00BF07ED"/>
    <w:rsid w:val="00C00F36"/>
    <w:rsid w:val="00C37B8B"/>
    <w:rsid w:val="00C4675F"/>
    <w:rsid w:val="00C52382"/>
    <w:rsid w:val="00C5391E"/>
    <w:rsid w:val="00C63D9E"/>
    <w:rsid w:val="00C658D8"/>
    <w:rsid w:val="00C73B95"/>
    <w:rsid w:val="00C8178B"/>
    <w:rsid w:val="00C829B2"/>
    <w:rsid w:val="00C91A46"/>
    <w:rsid w:val="00CA2902"/>
    <w:rsid w:val="00CA3AA8"/>
    <w:rsid w:val="00CB76C0"/>
    <w:rsid w:val="00CB7C2C"/>
    <w:rsid w:val="00CD469E"/>
    <w:rsid w:val="00CD68A4"/>
    <w:rsid w:val="00CF0376"/>
    <w:rsid w:val="00D03805"/>
    <w:rsid w:val="00D14604"/>
    <w:rsid w:val="00D16F70"/>
    <w:rsid w:val="00D24986"/>
    <w:rsid w:val="00D3083D"/>
    <w:rsid w:val="00D33C7A"/>
    <w:rsid w:val="00D40C73"/>
    <w:rsid w:val="00D42A36"/>
    <w:rsid w:val="00D43218"/>
    <w:rsid w:val="00D4784E"/>
    <w:rsid w:val="00D60F1C"/>
    <w:rsid w:val="00D6250F"/>
    <w:rsid w:val="00D675DA"/>
    <w:rsid w:val="00D7475F"/>
    <w:rsid w:val="00D805E2"/>
    <w:rsid w:val="00D80C09"/>
    <w:rsid w:val="00D85006"/>
    <w:rsid w:val="00D85294"/>
    <w:rsid w:val="00D86BE5"/>
    <w:rsid w:val="00D92C67"/>
    <w:rsid w:val="00DB0F40"/>
    <w:rsid w:val="00DB344C"/>
    <w:rsid w:val="00DB69EF"/>
    <w:rsid w:val="00DC3825"/>
    <w:rsid w:val="00DC50F4"/>
    <w:rsid w:val="00DD30D4"/>
    <w:rsid w:val="00DD708E"/>
    <w:rsid w:val="00DD7A4C"/>
    <w:rsid w:val="00DE1217"/>
    <w:rsid w:val="00DF0A1C"/>
    <w:rsid w:val="00DF21E3"/>
    <w:rsid w:val="00E03863"/>
    <w:rsid w:val="00E05984"/>
    <w:rsid w:val="00E06CCB"/>
    <w:rsid w:val="00E303C6"/>
    <w:rsid w:val="00E308F3"/>
    <w:rsid w:val="00E309C8"/>
    <w:rsid w:val="00E370ED"/>
    <w:rsid w:val="00E37FC8"/>
    <w:rsid w:val="00E54B81"/>
    <w:rsid w:val="00E73ACE"/>
    <w:rsid w:val="00E77EF1"/>
    <w:rsid w:val="00E812DB"/>
    <w:rsid w:val="00E85D03"/>
    <w:rsid w:val="00E85FAA"/>
    <w:rsid w:val="00E870A0"/>
    <w:rsid w:val="00E902BC"/>
    <w:rsid w:val="00E954D8"/>
    <w:rsid w:val="00EB1E6E"/>
    <w:rsid w:val="00EB2589"/>
    <w:rsid w:val="00EB37D1"/>
    <w:rsid w:val="00EE4DFA"/>
    <w:rsid w:val="00EE4E96"/>
    <w:rsid w:val="00EF0A23"/>
    <w:rsid w:val="00EF3E6B"/>
    <w:rsid w:val="00EF57B3"/>
    <w:rsid w:val="00EF5E2F"/>
    <w:rsid w:val="00F228A8"/>
    <w:rsid w:val="00F31FFE"/>
    <w:rsid w:val="00F34B13"/>
    <w:rsid w:val="00F34CF1"/>
    <w:rsid w:val="00F3550A"/>
    <w:rsid w:val="00F601F2"/>
    <w:rsid w:val="00F6254D"/>
    <w:rsid w:val="00F67F4F"/>
    <w:rsid w:val="00F82F0B"/>
    <w:rsid w:val="00F928A6"/>
    <w:rsid w:val="00FA0836"/>
    <w:rsid w:val="00FA1454"/>
    <w:rsid w:val="00FA1BAF"/>
    <w:rsid w:val="00FB71C8"/>
    <w:rsid w:val="00FC687C"/>
    <w:rsid w:val="00FD5D72"/>
    <w:rsid w:val="00FE093C"/>
    <w:rsid w:val="00FF0EFB"/>
    <w:rsid w:val="00FF3DDE"/>
    <w:rsid w:val="00FF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6F8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E6877"/>
    <w:pPr>
      <w:keepNext/>
      <w:ind w:left="252" w:right="251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66F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C48A8"/>
    <w:pPr>
      <w:keepNext/>
      <w:spacing w:before="240" w:after="60" w:line="2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6F89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666F89"/>
  </w:style>
  <w:style w:type="paragraph" w:styleId="a6">
    <w:name w:val="header"/>
    <w:basedOn w:val="a"/>
    <w:link w:val="a7"/>
    <w:uiPriority w:val="99"/>
    <w:unhideWhenUsed/>
    <w:rsid w:val="00666F8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paragraph" w:styleId="a8">
    <w:name w:val="Body Text Indent"/>
    <w:basedOn w:val="a"/>
    <w:semiHidden/>
    <w:rsid w:val="00666F89"/>
    <w:pPr>
      <w:tabs>
        <w:tab w:val="left" w:pos="900"/>
      </w:tabs>
      <w:spacing w:line="360" w:lineRule="auto"/>
      <w:ind w:firstLine="567"/>
      <w:jc w:val="center"/>
    </w:pPr>
    <w:rPr>
      <w:b/>
    </w:rPr>
  </w:style>
  <w:style w:type="paragraph" w:styleId="21">
    <w:name w:val="Body Text Indent 2"/>
    <w:basedOn w:val="a"/>
    <w:semiHidden/>
    <w:rsid w:val="00666F89"/>
    <w:pPr>
      <w:tabs>
        <w:tab w:val="left" w:pos="567"/>
      </w:tabs>
      <w:spacing w:line="360" w:lineRule="auto"/>
      <w:ind w:firstLine="567"/>
      <w:jc w:val="both"/>
    </w:pPr>
  </w:style>
  <w:style w:type="paragraph" w:styleId="30">
    <w:name w:val="Body Text Indent 3"/>
    <w:basedOn w:val="a"/>
    <w:semiHidden/>
    <w:rsid w:val="00666F89"/>
    <w:pPr>
      <w:shd w:val="clear" w:color="auto" w:fill="FFFFFF"/>
      <w:ind w:firstLine="709"/>
      <w:jc w:val="both"/>
    </w:pPr>
    <w:rPr>
      <w:szCs w:val="28"/>
    </w:rPr>
  </w:style>
  <w:style w:type="character" w:customStyle="1" w:styleId="31">
    <w:name w:val="Знак Знак3"/>
    <w:rsid w:val="00666F89"/>
    <w:rPr>
      <w:sz w:val="24"/>
      <w:szCs w:val="24"/>
      <w:lang w:val="ru-RU" w:eastAsia="ru-RU" w:bidi="ar-SA"/>
    </w:rPr>
  </w:style>
  <w:style w:type="paragraph" w:customStyle="1" w:styleId="a9">
    <w:name w:val="Знак"/>
    <w:basedOn w:val="a"/>
    <w:rsid w:val="00666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Hyperlink"/>
    <w:rsid w:val="00666F89"/>
    <w:rPr>
      <w:color w:val="004B99"/>
      <w:u w:val="single"/>
    </w:rPr>
  </w:style>
  <w:style w:type="paragraph" w:customStyle="1" w:styleId="ab">
    <w:name w:val="Знак"/>
    <w:basedOn w:val="a"/>
    <w:rsid w:val="00666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666F89"/>
    <w:pPr>
      <w:widowControl w:val="0"/>
      <w:jc w:val="center"/>
    </w:pPr>
    <w:rPr>
      <w:szCs w:val="20"/>
    </w:rPr>
  </w:style>
  <w:style w:type="paragraph" w:customStyle="1" w:styleId="22">
    <w:name w:val="Знак2"/>
    <w:basedOn w:val="a"/>
    <w:rsid w:val="003E6877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3E6877"/>
    <w:rPr>
      <w:b/>
      <w:sz w:val="24"/>
    </w:rPr>
  </w:style>
  <w:style w:type="character" w:customStyle="1" w:styleId="a4">
    <w:name w:val="Нижний колонтитул Знак"/>
    <w:link w:val="a3"/>
    <w:uiPriority w:val="99"/>
    <w:locked/>
    <w:rsid w:val="000D59CD"/>
    <w:rPr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0D59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9A78F4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A78F4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A78F4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locked/>
    <w:rsid w:val="002F2321"/>
    <w:rPr>
      <w:b/>
      <w:sz w:val="24"/>
      <w:szCs w:val="24"/>
    </w:rPr>
  </w:style>
  <w:style w:type="paragraph" w:customStyle="1" w:styleId="Default">
    <w:name w:val="Default"/>
    <w:rsid w:val="005711C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75029C"/>
    <w:rPr>
      <w:rFonts w:ascii="Calibri" w:hAnsi="Calibri" w:cs="Calibr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75029C"/>
    <w:rPr>
      <w:rFonts w:ascii="Calibri" w:hAnsi="Calibri" w:cs="Calibri"/>
    </w:rPr>
  </w:style>
  <w:style w:type="paragraph" w:styleId="11">
    <w:name w:val="toc 1"/>
    <w:basedOn w:val="a"/>
    <w:next w:val="a"/>
    <w:autoRedefine/>
    <w:uiPriority w:val="99"/>
    <w:semiHidden/>
    <w:rsid w:val="000931BF"/>
    <w:pPr>
      <w:spacing w:line="276" w:lineRule="auto"/>
      <w:jc w:val="center"/>
    </w:pPr>
    <w:rPr>
      <w:b/>
      <w:bCs/>
      <w:noProof/>
    </w:rPr>
  </w:style>
  <w:style w:type="paragraph" w:styleId="af1">
    <w:name w:val="Body Text"/>
    <w:basedOn w:val="a"/>
    <w:link w:val="af2"/>
    <w:uiPriority w:val="99"/>
    <w:semiHidden/>
    <w:unhideWhenUsed/>
    <w:rsid w:val="003C48A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C48A8"/>
    <w:rPr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3C48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C48A8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3C48A8"/>
    <w:rPr>
      <w:b/>
      <w:bCs/>
      <w:sz w:val="28"/>
      <w:szCs w:val="28"/>
    </w:rPr>
  </w:style>
  <w:style w:type="paragraph" w:styleId="af3">
    <w:name w:val="Title"/>
    <w:basedOn w:val="a"/>
    <w:link w:val="af4"/>
    <w:qFormat/>
    <w:rsid w:val="00D40C73"/>
    <w:pPr>
      <w:jc w:val="center"/>
    </w:pPr>
    <w:rPr>
      <w:b/>
      <w:szCs w:val="20"/>
    </w:rPr>
  </w:style>
  <w:style w:type="character" w:customStyle="1" w:styleId="af4">
    <w:name w:val="Название Знак"/>
    <w:basedOn w:val="a0"/>
    <w:link w:val="af3"/>
    <w:rsid w:val="00D40C73"/>
    <w:rPr>
      <w:b/>
      <w:sz w:val="24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B004E8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B004E8"/>
    <w:pPr>
      <w:widowControl w:val="0"/>
      <w:shd w:val="clear" w:color="auto" w:fill="FFFFFF"/>
      <w:spacing w:before="1120" w:line="413" w:lineRule="exact"/>
    </w:pPr>
    <w:rPr>
      <w:sz w:val="20"/>
      <w:szCs w:val="20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a0"/>
    <w:link w:val="MSGENFONTSTYLENAMETEMPLATEROLENUMBERMSGENFONTSTYLENAMEBYROLETEXT60"/>
    <w:rsid w:val="00847431"/>
    <w:rPr>
      <w:i/>
      <w:iCs/>
      <w:sz w:val="23"/>
      <w:szCs w:val="23"/>
      <w:shd w:val="clear" w:color="auto" w:fill="FFFFFF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rsid w:val="00847431"/>
    <w:pPr>
      <w:widowControl w:val="0"/>
      <w:shd w:val="clear" w:color="auto" w:fill="FFFFFF"/>
      <w:spacing w:line="413" w:lineRule="exact"/>
      <w:jc w:val="both"/>
    </w:pPr>
    <w:rPr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7969</Words>
  <Characters>45424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ОЛИМПИАДА ШКОЛЬНИКОВ ПО ТЕХНОЛОГИИ</vt:lpstr>
    </vt:vector>
  </TitlesOfParts>
  <Company>CHIPPKRO</Company>
  <LinksUpToDate>false</LinksUpToDate>
  <CharactersWithSpaces>53287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 ПО ТЕХНОЛОГИИ</dc:title>
  <dc:creator>User</dc:creator>
  <cp:lastModifiedBy>Светлана</cp:lastModifiedBy>
  <cp:revision>2</cp:revision>
  <cp:lastPrinted>2012-10-16T12:00:00Z</cp:lastPrinted>
  <dcterms:created xsi:type="dcterms:W3CDTF">2019-10-28T17:44:00Z</dcterms:created>
  <dcterms:modified xsi:type="dcterms:W3CDTF">2019-10-28T17:44:00Z</dcterms:modified>
</cp:coreProperties>
</file>