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E51" w:rsidRPr="00911F05" w:rsidRDefault="00800D46" w:rsidP="00F750DE">
      <w:pPr>
        <w:widowControl w:val="0"/>
        <w:ind w:left="6372" w:firstLine="708"/>
      </w:pPr>
      <w:r w:rsidRPr="00911F05">
        <w:t xml:space="preserve">Приложение 1 </w:t>
      </w:r>
    </w:p>
    <w:p w:rsidR="00003E51" w:rsidRPr="00911F05" w:rsidRDefault="00800D46" w:rsidP="00D64EF9">
      <w:pPr>
        <w:ind w:left="7080"/>
        <w:rPr>
          <w:bCs/>
        </w:rPr>
      </w:pPr>
      <w:r w:rsidRPr="00911F05">
        <w:t>к приказу</w:t>
      </w:r>
      <w:r w:rsidRPr="00911F05">
        <w:rPr>
          <w:bCs/>
        </w:rPr>
        <w:t xml:space="preserve"> департамента образования </w:t>
      </w:r>
    </w:p>
    <w:p w:rsidR="00800D46" w:rsidRPr="00911F05" w:rsidRDefault="00800D46" w:rsidP="00D64EF9">
      <w:pPr>
        <w:ind w:left="7080"/>
        <w:rPr>
          <w:bCs/>
        </w:rPr>
      </w:pPr>
      <w:r w:rsidRPr="00911F05">
        <w:rPr>
          <w:bCs/>
        </w:rPr>
        <w:t>и молодежной политики</w:t>
      </w:r>
    </w:p>
    <w:p w:rsidR="00800D46" w:rsidRPr="00911F05" w:rsidRDefault="00800D46" w:rsidP="00D64EF9">
      <w:pPr>
        <w:ind w:left="6803" w:firstLine="277"/>
      </w:pPr>
      <w:r w:rsidRPr="00911F05">
        <w:rPr>
          <w:bCs/>
        </w:rPr>
        <w:t xml:space="preserve">от </w:t>
      </w:r>
      <w:r w:rsidR="00003E51" w:rsidRPr="00911F05">
        <w:rPr>
          <w:bCs/>
        </w:rPr>
        <w:t>«_</w:t>
      </w:r>
      <w:r w:rsidR="00F750DE" w:rsidRPr="00911F05">
        <w:rPr>
          <w:bCs/>
        </w:rPr>
        <w:t>23</w:t>
      </w:r>
      <w:r w:rsidR="00003E51" w:rsidRPr="00911F05">
        <w:rPr>
          <w:bCs/>
        </w:rPr>
        <w:t>_» _</w:t>
      </w:r>
      <w:r w:rsidR="00F750DE" w:rsidRPr="00911F05">
        <w:rPr>
          <w:bCs/>
        </w:rPr>
        <w:t>11</w:t>
      </w:r>
      <w:r w:rsidR="002300B7" w:rsidRPr="00911F05">
        <w:rPr>
          <w:bCs/>
        </w:rPr>
        <w:t xml:space="preserve">   №</w:t>
      </w:r>
      <w:r w:rsidR="00F750DE" w:rsidRPr="00911F05">
        <w:rPr>
          <w:bCs/>
        </w:rPr>
        <w:t xml:space="preserve"> 1002</w:t>
      </w:r>
      <w:r w:rsidR="00FC6AB4" w:rsidRPr="00911F05">
        <w:rPr>
          <w:bCs/>
        </w:rPr>
        <w:t>-</w:t>
      </w:r>
      <w:r w:rsidRPr="00911F05">
        <w:rPr>
          <w:bCs/>
        </w:rPr>
        <w:t>О</w:t>
      </w:r>
    </w:p>
    <w:p w:rsidR="00D42CDE" w:rsidRPr="00911F05" w:rsidRDefault="00D42CDE" w:rsidP="00D64EF9">
      <w:pPr>
        <w:rPr>
          <w:rFonts w:eastAsia="Calibri"/>
        </w:rPr>
      </w:pPr>
    </w:p>
    <w:p w:rsidR="00936FB8" w:rsidRPr="00911F05" w:rsidRDefault="00936FB8" w:rsidP="00D64EF9">
      <w:pPr>
        <w:widowControl w:val="0"/>
        <w:shd w:val="clear" w:color="auto" w:fill="FFFFFF"/>
        <w:snapToGrid w:val="0"/>
        <w:ind w:right="284" w:firstLine="284"/>
        <w:jc w:val="right"/>
        <w:rPr>
          <w:b/>
          <w:spacing w:val="1"/>
          <w:sz w:val="24"/>
          <w:szCs w:val="24"/>
        </w:rPr>
      </w:pPr>
    </w:p>
    <w:p w:rsidR="00936FB8" w:rsidRPr="00911F05" w:rsidRDefault="00936FB8" w:rsidP="00D64EF9">
      <w:pPr>
        <w:widowControl w:val="0"/>
        <w:shd w:val="clear" w:color="auto" w:fill="FFFFFF"/>
        <w:snapToGrid w:val="0"/>
        <w:ind w:right="284" w:firstLine="284"/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 xml:space="preserve">ПОЛОЖЕНИЕ  </w:t>
      </w:r>
    </w:p>
    <w:p w:rsidR="00936FB8" w:rsidRPr="00911F05" w:rsidRDefault="00C17D78" w:rsidP="00D64EF9">
      <w:pPr>
        <w:widowControl w:val="0"/>
        <w:shd w:val="clear" w:color="auto" w:fill="FFFFFF"/>
        <w:snapToGrid w:val="0"/>
        <w:ind w:right="284" w:firstLine="284"/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 xml:space="preserve">о проведении муниципального этапа конкурсов профессионального мастерства в сфере </w:t>
      </w:r>
      <w:r w:rsidR="00B041A0" w:rsidRPr="00911F05">
        <w:rPr>
          <w:b/>
          <w:sz w:val="24"/>
          <w:szCs w:val="24"/>
        </w:rPr>
        <w:t>образования «</w:t>
      </w:r>
      <w:r w:rsidRPr="00911F05">
        <w:rPr>
          <w:b/>
          <w:sz w:val="24"/>
          <w:szCs w:val="24"/>
        </w:rPr>
        <w:t>Педагог года города Мегиона – 2021»</w:t>
      </w:r>
    </w:p>
    <w:p w:rsidR="00936FB8" w:rsidRPr="00911F05" w:rsidRDefault="00936FB8" w:rsidP="00D64EF9">
      <w:pPr>
        <w:ind w:right="284"/>
        <w:rPr>
          <w:b/>
          <w:color w:val="0070C0"/>
          <w:sz w:val="24"/>
          <w:szCs w:val="24"/>
        </w:rPr>
      </w:pPr>
    </w:p>
    <w:p w:rsidR="00936FB8" w:rsidRPr="00911F05" w:rsidRDefault="00D64EF9" w:rsidP="00F0250A">
      <w:pPr>
        <w:tabs>
          <w:tab w:val="left" w:pos="567"/>
        </w:tabs>
        <w:ind w:left="284" w:right="284"/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  <w:lang w:val="en-US"/>
        </w:rPr>
        <w:t>I</w:t>
      </w:r>
      <w:r w:rsidRPr="00911F05">
        <w:rPr>
          <w:b/>
          <w:sz w:val="24"/>
          <w:szCs w:val="24"/>
        </w:rPr>
        <w:t>.</w:t>
      </w:r>
      <w:r w:rsidR="00936FB8" w:rsidRPr="00911F05">
        <w:rPr>
          <w:b/>
          <w:sz w:val="24"/>
          <w:szCs w:val="24"/>
        </w:rPr>
        <w:t>Общие положения</w:t>
      </w:r>
    </w:p>
    <w:p w:rsidR="003C00F7" w:rsidRPr="00911F05" w:rsidRDefault="003C00F7" w:rsidP="00F0250A">
      <w:pPr>
        <w:tabs>
          <w:tab w:val="left" w:pos="567"/>
        </w:tabs>
        <w:ind w:left="284" w:right="284"/>
        <w:jc w:val="center"/>
        <w:rPr>
          <w:b/>
          <w:sz w:val="24"/>
          <w:szCs w:val="24"/>
        </w:rPr>
      </w:pPr>
    </w:p>
    <w:p w:rsidR="00936FB8" w:rsidRPr="00911F05" w:rsidRDefault="00D64EF9" w:rsidP="00D64EF9">
      <w:pPr>
        <w:tabs>
          <w:tab w:val="num" w:pos="709"/>
        </w:tabs>
        <w:ind w:right="-12"/>
        <w:jc w:val="both"/>
        <w:rPr>
          <w:sz w:val="24"/>
          <w:szCs w:val="24"/>
        </w:rPr>
      </w:pPr>
      <w:r w:rsidRPr="00911F05">
        <w:rPr>
          <w:sz w:val="24"/>
          <w:szCs w:val="24"/>
        </w:rPr>
        <w:tab/>
        <w:t>1.1.</w:t>
      </w:r>
      <w:r w:rsidR="00936FB8" w:rsidRPr="00911F05">
        <w:rPr>
          <w:sz w:val="24"/>
          <w:szCs w:val="24"/>
        </w:rPr>
        <w:t>Настоящее Положение определяет место проведения, сроки, требования к составу участников и представлению материалов, формированию жюри, конкурсные мероприятия, включая отбор лауреатов, призеров и победителей муниципального этапа конкурсов профессионального мастерства в сфере образования «Педагог года города Мегиона – 2021», а также финансирование конкурсов (далее соответственно – Положение, конкурсы, конкурс)</w:t>
      </w:r>
      <w:r w:rsidR="00C17D78" w:rsidRPr="00911F05">
        <w:rPr>
          <w:sz w:val="24"/>
          <w:szCs w:val="24"/>
        </w:rPr>
        <w:t xml:space="preserve"> в следующих конкурсах</w:t>
      </w:r>
      <w:r w:rsidR="00936FB8" w:rsidRPr="00911F05">
        <w:rPr>
          <w:sz w:val="24"/>
          <w:szCs w:val="24"/>
        </w:rPr>
        <w:t>:</w:t>
      </w:r>
    </w:p>
    <w:p w:rsidR="00936FB8" w:rsidRPr="00911F05" w:rsidRDefault="00936FB8" w:rsidP="00D64EF9">
      <w:pPr>
        <w:tabs>
          <w:tab w:val="left" w:pos="1276"/>
        </w:tabs>
        <w:ind w:left="273" w:right="-12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«Учитель года города </w:t>
      </w:r>
      <w:proofErr w:type="spellStart"/>
      <w:r w:rsidRPr="00911F05">
        <w:rPr>
          <w:sz w:val="24"/>
          <w:szCs w:val="24"/>
        </w:rPr>
        <w:t>Мегион</w:t>
      </w:r>
      <w:proofErr w:type="spellEnd"/>
      <w:r w:rsidRPr="00911F05">
        <w:rPr>
          <w:sz w:val="24"/>
          <w:szCs w:val="24"/>
        </w:rPr>
        <w:t xml:space="preserve">»; </w:t>
      </w:r>
    </w:p>
    <w:p w:rsidR="00936FB8" w:rsidRPr="00911F05" w:rsidRDefault="00936FB8" w:rsidP="00D64EF9">
      <w:pPr>
        <w:tabs>
          <w:tab w:val="left" w:pos="1276"/>
        </w:tabs>
        <w:ind w:left="273" w:right="-12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«Воспитатель года города </w:t>
      </w:r>
      <w:proofErr w:type="spellStart"/>
      <w:r w:rsidRPr="00911F05">
        <w:rPr>
          <w:sz w:val="24"/>
          <w:szCs w:val="24"/>
        </w:rPr>
        <w:t>Мегион</w:t>
      </w:r>
      <w:proofErr w:type="spellEnd"/>
      <w:r w:rsidRPr="00911F05">
        <w:rPr>
          <w:sz w:val="24"/>
          <w:szCs w:val="24"/>
        </w:rPr>
        <w:t>»;</w:t>
      </w:r>
    </w:p>
    <w:p w:rsidR="00936FB8" w:rsidRPr="00911F05" w:rsidRDefault="00D64EF9" w:rsidP="00D64EF9">
      <w:pPr>
        <w:tabs>
          <w:tab w:val="num" w:pos="0"/>
        </w:tabs>
        <w:ind w:right="-12"/>
        <w:jc w:val="both"/>
        <w:rPr>
          <w:sz w:val="24"/>
          <w:szCs w:val="24"/>
        </w:rPr>
      </w:pPr>
      <w:r w:rsidRPr="00911F05">
        <w:rPr>
          <w:sz w:val="24"/>
          <w:szCs w:val="24"/>
        </w:rPr>
        <w:tab/>
        <w:t>1.2.</w:t>
      </w:r>
      <w:r w:rsidR="00936FB8" w:rsidRPr="00911F05">
        <w:rPr>
          <w:sz w:val="24"/>
          <w:szCs w:val="24"/>
        </w:rPr>
        <w:t xml:space="preserve">Конкурсы проводятся с </w:t>
      </w:r>
      <w:proofErr w:type="gramStart"/>
      <w:r w:rsidR="00936FB8" w:rsidRPr="00911F05">
        <w:rPr>
          <w:sz w:val="24"/>
          <w:szCs w:val="24"/>
        </w:rPr>
        <w:t>0</w:t>
      </w:r>
      <w:r w:rsidR="00C17D78" w:rsidRPr="00911F05">
        <w:rPr>
          <w:sz w:val="24"/>
          <w:szCs w:val="24"/>
        </w:rPr>
        <w:t>8</w:t>
      </w:r>
      <w:r w:rsidRPr="00911F05">
        <w:rPr>
          <w:sz w:val="24"/>
          <w:szCs w:val="24"/>
        </w:rPr>
        <w:t>.12.2020</w:t>
      </w:r>
      <w:r w:rsidR="00C17D78" w:rsidRPr="00911F05">
        <w:rPr>
          <w:sz w:val="24"/>
          <w:szCs w:val="24"/>
        </w:rPr>
        <w:t xml:space="preserve"> </w:t>
      </w:r>
      <w:r w:rsidR="00F0250A" w:rsidRPr="00911F05">
        <w:rPr>
          <w:sz w:val="24"/>
          <w:szCs w:val="24"/>
        </w:rPr>
        <w:t xml:space="preserve"> по</w:t>
      </w:r>
      <w:proofErr w:type="gramEnd"/>
      <w:r w:rsidR="00F0250A" w:rsidRPr="00911F05">
        <w:rPr>
          <w:sz w:val="24"/>
          <w:szCs w:val="24"/>
        </w:rPr>
        <w:t xml:space="preserve"> </w:t>
      </w:r>
      <w:r w:rsidR="00936FB8" w:rsidRPr="00911F05">
        <w:rPr>
          <w:sz w:val="24"/>
          <w:szCs w:val="24"/>
        </w:rPr>
        <w:t>11</w:t>
      </w:r>
      <w:r w:rsidRPr="00911F05">
        <w:rPr>
          <w:sz w:val="24"/>
          <w:szCs w:val="24"/>
        </w:rPr>
        <w:t>.12.2020.</w:t>
      </w:r>
      <w:r w:rsidR="00936FB8" w:rsidRPr="00911F05">
        <w:rPr>
          <w:sz w:val="24"/>
          <w:szCs w:val="24"/>
        </w:rPr>
        <w:tab/>
      </w:r>
    </w:p>
    <w:p w:rsidR="00936FB8" w:rsidRPr="00911F05" w:rsidRDefault="00D64EF9" w:rsidP="00D64EF9">
      <w:pPr>
        <w:tabs>
          <w:tab w:val="num" w:pos="709"/>
        </w:tabs>
        <w:ind w:right="-12"/>
        <w:jc w:val="both"/>
        <w:rPr>
          <w:sz w:val="24"/>
          <w:szCs w:val="24"/>
        </w:rPr>
      </w:pPr>
      <w:r w:rsidRPr="00911F05">
        <w:rPr>
          <w:sz w:val="24"/>
          <w:szCs w:val="24"/>
        </w:rPr>
        <w:tab/>
        <w:t>1.3.</w:t>
      </w:r>
      <w:r w:rsidR="00936FB8" w:rsidRPr="00911F05">
        <w:rPr>
          <w:sz w:val="24"/>
          <w:szCs w:val="24"/>
        </w:rPr>
        <w:t>Организаторами конкурсов являются Департамент образования и молодёжной политики администрации города (далее – Департамент) совместно с муниципальным казенным учреждением «Центр развития образования (далее МКУ «ЦРО»).</w:t>
      </w:r>
    </w:p>
    <w:p w:rsidR="00936FB8" w:rsidRPr="00911F05" w:rsidRDefault="00D64EF9" w:rsidP="00D64EF9">
      <w:pPr>
        <w:tabs>
          <w:tab w:val="num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1.4.</w:t>
      </w:r>
      <w:r w:rsidR="00936FB8" w:rsidRPr="00911F05">
        <w:rPr>
          <w:sz w:val="24"/>
          <w:szCs w:val="24"/>
        </w:rPr>
        <w:t xml:space="preserve">Общее руководство проведением конкурсов и их организационным обеспечением осуществляет муниципальным организационный комитет конкурсов (далее – Оргкомитет). Списочный состав Оргкомитета утверждается </w:t>
      </w:r>
      <w:proofErr w:type="gramStart"/>
      <w:r w:rsidR="00936FB8" w:rsidRPr="00911F05">
        <w:rPr>
          <w:sz w:val="24"/>
          <w:szCs w:val="24"/>
        </w:rPr>
        <w:t>приказом  Департамента</w:t>
      </w:r>
      <w:proofErr w:type="gramEnd"/>
      <w:r w:rsidR="00936FB8" w:rsidRPr="00911F05">
        <w:rPr>
          <w:sz w:val="24"/>
          <w:szCs w:val="24"/>
        </w:rPr>
        <w:t>.</w:t>
      </w:r>
    </w:p>
    <w:p w:rsidR="00936FB8" w:rsidRPr="00911F05" w:rsidRDefault="00D64EF9" w:rsidP="00D64EF9">
      <w:pPr>
        <w:tabs>
          <w:tab w:val="num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1.5.</w:t>
      </w:r>
      <w:r w:rsidR="00936FB8" w:rsidRPr="00911F05">
        <w:rPr>
          <w:sz w:val="24"/>
          <w:szCs w:val="24"/>
        </w:rPr>
        <w:t>Основными принципами конкурсов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936FB8" w:rsidRPr="00911F05" w:rsidRDefault="00D64EF9" w:rsidP="00D64EF9">
      <w:pPr>
        <w:tabs>
          <w:tab w:val="num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1.6.</w:t>
      </w:r>
      <w:r w:rsidR="00936FB8" w:rsidRPr="00911F05">
        <w:rPr>
          <w:sz w:val="24"/>
          <w:szCs w:val="24"/>
        </w:rPr>
        <w:t xml:space="preserve">Информация о конкурсах размещается на сайтах: </w:t>
      </w:r>
    </w:p>
    <w:p w:rsidR="00936FB8" w:rsidRPr="00911F05" w:rsidRDefault="00936FB8" w:rsidP="00D64EF9">
      <w:pPr>
        <w:tabs>
          <w:tab w:val="num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Департамента  – </w:t>
      </w:r>
      <w:hyperlink r:id="rId6" w:history="1">
        <w:r w:rsidRPr="00911F05">
          <w:rPr>
            <w:color w:val="0000FF"/>
            <w:sz w:val="24"/>
            <w:szCs w:val="24"/>
            <w:u w:val="single"/>
          </w:rPr>
          <w:t>https://doimp.admmegion.ru/</w:t>
        </w:r>
      </w:hyperlink>
      <w:r w:rsidRPr="00911F05">
        <w:rPr>
          <w:sz w:val="24"/>
          <w:szCs w:val="24"/>
        </w:rPr>
        <w:t xml:space="preserve"> ;</w:t>
      </w:r>
    </w:p>
    <w:p w:rsidR="00936FB8" w:rsidRPr="00911F05" w:rsidRDefault="00936FB8" w:rsidP="00D64EF9">
      <w:pPr>
        <w:tabs>
          <w:tab w:val="num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МКУ «ЦРО» - </w:t>
      </w:r>
      <w:hyperlink r:id="rId7" w:history="1">
        <w:r w:rsidRPr="00911F05">
          <w:rPr>
            <w:color w:val="0000FF"/>
            <w:sz w:val="24"/>
            <w:szCs w:val="24"/>
            <w:u w:val="single"/>
          </w:rPr>
          <w:t>https://cro.admmegion.ru/</w:t>
        </w:r>
      </w:hyperlink>
      <w:r w:rsidRPr="00911F05">
        <w:rPr>
          <w:sz w:val="24"/>
          <w:szCs w:val="24"/>
        </w:rPr>
        <w:t xml:space="preserve"> .</w:t>
      </w:r>
    </w:p>
    <w:p w:rsidR="00C17D78" w:rsidRPr="00911F05" w:rsidRDefault="00C17D78" w:rsidP="00D64EF9">
      <w:pPr>
        <w:tabs>
          <w:tab w:val="num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</w:p>
    <w:p w:rsidR="00936FB8" w:rsidRPr="00911F05" w:rsidRDefault="00D64EF9" w:rsidP="00F0250A">
      <w:pPr>
        <w:ind w:left="1288" w:right="-12"/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  <w:lang w:val="en-US"/>
        </w:rPr>
        <w:t>II</w:t>
      </w:r>
      <w:r w:rsidRPr="00911F05">
        <w:rPr>
          <w:b/>
          <w:bCs/>
          <w:sz w:val="24"/>
          <w:szCs w:val="24"/>
        </w:rPr>
        <w:t>.</w:t>
      </w:r>
      <w:r w:rsidR="00936FB8" w:rsidRPr="00911F05">
        <w:rPr>
          <w:b/>
          <w:bCs/>
          <w:sz w:val="24"/>
          <w:szCs w:val="24"/>
        </w:rPr>
        <w:t>Цели и задачи конкурсов</w:t>
      </w:r>
    </w:p>
    <w:p w:rsidR="003C00F7" w:rsidRPr="00911F05" w:rsidRDefault="003C00F7" w:rsidP="00F0250A">
      <w:pPr>
        <w:ind w:left="1288" w:right="-12"/>
        <w:jc w:val="center"/>
        <w:rPr>
          <w:b/>
          <w:sz w:val="24"/>
          <w:szCs w:val="24"/>
        </w:rPr>
      </w:pPr>
    </w:p>
    <w:p w:rsidR="00936FB8" w:rsidRPr="00911F05" w:rsidRDefault="00F0250A" w:rsidP="00D64EF9">
      <w:pPr>
        <w:tabs>
          <w:tab w:val="num" w:pos="426"/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2.1.Цель конкурса</w:t>
      </w:r>
      <w:r w:rsidR="00936FB8" w:rsidRPr="00911F05">
        <w:rPr>
          <w:sz w:val="24"/>
          <w:szCs w:val="24"/>
        </w:rPr>
        <w:t>:</w:t>
      </w:r>
      <w:r w:rsidR="00936FB8" w:rsidRPr="00911F05">
        <w:rPr>
          <w:sz w:val="24"/>
          <w:szCs w:val="24"/>
          <w:u w:val="single"/>
        </w:rPr>
        <w:t xml:space="preserve">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формирование общественного мнения о системе образования города как социальном институте, определяющем приоритетные направления общественного развития;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предъявление лучших образцов профессиональной деятельности педагогов города широкой общественности;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повышение социального престижа профессии педагога. </w:t>
      </w:r>
    </w:p>
    <w:p w:rsidR="00936FB8" w:rsidRPr="00911F05" w:rsidRDefault="00936FB8" w:rsidP="00D64EF9">
      <w:pPr>
        <w:tabs>
          <w:tab w:val="num" w:pos="426"/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2.2</w:t>
      </w:r>
      <w:r w:rsidR="00F0250A" w:rsidRPr="00911F05">
        <w:rPr>
          <w:sz w:val="24"/>
          <w:szCs w:val="24"/>
        </w:rPr>
        <w:t>.Основные задачи конкурса</w:t>
      </w:r>
      <w:r w:rsidRPr="00911F05">
        <w:rPr>
          <w:sz w:val="24"/>
          <w:szCs w:val="24"/>
        </w:rPr>
        <w:t xml:space="preserve">: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выявление талантливых педагогов, обобщение и распространение их передового опыта;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обеспечение преемственности лучших педагогических традиций;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создание условий для профессионального и карьерного роста педагогов, поддержка в реализации социально-значимых проектов; </w:t>
      </w:r>
    </w:p>
    <w:p w:rsidR="00936FB8" w:rsidRPr="00911F05" w:rsidRDefault="00936FB8" w:rsidP="00F0250A">
      <w:pPr>
        <w:tabs>
          <w:tab w:val="left" w:pos="993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повышение уровня профессионального мастерства педагогов города Мегиона.</w:t>
      </w:r>
    </w:p>
    <w:p w:rsidR="003C00F7" w:rsidRPr="00911F05" w:rsidRDefault="00D64EF9" w:rsidP="00F0250A">
      <w:pPr>
        <w:pageBreakBefore/>
        <w:tabs>
          <w:tab w:val="left" w:pos="709"/>
        </w:tabs>
        <w:ind w:right="-11"/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  <w:lang w:val="en-US"/>
        </w:rPr>
        <w:lastRenderedPageBreak/>
        <w:t>III</w:t>
      </w:r>
      <w:r w:rsidRPr="00911F05">
        <w:rPr>
          <w:b/>
          <w:bCs/>
          <w:sz w:val="24"/>
          <w:szCs w:val="24"/>
        </w:rPr>
        <w:t>.</w:t>
      </w:r>
      <w:r w:rsidR="00936FB8" w:rsidRPr="00911F05">
        <w:rPr>
          <w:b/>
          <w:bCs/>
          <w:sz w:val="24"/>
          <w:szCs w:val="24"/>
        </w:rPr>
        <w:t>Участники конкурсов</w:t>
      </w:r>
    </w:p>
    <w:p w:rsidR="00936FB8" w:rsidRPr="00911F05" w:rsidRDefault="00936FB8" w:rsidP="003C00F7">
      <w:pPr>
        <w:tabs>
          <w:tab w:val="left" w:pos="5895"/>
        </w:tabs>
        <w:rPr>
          <w:sz w:val="24"/>
          <w:szCs w:val="24"/>
        </w:rPr>
      </w:pPr>
    </w:p>
    <w:p w:rsidR="00936FB8" w:rsidRPr="00911F05" w:rsidRDefault="00F0250A" w:rsidP="003C00F7">
      <w:pPr>
        <w:widowControl w:val="0"/>
        <w:tabs>
          <w:tab w:val="num" w:pos="142"/>
          <w:tab w:val="num" w:pos="709"/>
          <w:tab w:val="left" w:pos="10065"/>
        </w:tabs>
        <w:ind w:right="-11" w:firstLine="709"/>
        <w:jc w:val="both"/>
        <w:rPr>
          <w:spacing w:val="-4"/>
          <w:sz w:val="24"/>
          <w:szCs w:val="24"/>
        </w:rPr>
      </w:pPr>
      <w:r w:rsidRPr="00911F05">
        <w:rPr>
          <w:rFonts w:eastAsia="HiddenHorzOCR"/>
          <w:sz w:val="24"/>
          <w:szCs w:val="24"/>
        </w:rPr>
        <w:t>3.1.</w:t>
      </w:r>
      <w:r w:rsidR="00936FB8" w:rsidRPr="00911F05">
        <w:rPr>
          <w:spacing w:val="-4"/>
          <w:sz w:val="24"/>
          <w:szCs w:val="24"/>
        </w:rPr>
        <w:t>Для участия в конкурсах приглашаются педагогические работники муниципальных образовательных организаций</w:t>
      </w:r>
      <w:r w:rsidR="00936FB8" w:rsidRPr="00911F05">
        <w:rPr>
          <w:bCs/>
          <w:iCs/>
          <w:spacing w:val="-4"/>
          <w:sz w:val="24"/>
          <w:szCs w:val="24"/>
          <w:lang w:eastAsia="en-US"/>
        </w:rPr>
        <w:t xml:space="preserve"> </w:t>
      </w:r>
      <w:r w:rsidR="00936FB8" w:rsidRPr="00911F05">
        <w:rPr>
          <w:spacing w:val="-4"/>
          <w:sz w:val="24"/>
          <w:szCs w:val="24"/>
        </w:rPr>
        <w:t>города</w:t>
      </w:r>
      <w:r w:rsidR="00936FB8" w:rsidRPr="00911F05">
        <w:rPr>
          <w:bCs/>
          <w:iCs/>
          <w:spacing w:val="-4"/>
          <w:sz w:val="24"/>
          <w:szCs w:val="24"/>
          <w:lang w:eastAsia="en-US"/>
        </w:rPr>
        <w:t xml:space="preserve">, реализующие программы дошкольного образования, основного общего образования детей, </w:t>
      </w:r>
      <w:r w:rsidR="00936FB8" w:rsidRPr="00911F05">
        <w:rPr>
          <w:rFonts w:eastAsia="HiddenHorzOCR"/>
          <w:spacing w:val="-4"/>
          <w:sz w:val="24"/>
          <w:szCs w:val="24"/>
        </w:rPr>
        <w:t>имеющие первую или высшую квалификационную категорию.</w:t>
      </w:r>
      <w:r w:rsidR="00936FB8" w:rsidRPr="00911F05">
        <w:rPr>
          <w:spacing w:val="-4"/>
          <w:sz w:val="24"/>
          <w:szCs w:val="24"/>
        </w:rPr>
        <w:t xml:space="preserve"> </w:t>
      </w:r>
    </w:p>
    <w:p w:rsidR="00936FB8" w:rsidRPr="00911F05" w:rsidRDefault="00F0250A" w:rsidP="00F0250A">
      <w:pPr>
        <w:tabs>
          <w:tab w:val="num" w:pos="142"/>
          <w:tab w:val="num" w:pos="709"/>
          <w:tab w:val="left" w:pos="10065"/>
        </w:tabs>
        <w:ind w:right="-12"/>
        <w:jc w:val="both"/>
        <w:rPr>
          <w:spacing w:val="-4"/>
          <w:sz w:val="24"/>
          <w:szCs w:val="24"/>
        </w:rPr>
      </w:pPr>
      <w:r w:rsidRPr="00911F05">
        <w:rPr>
          <w:spacing w:val="-4"/>
          <w:sz w:val="24"/>
          <w:szCs w:val="24"/>
        </w:rPr>
        <w:tab/>
      </w:r>
      <w:r w:rsidRPr="00911F05">
        <w:rPr>
          <w:spacing w:val="-4"/>
          <w:sz w:val="24"/>
          <w:szCs w:val="24"/>
        </w:rPr>
        <w:tab/>
      </w:r>
      <w:r w:rsidR="00936FB8" w:rsidRPr="00911F05">
        <w:rPr>
          <w:spacing w:val="-4"/>
          <w:sz w:val="24"/>
          <w:szCs w:val="24"/>
        </w:rPr>
        <w:t>Участниками конкурса не могут быть победители конкурсов муниципального этапа последних трех лет.</w:t>
      </w:r>
    </w:p>
    <w:p w:rsidR="00936FB8" w:rsidRPr="00911F05" w:rsidRDefault="00F0250A" w:rsidP="00D64EF9">
      <w:pPr>
        <w:tabs>
          <w:tab w:val="num" w:pos="142"/>
          <w:tab w:val="num" w:pos="426"/>
          <w:tab w:val="left" w:pos="10065"/>
        </w:tabs>
        <w:ind w:right="-12" w:firstLine="709"/>
        <w:jc w:val="both"/>
        <w:rPr>
          <w:spacing w:val="-4"/>
          <w:sz w:val="24"/>
          <w:szCs w:val="24"/>
        </w:rPr>
      </w:pPr>
      <w:r w:rsidRPr="00911F05">
        <w:rPr>
          <w:spacing w:val="-4"/>
          <w:sz w:val="24"/>
          <w:szCs w:val="24"/>
        </w:rPr>
        <w:t>3.2.</w:t>
      </w:r>
      <w:r w:rsidR="00936FB8" w:rsidRPr="00911F05">
        <w:rPr>
          <w:spacing w:val="-4"/>
          <w:sz w:val="24"/>
          <w:szCs w:val="24"/>
        </w:rPr>
        <w:t>В конкурсах муниципального этапа принимают участие следующие категории педагогических работников:</w:t>
      </w:r>
    </w:p>
    <w:p w:rsidR="00936FB8" w:rsidRPr="00911F05" w:rsidRDefault="00F0250A" w:rsidP="00D64EF9">
      <w:pPr>
        <w:ind w:right="-12" w:firstLine="709"/>
        <w:jc w:val="both"/>
        <w:rPr>
          <w:spacing w:val="-4"/>
          <w:sz w:val="24"/>
          <w:szCs w:val="24"/>
        </w:rPr>
      </w:pPr>
      <w:r w:rsidRPr="00911F05">
        <w:rPr>
          <w:spacing w:val="-4"/>
          <w:sz w:val="24"/>
          <w:szCs w:val="24"/>
        </w:rPr>
        <w:t>номинация</w:t>
      </w:r>
      <w:r w:rsidR="00936FB8" w:rsidRPr="00911F05">
        <w:rPr>
          <w:spacing w:val="-4"/>
          <w:sz w:val="24"/>
          <w:szCs w:val="24"/>
        </w:rPr>
        <w:t xml:space="preserve"> «Учитель года города Мегиона» – учителя общеобразовательных организаций, реализующих основные образовательные программы начального общего, основного общего и среднего общего образования, имеющие педагогический стаж более 5 лет;</w:t>
      </w:r>
    </w:p>
    <w:p w:rsidR="00936FB8" w:rsidRPr="00911F05" w:rsidRDefault="00F0250A" w:rsidP="00D64EF9">
      <w:pPr>
        <w:ind w:right="-12" w:firstLine="709"/>
        <w:jc w:val="both"/>
        <w:rPr>
          <w:b/>
          <w:spacing w:val="-4"/>
          <w:sz w:val="24"/>
          <w:szCs w:val="24"/>
        </w:rPr>
      </w:pPr>
      <w:r w:rsidRPr="00911F05">
        <w:rPr>
          <w:spacing w:val="-4"/>
          <w:sz w:val="24"/>
          <w:szCs w:val="24"/>
        </w:rPr>
        <w:t>номинация</w:t>
      </w:r>
      <w:r w:rsidR="00936FB8" w:rsidRPr="00911F05">
        <w:rPr>
          <w:spacing w:val="-4"/>
          <w:sz w:val="24"/>
          <w:szCs w:val="24"/>
        </w:rPr>
        <w:t xml:space="preserve"> «Воспитатель года города Мегиона» – педагогические работники дошкольных образовательных организаций, имеющие педагогический стаж более 5 лет;</w:t>
      </w:r>
    </w:p>
    <w:p w:rsidR="00936FB8" w:rsidRPr="00911F05" w:rsidRDefault="00F0250A" w:rsidP="00D64EF9">
      <w:pPr>
        <w:tabs>
          <w:tab w:val="num" w:pos="142"/>
          <w:tab w:val="num" w:pos="426"/>
          <w:tab w:val="left" w:pos="10065"/>
        </w:tabs>
        <w:autoSpaceDE w:val="0"/>
        <w:autoSpaceDN w:val="0"/>
        <w:adjustRightInd w:val="0"/>
        <w:ind w:right="-12" w:firstLine="709"/>
        <w:jc w:val="both"/>
        <w:rPr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3.3.</w:t>
      </w:r>
      <w:r w:rsidR="00936FB8" w:rsidRPr="00911F05">
        <w:rPr>
          <w:color w:val="000000"/>
          <w:spacing w:val="-4"/>
          <w:sz w:val="24"/>
          <w:szCs w:val="24"/>
        </w:rPr>
        <w:t xml:space="preserve">Направляющая сторона несет ответственность за качество подготовки </w:t>
      </w:r>
      <w:r w:rsidR="00B01500" w:rsidRPr="00911F05">
        <w:rPr>
          <w:color w:val="000000"/>
          <w:spacing w:val="-4"/>
          <w:sz w:val="24"/>
          <w:szCs w:val="24"/>
        </w:rPr>
        <w:t xml:space="preserve">                                </w:t>
      </w:r>
      <w:r w:rsidR="00936FB8" w:rsidRPr="00911F05">
        <w:rPr>
          <w:color w:val="000000"/>
          <w:spacing w:val="-4"/>
          <w:sz w:val="24"/>
          <w:szCs w:val="24"/>
        </w:rPr>
        <w:t xml:space="preserve">и своевременное </w:t>
      </w:r>
      <w:r w:rsidR="00936FB8" w:rsidRPr="00911F05">
        <w:rPr>
          <w:spacing w:val="-4"/>
          <w:sz w:val="24"/>
          <w:szCs w:val="24"/>
        </w:rPr>
        <w:t>представление документов участника.</w:t>
      </w:r>
    </w:p>
    <w:p w:rsidR="00936FB8" w:rsidRPr="00911F05" w:rsidRDefault="00936FB8" w:rsidP="00D64EF9">
      <w:pPr>
        <w:tabs>
          <w:tab w:val="num" w:pos="142"/>
          <w:tab w:val="num" w:pos="426"/>
          <w:tab w:val="left" w:pos="10065"/>
        </w:tabs>
        <w:autoSpaceDE w:val="0"/>
        <w:autoSpaceDN w:val="0"/>
        <w:adjustRightInd w:val="0"/>
        <w:ind w:right="-12" w:firstLine="709"/>
        <w:jc w:val="both"/>
        <w:rPr>
          <w:spacing w:val="-4"/>
          <w:sz w:val="24"/>
          <w:szCs w:val="24"/>
        </w:rPr>
      </w:pPr>
    </w:p>
    <w:p w:rsidR="00936FB8" w:rsidRPr="00911F05" w:rsidRDefault="00D64EF9" w:rsidP="00D64EF9">
      <w:pPr>
        <w:tabs>
          <w:tab w:val="left" w:pos="426"/>
        </w:tabs>
        <w:ind w:right="-12"/>
        <w:jc w:val="center"/>
        <w:rPr>
          <w:b/>
          <w:spacing w:val="-4"/>
          <w:sz w:val="24"/>
          <w:szCs w:val="24"/>
        </w:rPr>
      </w:pPr>
      <w:r w:rsidRPr="00911F05">
        <w:rPr>
          <w:b/>
          <w:spacing w:val="-4"/>
          <w:sz w:val="24"/>
          <w:szCs w:val="24"/>
          <w:lang w:val="en-US"/>
        </w:rPr>
        <w:t>IV</w:t>
      </w:r>
      <w:r w:rsidRPr="00911F05">
        <w:rPr>
          <w:b/>
          <w:spacing w:val="-4"/>
          <w:sz w:val="24"/>
          <w:szCs w:val="24"/>
        </w:rPr>
        <w:t>.</w:t>
      </w:r>
      <w:r w:rsidR="00936FB8" w:rsidRPr="00911F05">
        <w:rPr>
          <w:b/>
          <w:spacing w:val="-4"/>
          <w:sz w:val="24"/>
          <w:szCs w:val="24"/>
        </w:rPr>
        <w:t>Представление документов для участия в конкурсах</w:t>
      </w:r>
    </w:p>
    <w:p w:rsidR="003C00F7" w:rsidRPr="00911F05" w:rsidRDefault="003C00F7" w:rsidP="00D64EF9">
      <w:pPr>
        <w:tabs>
          <w:tab w:val="left" w:pos="426"/>
        </w:tabs>
        <w:ind w:right="-12"/>
        <w:jc w:val="center"/>
        <w:rPr>
          <w:b/>
          <w:spacing w:val="-4"/>
          <w:sz w:val="24"/>
          <w:szCs w:val="24"/>
        </w:rPr>
      </w:pPr>
    </w:p>
    <w:p w:rsidR="00936FB8" w:rsidRPr="00911F05" w:rsidRDefault="00F0250A" w:rsidP="00D64EF9">
      <w:pPr>
        <w:tabs>
          <w:tab w:val="left" w:pos="1276"/>
        </w:tabs>
        <w:ind w:right="-12" w:firstLine="709"/>
        <w:jc w:val="both"/>
        <w:rPr>
          <w:spacing w:val="-4"/>
          <w:sz w:val="24"/>
          <w:szCs w:val="24"/>
        </w:rPr>
      </w:pPr>
      <w:r w:rsidRPr="00911F05">
        <w:rPr>
          <w:spacing w:val="-4"/>
          <w:sz w:val="24"/>
          <w:szCs w:val="24"/>
        </w:rPr>
        <w:t>4.1.</w:t>
      </w:r>
      <w:r w:rsidR="00936FB8" w:rsidRPr="00911F05">
        <w:rPr>
          <w:color w:val="000000"/>
          <w:spacing w:val="-4"/>
          <w:sz w:val="24"/>
          <w:szCs w:val="24"/>
        </w:rPr>
        <w:t xml:space="preserve">Для участия в конкурсах муниципальные подведомственные образовательные организации </w:t>
      </w:r>
      <w:r w:rsidR="00936FB8" w:rsidRPr="00911F05">
        <w:rPr>
          <w:spacing w:val="-4"/>
          <w:sz w:val="24"/>
          <w:szCs w:val="24"/>
        </w:rPr>
        <w:t>направляют официальным письмом по электронной почте в муниц</w:t>
      </w:r>
      <w:r w:rsidR="00D64EF9" w:rsidRPr="00911F05">
        <w:rPr>
          <w:spacing w:val="-4"/>
          <w:sz w:val="24"/>
          <w:szCs w:val="24"/>
        </w:rPr>
        <w:t>и</w:t>
      </w:r>
      <w:r w:rsidR="00936FB8" w:rsidRPr="00911F05">
        <w:rPr>
          <w:spacing w:val="-4"/>
          <w:sz w:val="24"/>
          <w:szCs w:val="24"/>
        </w:rPr>
        <w:t>пальный оргкомитет конкурсов следующие документы и материалы (</w:t>
      </w:r>
      <w:hyperlink r:id="rId8" w:history="1">
        <w:r w:rsidR="00D64EF9" w:rsidRPr="00911F05">
          <w:rPr>
            <w:rStyle w:val="Hyperlink"/>
            <w:sz w:val="24"/>
            <w:szCs w:val="24"/>
          </w:rPr>
          <w:t>cro86321@list.ru</w:t>
        </w:r>
      </w:hyperlink>
      <w:r w:rsidR="00936FB8" w:rsidRPr="00911F05">
        <w:rPr>
          <w:spacing w:val="-4"/>
          <w:sz w:val="24"/>
          <w:szCs w:val="24"/>
        </w:rPr>
        <w:t>):</w:t>
      </w:r>
    </w:p>
    <w:p w:rsidR="00936FB8" w:rsidRPr="00911F05" w:rsidRDefault="00936FB8" w:rsidP="00F0250A">
      <w:pPr>
        <w:tabs>
          <w:tab w:val="left" w:pos="993"/>
          <w:tab w:val="left" w:pos="2127"/>
        </w:tabs>
        <w:ind w:left="720" w:right="-12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 xml:space="preserve">сканированные копии документов в формате </w:t>
      </w:r>
      <w:r w:rsidRPr="00911F05">
        <w:rPr>
          <w:color w:val="000000"/>
          <w:spacing w:val="-4"/>
          <w:sz w:val="24"/>
          <w:szCs w:val="24"/>
          <w:lang w:val="en-US"/>
        </w:rPr>
        <w:t>pdf</w:t>
      </w:r>
      <w:r w:rsidRPr="00911F05">
        <w:rPr>
          <w:color w:val="000000"/>
          <w:spacing w:val="-4"/>
          <w:sz w:val="24"/>
          <w:szCs w:val="24"/>
        </w:rPr>
        <w:t xml:space="preserve">:  </w:t>
      </w:r>
    </w:p>
    <w:p w:rsidR="00936FB8" w:rsidRPr="00911F05" w:rsidRDefault="00936FB8" w:rsidP="00F0250A">
      <w:pPr>
        <w:tabs>
          <w:tab w:val="left" w:pos="993"/>
        </w:tabs>
        <w:ind w:left="720" w:right="-12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представление по форме (приложение 1);</w:t>
      </w:r>
    </w:p>
    <w:p w:rsidR="00936FB8" w:rsidRPr="00911F05" w:rsidRDefault="00936FB8" w:rsidP="00F0250A">
      <w:pPr>
        <w:tabs>
          <w:tab w:val="left" w:pos="993"/>
        </w:tabs>
        <w:ind w:left="709" w:right="-12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заявление кандидата на участие в конкурсе по образцу</w:t>
      </w:r>
      <w:proofErr w:type="gramStart"/>
      <w:r w:rsidRPr="00911F05">
        <w:rPr>
          <w:color w:val="000000"/>
          <w:spacing w:val="-4"/>
          <w:sz w:val="24"/>
          <w:szCs w:val="24"/>
        </w:rPr>
        <w:t xml:space="preserve">   (</w:t>
      </w:r>
      <w:proofErr w:type="gramEnd"/>
      <w:r w:rsidRPr="00911F05">
        <w:rPr>
          <w:color w:val="000000"/>
          <w:spacing w:val="-4"/>
          <w:sz w:val="24"/>
          <w:szCs w:val="24"/>
        </w:rPr>
        <w:t>приложение 2);</w:t>
      </w:r>
    </w:p>
    <w:p w:rsidR="00936FB8" w:rsidRPr="00911F05" w:rsidRDefault="00936FB8" w:rsidP="00F0250A">
      <w:pPr>
        <w:tabs>
          <w:tab w:val="left" w:pos="993"/>
        </w:tabs>
        <w:ind w:left="709" w:right="-12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z w:val="24"/>
          <w:szCs w:val="24"/>
        </w:rPr>
        <w:t>информационную карту кандидата на участие в конкурсе (приложение 3);</w:t>
      </w:r>
    </w:p>
    <w:p w:rsidR="00936FB8" w:rsidRPr="00911F05" w:rsidRDefault="00936FB8" w:rsidP="00F0250A">
      <w:pPr>
        <w:tabs>
          <w:tab w:val="left" w:pos="993"/>
        </w:tabs>
        <w:ind w:left="709" w:right="-12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согласие кандидата на участие в конкурсе на обработку персональных данных (приложение 4).</w:t>
      </w:r>
    </w:p>
    <w:p w:rsidR="00C17D78" w:rsidRPr="00911F05" w:rsidRDefault="00C17D78" w:rsidP="00F0250A">
      <w:pPr>
        <w:tabs>
          <w:tab w:val="left" w:pos="993"/>
        </w:tabs>
        <w:ind w:left="709" w:right="-12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видеозаписи конкурсных испытаний.</w:t>
      </w:r>
    </w:p>
    <w:p w:rsidR="00936FB8" w:rsidRPr="00911F05" w:rsidRDefault="00936FB8" w:rsidP="00D64EF9">
      <w:pPr>
        <w:tabs>
          <w:tab w:val="left" w:pos="1276"/>
        </w:tabs>
        <w:ind w:right="-12" w:firstLine="709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4.</w:t>
      </w:r>
      <w:r w:rsidR="00C17D78" w:rsidRPr="00911F05">
        <w:rPr>
          <w:color w:val="000000"/>
          <w:sz w:val="24"/>
          <w:szCs w:val="24"/>
        </w:rPr>
        <w:t>2</w:t>
      </w:r>
      <w:r w:rsidR="00F0250A" w:rsidRPr="00911F05">
        <w:rPr>
          <w:color w:val="000000"/>
          <w:sz w:val="24"/>
          <w:szCs w:val="24"/>
        </w:rPr>
        <w:t>.</w:t>
      </w:r>
      <w:r w:rsidRPr="00911F05">
        <w:rPr>
          <w:color w:val="000000"/>
          <w:sz w:val="24"/>
          <w:szCs w:val="24"/>
        </w:rPr>
        <w:t xml:space="preserve">Прием документации для участия в Конкурсе осуществляется Оргкомитетом </w:t>
      </w:r>
      <w:r w:rsidR="00F0250A" w:rsidRPr="00911F05">
        <w:rPr>
          <w:color w:val="000000"/>
          <w:sz w:val="24"/>
          <w:szCs w:val="24"/>
        </w:rPr>
        <w:t xml:space="preserve">         </w:t>
      </w:r>
      <w:r w:rsidRPr="00911F05">
        <w:rPr>
          <w:color w:val="000000"/>
          <w:sz w:val="24"/>
          <w:szCs w:val="24"/>
        </w:rPr>
        <w:t>в МКУ «Центр ра</w:t>
      </w:r>
      <w:r w:rsidR="00F0250A" w:rsidRPr="00911F05">
        <w:rPr>
          <w:color w:val="000000"/>
          <w:sz w:val="24"/>
          <w:szCs w:val="24"/>
        </w:rPr>
        <w:t xml:space="preserve">звития </w:t>
      </w:r>
      <w:proofErr w:type="gramStart"/>
      <w:r w:rsidR="00F0250A" w:rsidRPr="00911F05">
        <w:rPr>
          <w:color w:val="000000"/>
          <w:sz w:val="24"/>
          <w:szCs w:val="24"/>
        </w:rPr>
        <w:t>образования»  до</w:t>
      </w:r>
      <w:proofErr w:type="gramEnd"/>
      <w:r w:rsidR="00F0250A" w:rsidRPr="00911F05">
        <w:rPr>
          <w:color w:val="000000"/>
          <w:sz w:val="24"/>
          <w:szCs w:val="24"/>
        </w:rPr>
        <w:t xml:space="preserve"> 17.00  </w:t>
      </w:r>
      <w:r w:rsidR="00AB55C5" w:rsidRPr="00911F05">
        <w:rPr>
          <w:color w:val="000000"/>
          <w:sz w:val="24"/>
          <w:szCs w:val="24"/>
        </w:rPr>
        <w:t>30</w:t>
      </w:r>
      <w:r w:rsidR="00F0250A" w:rsidRPr="00911F05">
        <w:rPr>
          <w:color w:val="000000"/>
          <w:sz w:val="24"/>
          <w:szCs w:val="24"/>
        </w:rPr>
        <w:t>.1</w:t>
      </w:r>
      <w:r w:rsidR="00AB55C5" w:rsidRPr="00911F05">
        <w:rPr>
          <w:color w:val="000000"/>
          <w:sz w:val="24"/>
          <w:szCs w:val="24"/>
        </w:rPr>
        <w:t>1</w:t>
      </w:r>
      <w:r w:rsidR="00F0250A" w:rsidRPr="00911F05">
        <w:rPr>
          <w:color w:val="000000"/>
          <w:sz w:val="24"/>
          <w:szCs w:val="24"/>
        </w:rPr>
        <w:t>.2020 по адресу: 628684</w:t>
      </w:r>
      <w:r w:rsidRPr="00911F05">
        <w:rPr>
          <w:color w:val="000000"/>
          <w:sz w:val="24"/>
          <w:szCs w:val="24"/>
        </w:rPr>
        <w:t xml:space="preserve">, ХМАО-Югра, </w:t>
      </w:r>
      <w:proofErr w:type="spellStart"/>
      <w:r w:rsidRPr="00911F05">
        <w:rPr>
          <w:color w:val="000000"/>
          <w:sz w:val="24"/>
          <w:szCs w:val="24"/>
        </w:rPr>
        <w:t>Мегион</w:t>
      </w:r>
      <w:proofErr w:type="spellEnd"/>
      <w:r w:rsidRPr="00911F05">
        <w:rPr>
          <w:color w:val="000000"/>
          <w:sz w:val="24"/>
          <w:szCs w:val="24"/>
        </w:rPr>
        <w:t xml:space="preserve">, </w:t>
      </w:r>
      <w:proofErr w:type="spellStart"/>
      <w:r w:rsidRPr="00911F05">
        <w:rPr>
          <w:color w:val="000000"/>
          <w:sz w:val="24"/>
          <w:szCs w:val="24"/>
        </w:rPr>
        <w:t>ул.Садовая</w:t>
      </w:r>
      <w:proofErr w:type="spellEnd"/>
      <w:r w:rsidRPr="00911F05">
        <w:rPr>
          <w:color w:val="000000"/>
          <w:sz w:val="24"/>
          <w:szCs w:val="24"/>
        </w:rPr>
        <w:t>, д.7, кабинет 101 (с пометкой - конкурс «Педагог года города Мегиона – 2021»). Подробная информация по телефону: (34643) 96-601</w:t>
      </w:r>
    </w:p>
    <w:p w:rsidR="00936FB8" w:rsidRPr="00911F05" w:rsidRDefault="00936FB8" w:rsidP="00D64EF9">
      <w:pPr>
        <w:tabs>
          <w:tab w:val="left" w:pos="1276"/>
        </w:tabs>
        <w:ind w:right="-12" w:firstLine="709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4.</w:t>
      </w:r>
      <w:r w:rsidR="00C17D78" w:rsidRPr="00911F05">
        <w:rPr>
          <w:color w:val="000000"/>
          <w:sz w:val="24"/>
          <w:szCs w:val="24"/>
        </w:rPr>
        <w:t>3</w:t>
      </w:r>
      <w:r w:rsidR="00F0250A" w:rsidRPr="00911F05">
        <w:rPr>
          <w:color w:val="000000"/>
          <w:sz w:val="24"/>
          <w:szCs w:val="24"/>
        </w:rPr>
        <w:t>.</w:t>
      </w:r>
      <w:r w:rsidRPr="00911F05">
        <w:rPr>
          <w:color w:val="000000"/>
          <w:sz w:val="24"/>
          <w:szCs w:val="24"/>
        </w:rPr>
        <w:t>Не подлежат рассмотрению материалы, подготовленные с нарушением требований к их оформлению.</w:t>
      </w:r>
    </w:p>
    <w:p w:rsidR="00936FB8" w:rsidRPr="00911F05" w:rsidRDefault="00936FB8" w:rsidP="00D64EF9">
      <w:pPr>
        <w:tabs>
          <w:tab w:val="left" w:pos="1276"/>
        </w:tabs>
        <w:ind w:right="-12" w:firstLine="709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4.</w:t>
      </w:r>
      <w:r w:rsidR="00C17D78" w:rsidRPr="00911F05">
        <w:rPr>
          <w:color w:val="000000"/>
          <w:sz w:val="24"/>
          <w:szCs w:val="24"/>
        </w:rPr>
        <w:t>4</w:t>
      </w:r>
      <w:r w:rsidR="00F0250A" w:rsidRPr="00911F05">
        <w:rPr>
          <w:color w:val="000000"/>
          <w:sz w:val="24"/>
          <w:szCs w:val="24"/>
        </w:rPr>
        <w:t>.</w:t>
      </w:r>
      <w:r w:rsidRPr="00911F05">
        <w:rPr>
          <w:color w:val="000000"/>
          <w:sz w:val="24"/>
          <w:szCs w:val="24"/>
        </w:rPr>
        <w:t>Материалы, представляемые в оргкомитет конкурсов, не возвращаются.</w:t>
      </w:r>
    </w:p>
    <w:p w:rsidR="00936FB8" w:rsidRPr="00911F05" w:rsidRDefault="00936FB8" w:rsidP="00D64EF9">
      <w:pPr>
        <w:tabs>
          <w:tab w:val="left" w:pos="1276"/>
        </w:tabs>
        <w:ind w:right="-12" w:firstLine="709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4.</w:t>
      </w:r>
      <w:r w:rsidR="00C17D78" w:rsidRPr="00911F05">
        <w:rPr>
          <w:color w:val="000000"/>
          <w:sz w:val="24"/>
          <w:szCs w:val="24"/>
        </w:rPr>
        <w:t>5</w:t>
      </w:r>
      <w:r w:rsidR="00F0250A" w:rsidRPr="00911F05">
        <w:rPr>
          <w:color w:val="000000"/>
          <w:sz w:val="24"/>
          <w:szCs w:val="24"/>
        </w:rPr>
        <w:t>.</w:t>
      </w:r>
      <w:r w:rsidRPr="00911F05">
        <w:rPr>
          <w:color w:val="000000"/>
          <w:sz w:val="24"/>
          <w:szCs w:val="24"/>
        </w:rPr>
        <w:t>Методические установочные семинары (</w:t>
      </w:r>
      <w:proofErr w:type="spellStart"/>
      <w:r w:rsidRPr="00911F05">
        <w:rPr>
          <w:color w:val="000000"/>
          <w:sz w:val="24"/>
          <w:szCs w:val="24"/>
        </w:rPr>
        <w:t>вебинары</w:t>
      </w:r>
      <w:proofErr w:type="spellEnd"/>
      <w:r w:rsidRPr="00911F05">
        <w:rPr>
          <w:color w:val="000000"/>
          <w:sz w:val="24"/>
          <w:szCs w:val="24"/>
        </w:rPr>
        <w:t>) для кандидатов на участие</w:t>
      </w:r>
      <w:r w:rsidR="00F0250A" w:rsidRPr="00911F05">
        <w:rPr>
          <w:color w:val="000000"/>
          <w:sz w:val="24"/>
          <w:szCs w:val="24"/>
        </w:rPr>
        <w:t xml:space="preserve">      </w:t>
      </w:r>
      <w:r w:rsidRPr="00911F05">
        <w:rPr>
          <w:color w:val="000000"/>
          <w:sz w:val="24"/>
          <w:szCs w:val="24"/>
        </w:rPr>
        <w:t xml:space="preserve"> в конкурсах проводятся </w:t>
      </w:r>
      <w:r w:rsidR="007010CE" w:rsidRPr="00911F05">
        <w:rPr>
          <w:color w:val="000000"/>
          <w:sz w:val="24"/>
          <w:szCs w:val="24"/>
        </w:rPr>
        <w:t>не позднее чем за две недели до</w:t>
      </w:r>
      <w:r w:rsidR="005E3006" w:rsidRPr="00911F05">
        <w:rPr>
          <w:color w:val="000000"/>
          <w:sz w:val="24"/>
          <w:szCs w:val="24"/>
        </w:rPr>
        <w:t xml:space="preserve"> начала конкурса</w:t>
      </w:r>
      <w:r w:rsidRPr="00911F05">
        <w:rPr>
          <w:color w:val="000000"/>
          <w:sz w:val="24"/>
          <w:szCs w:val="24"/>
        </w:rPr>
        <w:t xml:space="preserve">. </w:t>
      </w:r>
    </w:p>
    <w:p w:rsidR="00936FB8" w:rsidRPr="00911F05" w:rsidRDefault="00936FB8" w:rsidP="00D64EF9">
      <w:pPr>
        <w:tabs>
          <w:tab w:val="left" w:pos="1276"/>
        </w:tabs>
        <w:ind w:right="-12" w:firstLine="709"/>
        <w:jc w:val="both"/>
        <w:rPr>
          <w:color w:val="000000"/>
          <w:sz w:val="24"/>
          <w:szCs w:val="24"/>
        </w:rPr>
      </w:pPr>
    </w:p>
    <w:p w:rsidR="00936FB8" w:rsidRPr="00911F05" w:rsidRDefault="00B01500" w:rsidP="00B01500">
      <w:pPr>
        <w:ind w:left="153" w:right="-12"/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  <w:lang w:val="en-US"/>
        </w:rPr>
        <w:t>V</w:t>
      </w:r>
      <w:r w:rsidRPr="00911F05">
        <w:rPr>
          <w:b/>
          <w:bCs/>
          <w:sz w:val="24"/>
          <w:szCs w:val="24"/>
        </w:rPr>
        <w:t>.</w:t>
      </w:r>
      <w:r w:rsidR="00936FB8" w:rsidRPr="00911F05">
        <w:rPr>
          <w:b/>
          <w:bCs/>
          <w:sz w:val="24"/>
          <w:szCs w:val="24"/>
        </w:rPr>
        <w:t>Структура конкурсных испытаний, формат</w:t>
      </w:r>
    </w:p>
    <w:p w:rsidR="003C00F7" w:rsidRPr="00911F05" w:rsidRDefault="00936FB8" w:rsidP="00D64EF9">
      <w:pPr>
        <w:ind w:right="-12" w:firstLine="153"/>
        <w:jc w:val="center"/>
        <w:rPr>
          <w:b/>
          <w:sz w:val="24"/>
          <w:szCs w:val="24"/>
        </w:rPr>
      </w:pPr>
      <w:r w:rsidRPr="00911F05">
        <w:rPr>
          <w:b/>
          <w:bCs/>
          <w:sz w:val="24"/>
          <w:szCs w:val="24"/>
        </w:rPr>
        <w:t xml:space="preserve">проведения и критерии оценки </w:t>
      </w:r>
      <w:r w:rsidRPr="00911F05">
        <w:rPr>
          <w:b/>
          <w:sz w:val="24"/>
          <w:szCs w:val="24"/>
        </w:rPr>
        <w:t xml:space="preserve">конкурса </w:t>
      </w:r>
    </w:p>
    <w:p w:rsidR="003C00F7" w:rsidRPr="00911F05" w:rsidRDefault="00936FB8" w:rsidP="003C00F7">
      <w:pPr>
        <w:ind w:right="-12" w:firstLine="153"/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>«</w:t>
      </w:r>
      <w:r w:rsidR="003C00F7" w:rsidRPr="00911F05">
        <w:rPr>
          <w:b/>
          <w:sz w:val="24"/>
          <w:szCs w:val="24"/>
        </w:rPr>
        <w:t>Педагог</w:t>
      </w:r>
      <w:r w:rsidRPr="00911F05">
        <w:rPr>
          <w:b/>
          <w:sz w:val="24"/>
          <w:szCs w:val="24"/>
        </w:rPr>
        <w:t xml:space="preserve"> года </w:t>
      </w:r>
      <w:proofErr w:type="spellStart"/>
      <w:r w:rsidR="00B01500" w:rsidRPr="00911F05">
        <w:rPr>
          <w:b/>
          <w:sz w:val="24"/>
          <w:szCs w:val="24"/>
        </w:rPr>
        <w:t>года</w:t>
      </w:r>
      <w:proofErr w:type="spellEnd"/>
      <w:r w:rsidR="00B01500" w:rsidRPr="00911F05">
        <w:rPr>
          <w:b/>
          <w:sz w:val="24"/>
          <w:szCs w:val="24"/>
        </w:rPr>
        <w:t xml:space="preserve"> Мегиона</w:t>
      </w:r>
      <w:r w:rsidR="003C00F7" w:rsidRPr="00911F05">
        <w:rPr>
          <w:b/>
          <w:sz w:val="24"/>
          <w:szCs w:val="24"/>
        </w:rPr>
        <w:t xml:space="preserve"> - 2021</w:t>
      </w:r>
      <w:r w:rsidR="00B01500" w:rsidRPr="00911F05">
        <w:rPr>
          <w:b/>
          <w:sz w:val="24"/>
          <w:szCs w:val="24"/>
        </w:rPr>
        <w:t>»</w:t>
      </w:r>
      <w:r w:rsidR="003C00F7" w:rsidRPr="00911F05">
        <w:rPr>
          <w:b/>
          <w:sz w:val="24"/>
          <w:szCs w:val="24"/>
        </w:rPr>
        <w:t xml:space="preserve"> </w:t>
      </w:r>
    </w:p>
    <w:p w:rsidR="00936FB8" w:rsidRPr="00911F05" w:rsidRDefault="003C00F7" w:rsidP="003C00F7">
      <w:pPr>
        <w:ind w:right="-12" w:firstLine="153"/>
        <w:jc w:val="center"/>
        <w:rPr>
          <w:b/>
          <w:bCs/>
          <w:sz w:val="24"/>
          <w:szCs w:val="24"/>
        </w:rPr>
      </w:pPr>
      <w:r w:rsidRPr="00911F05">
        <w:rPr>
          <w:b/>
          <w:sz w:val="24"/>
          <w:szCs w:val="24"/>
        </w:rPr>
        <w:t>в номинации «Учитель года города Мегиона»</w:t>
      </w:r>
    </w:p>
    <w:p w:rsidR="003C00F7" w:rsidRPr="00911F05" w:rsidRDefault="003C00F7" w:rsidP="00B01500">
      <w:pPr>
        <w:ind w:right="-12" w:firstLine="153"/>
        <w:jc w:val="center"/>
        <w:rPr>
          <w:b/>
          <w:sz w:val="24"/>
          <w:szCs w:val="24"/>
        </w:rPr>
      </w:pPr>
    </w:p>
    <w:p w:rsidR="00936FB8" w:rsidRPr="00911F05" w:rsidRDefault="003C00F7" w:rsidP="00D64EF9">
      <w:pPr>
        <w:widowControl w:val="0"/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>5.1.</w:t>
      </w:r>
      <w:r w:rsidR="00936FB8" w:rsidRPr="00911F05">
        <w:rPr>
          <w:sz w:val="24"/>
          <w:szCs w:val="24"/>
        </w:rPr>
        <w:t xml:space="preserve">Муниципальный этап конкурса проводится в два этапа: заочный и очный. </w:t>
      </w:r>
      <w:r w:rsidR="00936FB8" w:rsidRPr="00911F05">
        <w:rPr>
          <w:bCs/>
          <w:sz w:val="24"/>
          <w:szCs w:val="24"/>
        </w:rPr>
        <w:t>На первом (заочном) этапе и в первом туре очного этапа принимают участие все участники конкурса, во втором и третьем турах очного этапа принимают участие только победители первого тура очного этапа – финалисты (3 человека). Последовательность участия в конкурсных мероприятиях второго этапа (2-3 туры) определяется жеребьевкой.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>5.2.</w:t>
      </w:r>
      <w:r w:rsidRPr="00911F05">
        <w:rPr>
          <w:b/>
          <w:bCs/>
          <w:sz w:val="24"/>
          <w:szCs w:val="24"/>
        </w:rPr>
        <w:t>Заочный этап. «МЕТОДИЧЕСКОЕ ПОРТФОЛИО»</w:t>
      </w:r>
      <w:r w:rsidRPr="00911F05">
        <w:rPr>
          <w:bCs/>
          <w:sz w:val="24"/>
          <w:szCs w:val="24"/>
        </w:rPr>
        <w:t xml:space="preserve"> включает два </w:t>
      </w:r>
      <w:r w:rsidRPr="00911F05">
        <w:rPr>
          <w:sz w:val="24"/>
          <w:szCs w:val="24"/>
        </w:rPr>
        <w:t xml:space="preserve">конкурсных испытания: «Интернет-ресурс» и эссе «Я – учитель» (проводится за </w:t>
      </w:r>
      <w:r w:rsidRPr="00911F05">
        <w:rPr>
          <w:b/>
          <w:sz w:val="24"/>
          <w:szCs w:val="24"/>
        </w:rPr>
        <w:t xml:space="preserve">1 неделю </w:t>
      </w:r>
      <w:r w:rsidRPr="00911F05">
        <w:rPr>
          <w:b/>
          <w:sz w:val="24"/>
          <w:szCs w:val="24"/>
        </w:rPr>
        <w:lastRenderedPageBreak/>
        <w:t>до начала конкурса</w:t>
      </w:r>
      <w:r w:rsidRPr="00911F05">
        <w:rPr>
          <w:sz w:val="24"/>
          <w:szCs w:val="24"/>
        </w:rPr>
        <w:t>). Члены жюри проводят оценку заочного этапа до начала второго (очного) этапа, заполняют оценочные ведомости и передают их в оргкомитет конкурса не позднее 3 дней до начала второго (очного) этапа.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1" w:firstLine="709"/>
        <w:jc w:val="both"/>
        <w:rPr>
          <w:i/>
          <w:sz w:val="24"/>
          <w:szCs w:val="24"/>
        </w:rPr>
      </w:pPr>
      <w:r w:rsidRPr="00911F05">
        <w:rPr>
          <w:sz w:val="24"/>
          <w:szCs w:val="24"/>
        </w:rPr>
        <w:t>5.2.1.</w:t>
      </w:r>
      <w:r w:rsidRPr="00911F05">
        <w:rPr>
          <w:b/>
          <w:sz w:val="24"/>
          <w:szCs w:val="24"/>
        </w:rPr>
        <w:t>Конкурсное задание «ИНТЕРНЕТ-РЕСУРС»</w:t>
      </w:r>
    </w:p>
    <w:p w:rsidR="00936FB8" w:rsidRPr="00911F05" w:rsidRDefault="00936FB8" w:rsidP="00D64EF9">
      <w:pPr>
        <w:ind w:right="-11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936FB8" w:rsidRPr="00911F05" w:rsidRDefault="00936FB8" w:rsidP="00D64EF9">
      <w:pPr>
        <w:ind w:right="-11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Формат конкурсного испытания: представление Интернет-ресурса (личный сайт, стра</w:t>
      </w:r>
      <w:r w:rsidRPr="00911F05">
        <w:rPr>
          <w:spacing w:val="-4"/>
          <w:sz w:val="24"/>
          <w:szCs w:val="24"/>
        </w:rPr>
        <w:t>ница, блог, в том числе и на странице социальной сети, страница на сайте образовательной организации), на котором можно познакомиться с участнико</w:t>
      </w:r>
      <w:r w:rsidRPr="00911F05">
        <w:rPr>
          <w:color w:val="000000"/>
          <w:spacing w:val="-4"/>
          <w:sz w:val="24"/>
          <w:szCs w:val="24"/>
        </w:rPr>
        <w:t>м конкурса и публикуемыми им материалами. С</w:t>
      </w:r>
      <w:r w:rsidRPr="00911F05">
        <w:rPr>
          <w:spacing w:val="-4"/>
          <w:sz w:val="24"/>
          <w:szCs w:val="24"/>
        </w:rPr>
        <w:t xml:space="preserve">сылка на </w:t>
      </w:r>
      <w:r w:rsidRPr="00911F05">
        <w:rPr>
          <w:color w:val="000000"/>
          <w:spacing w:val="-4"/>
          <w:sz w:val="24"/>
          <w:szCs w:val="24"/>
        </w:rPr>
        <w:t xml:space="preserve">Интернет-ресурс </w:t>
      </w:r>
      <w:r w:rsidRPr="00911F05">
        <w:rPr>
          <w:spacing w:val="-4"/>
          <w:sz w:val="24"/>
          <w:szCs w:val="24"/>
        </w:rPr>
        <w:t>размещается в информационной и регистрационной картах кандидатов на участие в конкурсе</w:t>
      </w:r>
      <w:r w:rsidRPr="00911F05">
        <w:rPr>
          <w:color w:val="000000"/>
          <w:spacing w:val="-4"/>
          <w:sz w:val="24"/>
          <w:szCs w:val="24"/>
        </w:rPr>
        <w:t>.</w:t>
      </w:r>
    </w:p>
    <w:p w:rsidR="00936FB8" w:rsidRPr="00911F05" w:rsidRDefault="00936FB8" w:rsidP="00D64EF9">
      <w:pPr>
        <w:ind w:right="-11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Оценка выполнения конкурсного испытания осуществляется по 5 критериям, каждый из которых оценивается в 7 баллов и имеет равнозначный вес. Максимальный общий балл – 35.</w:t>
      </w:r>
    </w:p>
    <w:p w:rsidR="00936FB8" w:rsidRPr="00911F05" w:rsidRDefault="00936FB8" w:rsidP="00D64EF9">
      <w:pPr>
        <w:ind w:right="-11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Критерии оценивания конкурсного испытания: информационная насыщенность, безопасность и комфортность виртуальной образовательной среды, эффективность обратной связи, актуальность информации, оригинальность и адекватность дизайна.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153"/>
        <w:jc w:val="both"/>
        <w:rPr>
          <w:b/>
          <w:sz w:val="24"/>
          <w:szCs w:val="24"/>
        </w:rPr>
      </w:pPr>
    </w:p>
    <w:tbl>
      <w:tblPr>
        <w:tblStyle w:val="TableGrid"/>
        <w:tblW w:w="4917" w:type="pct"/>
        <w:jc w:val="center"/>
        <w:tblLook w:val="04A0" w:firstRow="1" w:lastRow="0" w:firstColumn="1" w:lastColumn="0" w:noHBand="0" w:noVBand="1"/>
      </w:tblPr>
      <w:tblGrid>
        <w:gridCol w:w="2400"/>
        <w:gridCol w:w="6789"/>
      </w:tblGrid>
      <w:tr w:rsidR="00936FB8" w:rsidRPr="00911F05" w:rsidTr="00B041A0">
        <w:trPr>
          <w:jc w:val="center"/>
        </w:trPr>
        <w:tc>
          <w:tcPr>
            <w:tcW w:w="1293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657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</w:tr>
      <w:tr w:rsidR="00936FB8" w:rsidRPr="00911F05" w:rsidTr="00B041A0">
        <w:trPr>
          <w:jc w:val="center"/>
        </w:trPr>
        <w:tc>
          <w:tcPr>
            <w:tcW w:w="129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Информационная насыщенность</w:t>
            </w:r>
          </w:p>
        </w:tc>
        <w:tc>
          <w:tcPr>
            <w:tcW w:w="365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1.1. Использованы разнообразные форматы представления информации о своей профессиональной деятельности (текст, изображения, аудио, видео и др.)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1.2. Корректно размещены ссылки на внешние источники информации, указывается авторство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1.3. Размещены материалы открытых уроков и других мероприятий, в которых конкурсант принял участие (фото и видео материалы, краткие тезисы, презентации и т.д.)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1.4. Размещены ссылки на проведенные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вебинары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>, которые могут быть полезны посетителям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1.5. Размещены разработки своих уроков, внеклассных мероприятий и иные материалы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1.6. Размещены материалы, адресованные разным категориям пользователей сайта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1.7. Размещены материалы, отражающие достижения конкурсанта или его обучающихся</w:t>
            </w:r>
          </w:p>
        </w:tc>
      </w:tr>
      <w:tr w:rsidR="00936FB8" w:rsidRPr="00911F05" w:rsidTr="00B041A0">
        <w:trPr>
          <w:jc w:val="center"/>
        </w:trPr>
        <w:tc>
          <w:tcPr>
            <w:tcW w:w="129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365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2.1. Используется понятное для посетителя меню, рубрикация материалов, навигация по ресурсу, которая обеспечивает быстрый поиск нужной информации (карта сайта, навигатор)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2.2. Имеются инструкции и пояснения для пользователей (подсказки, помощь)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2.3. Обеспечена защищённость пользователей, отсутствует реклама и отвлекающие окна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2.4. Учтены требования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здоровьесбережения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>, включая размер шрифта, сочетание цветов, фонов и т.д.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2.5. Обеспечены условия использования ресурса лицами с ограниченными возможностями здоровья и особыми потребностями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2.6. Размещены материалы небольшого объема (до 100 Мб), учитывается средняя скорость интернета при загрузке материала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2.7. Используются общепринятые форматы размещаемой информации, соблюдается стилевое единство в оформлении размещаемых материалов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</w:p>
        </w:tc>
      </w:tr>
      <w:tr w:rsidR="00936FB8" w:rsidRPr="00911F05" w:rsidTr="00B041A0">
        <w:trPr>
          <w:jc w:val="center"/>
        </w:trPr>
        <w:tc>
          <w:tcPr>
            <w:tcW w:w="129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lastRenderedPageBreak/>
              <w:t>Эффективность обратной связи</w:t>
            </w:r>
          </w:p>
        </w:tc>
        <w:tc>
          <w:tcPr>
            <w:tcW w:w="365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3.1. Регулярно осуществляется обратная связь, конкурсант отвечает на вопросы посетителей своего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интернет-ресурса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в форумах в течение недели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3.2. Используются формы обратной связи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3.3. Даны ссылки на связанные с содержанием сайта группы в социальных сетях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3.4. Размещены контактные данные конкурсанта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3.5. Сайт позволяет выстраивать и поддерживать отношения с обучающимися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3.6. Сайт позволяет выстраивать и поддерживать отношения с коллегами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3.7. Сайт позволяет выстраивать и поддерживать конструктивные отношения с родителями обучающихся</w:t>
            </w:r>
          </w:p>
        </w:tc>
      </w:tr>
      <w:tr w:rsidR="00936FB8" w:rsidRPr="00911F05" w:rsidTr="00B041A0">
        <w:trPr>
          <w:jc w:val="center"/>
        </w:trPr>
        <w:tc>
          <w:tcPr>
            <w:tcW w:w="129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Актуальность информации</w:t>
            </w:r>
          </w:p>
        </w:tc>
        <w:tc>
          <w:tcPr>
            <w:tcW w:w="365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4.1. Регулярное обновление информации профессионального содержания, в том числе, нормативно-правовой базы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4.2. Размещена новостная лента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4.3. Обеспечена связь размещаемой информации с текущими событиями своей образовательной организации, ХМАО – Югры, Российской Федерации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4.4. Размещены ссылки на профессиональные сообщества в социальных сетях и профессиональные блоги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4.5. Размещены ссылки (материалы) интернет-конференций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4.6. Размещены рекомендуемые коллегам интернет-сервисы полезные для их профессиональной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4.7. Размещена информация о творческих конкурсах, викторинах и других видах работ</w:t>
            </w:r>
          </w:p>
        </w:tc>
      </w:tr>
      <w:tr w:rsidR="00936FB8" w:rsidRPr="00911F05" w:rsidTr="00B041A0">
        <w:trPr>
          <w:jc w:val="center"/>
        </w:trPr>
        <w:tc>
          <w:tcPr>
            <w:tcW w:w="129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Оригинальность и адекватность дизайна</w:t>
            </w:r>
          </w:p>
        </w:tc>
        <w:tc>
          <w:tcPr>
            <w:tcW w:w="365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5.1. Для представления материалов используется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инфографика</w:t>
            </w:r>
            <w:proofErr w:type="spellEnd"/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5.2. Корректность обработки графики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5.3. Для привлечения внимания посетителей использованы гармоничные цветовые решения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5.4. Использован индивидуальный стиль для оформления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интернет-ресурса</w:t>
            </w:r>
            <w:proofErr w:type="spellEnd"/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5.5. Учтено эмоциональное воздействие размещаемых материалов на посетителя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5.6. Продуманы смысловые детали сайта, расставлены акценты (выделение цветом, курсив и т.д.)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5.7. Присутствует логика расположения материалов</w:t>
            </w:r>
          </w:p>
        </w:tc>
      </w:tr>
    </w:tbl>
    <w:p w:rsidR="00936FB8" w:rsidRPr="00911F05" w:rsidRDefault="00936FB8" w:rsidP="00D64EF9">
      <w:pPr>
        <w:tabs>
          <w:tab w:val="left" w:pos="0"/>
        </w:tabs>
        <w:autoSpaceDE w:val="0"/>
        <w:autoSpaceDN w:val="0"/>
        <w:adjustRightInd w:val="0"/>
        <w:ind w:right="401"/>
        <w:jc w:val="both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ab/>
      </w:r>
    </w:p>
    <w:p w:rsidR="00936FB8" w:rsidRPr="00911F05" w:rsidRDefault="00936FB8" w:rsidP="00D64EF9">
      <w:pPr>
        <w:tabs>
          <w:tab w:val="left" w:pos="0"/>
        </w:tabs>
        <w:autoSpaceDE w:val="0"/>
        <w:autoSpaceDN w:val="0"/>
        <w:adjustRightInd w:val="0"/>
        <w:ind w:right="401"/>
        <w:jc w:val="both"/>
        <w:rPr>
          <w:sz w:val="24"/>
          <w:szCs w:val="24"/>
        </w:rPr>
      </w:pPr>
      <w:r w:rsidRPr="00911F05">
        <w:rPr>
          <w:b/>
          <w:sz w:val="24"/>
          <w:szCs w:val="24"/>
        </w:rPr>
        <w:tab/>
      </w:r>
      <w:r w:rsidR="003C00F7" w:rsidRPr="00911F05">
        <w:rPr>
          <w:sz w:val="24"/>
          <w:szCs w:val="24"/>
        </w:rPr>
        <w:t>5.2.2.</w:t>
      </w:r>
      <w:r w:rsidRPr="00911F05">
        <w:rPr>
          <w:b/>
          <w:sz w:val="24"/>
          <w:szCs w:val="24"/>
        </w:rPr>
        <w:t xml:space="preserve">Конкурсное задание «Я </w:t>
      </w:r>
      <w:r w:rsidRPr="00911F05">
        <w:rPr>
          <w:color w:val="000000"/>
          <w:sz w:val="24"/>
          <w:szCs w:val="24"/>
        </w:rPr>
        <w:t>–</w:t>
      </w:r>
      <w:r w:rsidRPr="00911F05">
        <w:rPr>
          <w:b/>
          <w:sz w:val="24"/>
          <w:szCs w:val="24"/>
        </w:rPr>
        <w:t xml:space="preserve"> УЧИТЕЛЬ» </w:t>
      </w:r>
      <w:r w:rsidRPr="00911F05">
        <w:rPr>
          <w:sz w:val="24"/>
          <w:szCs w:val="24"/>
        </w:rPr>
        <w:t xml:space="preserve"> </w:t>
      </w:r>
    </w:p>
    <w:p w:rsidR="00936FB8" w:rsidRPr="00911F05" w:rsidRDefault="00936FB8" w:rsidP="00D64EF9">
      <w:pPr>
        <w:ind w:right="63" w:firstLine="709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color w:val="000000"/>
          <w:sz w:val="24"/>
          <w:szCs w:val="24"/>
        </w:rPr>
        <w:t>Формат конкурсного испытания: текст эсс</w:t>
      </w:r>
      <w:r w:rsidRPr="00911F05">
        <w:rPr>
          <w:sz w:val="24"/>
          <w:szCs w:val="24"/>
        </w:rPr>
        <w:t xml:space="preserve">е объемом до 6 страниц (шрифт – </w:t>
      </w:r>
      <w:r w:rsidRPr="00911F05">
        <w:rPr>
          <w:sz w:val="24"/>
          <w:szCs w:val="24"/>
          <w:lang w:val="en-US"/>
        </w:rPr>
        <w:t>Times</w:t>
      </w:r>
      <w:r w:rsidRPr="00911F05">
        <w:rPr>
          <w:sz w:val="24"/>
          <w:szCs w:val="24"/>
        </w:rPr>
        <w:t xml:space="preserve"> </w:t>
      </w:r>
      <w:r w:rsidRPr="00911F05">
        <w:rPr>
          <w:sz w:val="24"/>
          <w:szCs w:val="24"/>
          <w:lang w:val="en-US"/>
        </w:rPr>
        <w:t>New</w:t>
      </w:r>
      <w:r w:rsidRPr="00911F05">
        <w:rPr>
          <w:sz w:val="24"/>
          <w:szCs w:val="24"/>
        </w:rPr>
        <w:t xml:space="preserve"> </w:t>
      </w:r>
      <w:r w:rsidRPr="00911F05">
        <w:rPr>
          <w:sz w:val="24"/>
          <w:szCs w:val="24"/>
          <w:lang w:val="en-US"/>
        </w:rPr>
        <w:t>Roman</w:t>
      </w:r>
      <w:r w:rsidRPr="00911F05">
        <w:rPr>
          <w:sz w:val="24"/>
          <w:szCs w:val="24"/>
        </w:rPr>
        <w:t xml:space="preserve">; кегль – 14; межстрочный интервал – 1,5. Текстовый файл выполняется в </w:t>
      </w:r>
      <w:r w:rsidRPr="00911F05">
        <w:rPr>
          <w:sz w:val="24"/>
          <w:szCs w:val="24"/>
          <w:lang w:val="en-US"/>
        </w:rPr>
        <w:t>Word</w:t>
      </w:r>
      <w:r w:rsidRPr="00911F05">
        <w:rPr>
          <w:sz w:val="24"/>
          <w:szCs w:val="24"/>
        </w:rPr>
        <w:t xml:space="preserve">. Формат страницы А4; все поля страницы – по </w:t>
      </w:r>
      <w:smartTag w:uri="urn:schemas-microsoft-com:office:smarttags" w:element="metricconverter">
        <w:smartTagPr>
          <w:attr w:name="ProductID" w:val="2 см"/>
        </w:smartTagPr>
        <w:r w:rsidRPr="00911F05">
          <w:rPr>
            <w:sz w:val="24"/>
            <w:szCs w:val="24"/>
          </w:rPr>
          <w:t>2 см</w:t>
        </w:r>
      </w:smartTag>
      <w:r w:rsidRPr="00911F05">
        <w:rPr>
          <w:sz w:val="24"/>
          <w:szCs w:val="24"/>
        </w:rPr>
        <w:t xml:space="preserve">. Выравнивание по ширине, абзацный отступ – 1,5. Страницы нумеруются). </w:t>
      </w:r>
      <w:r w:rsidRPr="00911F05">
        <w:rPr>
          <w:color w:val="000000"/>
          <w:sz w:val="24"/>
          <w:szCs w:val="24"/>
        </w:rPr>
        <w:t xml:space="preserve">Тема эссе «Я – учитель». Эссе размещается на </w:t>
      </w:r>
      <w:r w:rsidR="003C00F7" w:rsidRPr="00911F05">
        <w:rPr>
          <w:color w:val="000000"/>
          <w:sz w:val="24"/>
          <w:szCs w:val="24"/>
        </w:rPr>
        <w:t>Интернет-ресурсе</w:t>
      </w:r>
      <w:r w:rsidRPr="00911F05">
        <w:rPr>
          <w:color w:val="000000"/>
          <w:sz w:val="24"/>
          <w:szCs w:val="24"/>
        </w:rPr>
        <w:t xml:space="preserve"> кандидата на участие в конкурсе. </w:t>
      </w:r>
    </w:p>
    <w:p w:rsidR="00936FB8" w:rsidRPr="00911F05" w:rsidRDefault="00936FB8" w:rsidP="00D64EF9">
      <w:pPr>
        <w:ind w:right="63" w:firstLine="709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Оценка выполнения конкурсного испытания осуществляется по 7 критериям, каждый из которых оценивается в 3 балла и имеет равнозначный вес. Максимальный общий балл – 21.</w:t>
      </w:r>
    </w:p>
    <w:p w:rsidR="00936FB8" w:rsidRPr="00911F05" w:rsidRDefault="00936FB8" w:rsidP="00D64EF9">
      <w:pPr>
        <w:ind w:right="63" w:firstLine="708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lastRenderedPageBreak/>
        <w:t xml:space="preserve">Критерии оценивания конкурсного испытания: языковая грамотность текста, обоснование актуальности, ценностная направленность, аргументированность позиции, формулирование проблем и видение путей их решения, </w:t>
      </w:r>
      <w:proofErr w:type="spellStart"/>
      <w:r w:rsidRPr="00911F05">
        <w:rPr>
          <w:color w:val="000000"/>
          <w:sz w:val="24"/>
          <w:szCs w:val="24"/>
        </w:rPr>
        <w:t>рефлексивность</w:t>
      </w:r>
      <w:proofErr w:type="spellEnd"/>
      <w:r w:rsidRPr="00911F05">
        <w:rPr>
          <w:color w:val="000000"/>
          <w:sz w:val="24"/>
          <w:szCs w:val="24"/>
        </w:rPr>
        <w:t>, оригинальность изложения.</w:t>
      </w:r>
    </w:p>
    <w:tbl>
      <w:tblPr>
        <w:tblStyle w:val="TableGrid"/>
        <w:tblW w:w="4889" w:type="pct"/>
        <w:jc w:val="center"/>
        <w:tblLook w:val="04A0" w:firstRow="1" w:lastRow="0" w:firstColumn="1" w:lastColumn="0" w:noHBand="0" w:noVBand="1"/>
      </w:tblPr>
      <w:tblGrid>
        <w:gridCol w:w="2759"/>
        <w:gridCol w:w="6378"/>
      </w:tblGrid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Языковая грамотность текста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1.1. В тексте не более 3 орфографических ошибок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1.2. В тексте не более 3 пунктуационных ошибок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1.3. В тексте не более 3 речевых ошибок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2.1. Содержание эссе соответствует заданной темой проблематике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2.2. Обоснована актуальность заданной темой проблематики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2.3. Актуальность заданной проблематики соотнесена с личным опытом, профессиональной позицией автора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Ценностная направленность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3.1. В содержании отражены ценностные установки автора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3.2. Ценностная направленность содержания соответствует заданной теме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3.3. Ценностная направленность содержания соответствует ценностным ориентирам современного образования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Аргументированность позиции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4.1. Приводятся аргументы, подтверждающие авторскую позицию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4.2. Аргументация авторской позиции убедительна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4.3. Аргументы, подтверждающие авторскую позицию, корректны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Формулирование проблем и видение путей их решения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5.1. Сформулирована проблема и представлено видение путей ее решения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5.2. Предлагаемые пути решения проблемы реалистичны и адекватны современным тенденциям развития образования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5.3. Сформулированная проблема и пути ее решения соотнесены с личным опытом автора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proofErr w:type="spellStart"/>
            <w:r w:rsidRPr="00911F05">
              <w:rPr>
                <w:b/>
                <w:bCs/>
                <w:spacing w:val="-4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numPr>
                <w:ilvl w:val="0"/>
                <w:numId w:val="8"/>
              </w:numPr>
              <w:ind w:left="0" w:hanging="283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6.1. Понимание смысла педагогической деятельности (способность к самоанализу). </w:t>
            </w:r>
          </w:p>
          <w:p w:rsidR="00936FB8" w:rsidRPr="00911F05" w:rsidRDefault="00936FB8" w:rsidP="00D64EF9">
            <w:pPr>
              <w:numPr>
                <w:ilvl w:val="0"/>
                <w:numId w:val="8"/>
              </w:numPr>
              <w:ind w:left="0" w:hanging="283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6.2. Анализ и оценка собственного видения роли образования. Опора на опыт. </w:t>
            </w:r>
          </w:p>
          <w:p w:rsidR="00936FB8" w:rsidRPr="00911F05" w:rsidRDefault="00936FB8" w:rsidP="00D64EF9">
            <w:pPr>
              <w:numPr>
                <w:ilvl w:val="0"/>
                <w:numId w:val="8"/>
              </w:numPr>
              <w:ind w:left="0" w:hanging="283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6.3. Готовность и способность находить проблемные зоны и точки роста в своем профессиональном и личностном развитии.</w:t>
            </w:r>
          </w:p>
        </w:tc>
      </w:tr>
      <w:tr w:rsidR="00936FB8" w:rsidRPr="00911F05" w:rsidTr="00B041A0">
        <w:trPr>
          <w:jc w:val="center"/>
        </w:trPr>
        <w:tc>
          <w:tcPr>
            <w:tcW w:w="149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3455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7.1. В тексте отсутствуют речевые клише, шаблоны и штампы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7.2. В тексте грамотно и уместно использованы художественные приемы и средства художественной выразительности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7.3. Ясность и целостность изложения.</w:t>
            </w:r>
          </w:p>
        </w:tc>
      </w:tr>
    </w:tbl>
    <w:p w:rsidR="00936FB8" w:rsidRPr="00911F05" w:rsidRDefault="00936FB8" w:rsidP="00D64EF9">
      <w:pPr>
        <w:widowControl w:val="0"/>
        <w:tabs>
          <w:tab w:val="left" w:pos="0"/>
        </w:tabs>
        <w:autoSpaceDE w:val="0"/>
        <w:autoSpaceDN w:val="0"/>
        <w:adjustRightInd w:val="0"/>
        <w:ind w:right="401"/>
        <w:jc w:val="both"/>
        <w:rPr>
          <w:sz w:val="24"/>
          <w:szCs w:val="24"/>
        </w:rPr>
      </w:pPr>
      <w:r w:rsidRPr="00911F05">
        <w:rPr>
          <w:sz w:val="24"/>
          <w:szCs w:val="24"/>
        </w:rPr>
        <w:tab/>
        <w:t xml:space="preserve">Конкурсное испытание проводится в формате с использованием дистанционных технологий, оценивается жюри </w:t>
      </w:r>
      <w:r w:rsidRPr="00911F05">
        <w:rPr>
          <w:b/>
          <w:sz w:val="24"/>
          <w:szCs w:val="24"/>
        </w:rPr>
        <w:t>заочного этапа</w:t>
      </w:r>
      <w:r w:rsidRPr="00911F05">
        <w:rPr>
          <w:sz w:val="24"/>
          <w:szCs w:val="24"/>
        </w:rPr>
        <w:t xml:space="preserve"> </w:t>
      </w:r>
      <w:r w:rsidR="003C00F7" w:rsidRPr="00911F05">
        <w:rPr>
          <w:sz w:val="24"/>
          <w:szCs w:val="24"/>
        </w:rPr>
        <w:t>конкурса независимо</w:t>
      </w:r>
      <w:r w:rsidRPr="00911F05">
        <w:rPr>
          <w:sz w:val="24"/>
          <w:szCs w:val="24"/>
        </w:rPr>
        <w:t xml:space="preserve"> от жюри очного этапа. </w:t>
      </w:r>
    </w:p>
    <w:p w:rsidR="00936FB8" w:rsidRPr="00911F05" w:rsidRDefault="003C00F7" w:rsidP="00D64EF9">
      <w:pPr>
        <w:widowControl w:val="0"/>
        <w:autoSpaceDE w:val="0"/>
        <w:autoSpaceDN w:val="0"/>
        <w:adjustRightInd w:val="0"/>
        <w:ind w:right="130" w:firstLine="708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5.2.3.</w:t>
      </w:r>
      <w:r w:rsidR="00936FB8" w:rsidRPr="00911F05">
        <w:rPr>
          <w:sz w:val="24"/>
          <w:szCs w:val="24"/>
        </w:rPr>
        <w:t xml:space="preserve">По результатам заочного этапа могут определяться победители номинаций «Лучший «Интернет-ресурс» и «Лучшее эссе». </w:t>
      </w:r>
    </w:p>
    <w:p w:rsidR="00936FB8" w:rsidRPr="00911F05" w:rsidRDefault="003C00F7" w:rsidP="00D64EF9">
      <w:pPr>
        <w:widowControl w:val="0"/>
        <w:autoSpaceDE w:val="0"/>
        <w:autoSpaceDN w:val="0"/>
        <w:adjustRightInd w:val="0"/>
        <w:ind w:right="130" w:firstLine="708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>5.2.4.</w:t>
      </w:r>
      <w:r w:rsidR="00936FB8" w:rsidRPr="00911F05">
        <w:rPr>
          <w:bCs/>
          <w:sz w:val="24"/>
          <w:szCs w:val="24"/>
        </w:rPr>
        <w:t xml:space="preserve">Результаты заочного этапа конкурса не учитываются на очном этапе, за исключением </w:t>
      </w:r>
      <w:r w:rsidR="00936FB8" w:rsidRPr="00911F05">
        <w:rPr>
          <w:sz w:val="24"/>
          <w:szCs w:val="24"/>
        </w:rPr>
        <w:t xml:space="preserve">ситуации определения лауреатов конкурса: </w:t>
      </w:r>
      <w:r w:rsidR="00936FB8" w:rsidRPr="00911F05">
        <w:rPr>
          <w:b/>
          <w:sz w:val="24"/>
          <w:szCs w:val="24"/>
        </w:rPr>
        <w:t>итоги заочного этапа могут засчитываться конкурсантам, набравшим одинаковое количество баллов по итогам первого тура очного этапа конкурса.</w:t>
      </w:r>
    </w:p>
    <w:p w:rsidR="00936FB8" w:rsidRPr="00911F05" w:rsidRDefault="00936FB8" w:rsidP="00D64EF9">
      <w:pPr>
        <w:ind w:right="130" w:firstLine="708"/>
        <w:jc w:val="both"/>
        <w:rPr>
          <w:color w:val="000000"/>
          <w:sz w:val="24"/>
          <w:szCs w:val="24"/>
        </w:rPr>
      </w:pPr>
      <w:r w:rsidRPr="00911F05">
        <w:rPr>
          <w:caps/>
          <w:sz w:val="24"/>
          <w:szCs w:val="24"/>
        </w:rPr>
        <w:t>5.3.</w:t>
      </w:r>
      <w:r w:rsidRPr="00911F05">
        <w:rPr>
          <w:b/>
          <w:bCs/>
          <w:color w:val="000000"/>
          <w:sz w:val="24"/>
          <w:szCs w:val="24"/>
        </w:rPr>
        <w:t>Очный этап. ПЕРВЫЙ ТУР:</w:t>
      </w:r>
      <w:r w:rsidRPr="00911F05">
        <w:rPr>
          <w:color w:val="000000"/>
          <w:sz w:val="24"/>
          <w:szCs w:val="24"/>
        </w:rPr>
        <w:t xml:space="preserve"> </w:t>
      </w:r>
      <w:r w:rsidRPr="00911F05">
        <w:rPr>
          <w:b/>
          <w:color w:val="000000"/>
          <w:sz w:val="24"/>
          <w:szCs w:val="24"/>
        </w:rPr>
        <w:t>«УЧИТЕЛЬ – ПРОФИ»</w:t>
      </w:r>
    </w:p>
    <w:p w:rsidR="00936FB8" w:rsidRPr="00911F05" w:rsidRDefault="00936FB8" w:rsidP="00D64EF9">
      <w:pPr>
        <w:ind w:right="130" w:firstLine="376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lastRenderedPageBreak/>
        <w:t xml:space="preserve">Первый тур </w:t>
      </w:r>
      <w:r w:rsidRPr="00911F05">
        <w:rPr>
          <w:b/>
          <w:color w:val="000000"/>
          <w:sz w:val="24"/>
          <w:szCs w:val="24"/>
        </w:rPr>
        <w:t>очного этапа</w:t>
      </w:r>
      <w:r w:rsidRPr="00911F05">
        <w:rPr>
          <w:color w:val="000000"/>
          <w:sz w:val="24"/>
          <w:szCs w:val="24"/>
        </w:rPr>
        <w:t xml:space="preserve"> («Учитель – профи») включает 2 конкурсных испытания: «Методический семинар» и «Урок».</w:t>
      </w:r>
    </w:p>
    <w:p w:rsidR="00936FB8" w:rsidRPr="00911F05" w:rsidRDefault="003C00F7" w:rsidP="00D64EF9">
      <w:pPr>
        <w:ind w:right="63" w:firstLine="708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5.3.1.</w:t>
      </w:r>
      <w:r w:rsidR="00936FB8" w:rsidRPr="00911F05">
        <w:rPr>
          <w:b/>
          <w:bCs/>
          <w:color w:val="000000"/>
          <w:sz w:val="24"/>
          <w:szCs w:val="24"/>
        </w:rPr>
        <w:t>Конкурсное испытание</w:t>
      </w:r>
      <w:r w:rsidR="00936FB8" w:rsidRPr="00911F05">
        <w:rPr>
          <w:color w:val="000000"/>
          <w:sz w:val="24"/>
          <w:szCs w:val="24"/>
        </w:rPr>
        <w:t xml:space="preserve"> </w:t>
      </w:r>
      <w:r w:rsidR="00936FB8" w:rsidRPr="00911F05">
        <w:rPr>
          <w:b/>
          <w:color w:val="000000"/>
          <w:sz w:val="24"/>
          <w:szCs w:val="24"/>
        </w:rPr>
        <w:t>«МЕТОДИЧЕСКИЙ СЕМИНАР»</w:t>
      </w:r>
    </w:p>
    <w:p w:rsidR="00936FB8" w:rsidRPr="00911F05" w:rsidRDefault="00936FB8" w:rsidP="00D64EF9">
      <w:pPr>
        <w:ind w:right="63" w:firstLine="708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(далее –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г. № 544н (далее – профессиональный стандарт «Педагог»).</w:t>
      </w:r>
    </w:p>
    <w:p w:rsidR="00936FB8" w:rsidRPr="00911F05" w:rsidRDefault="00936FB8" w:rsidP="00D64EF9">
      <w:pPr>
        <w:ind w:right="63" w:firstLine="708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Формат конкурсного испытания: методический семинар (регламент – 20 минут) проводится перед началом для всех участников конкурсного испытания «Урок», что позволяет соотнести заявленные теоретические положения с практикой их реализации. Конкурсант в тезисной форме в течение 5-10 минут излагает свои концептуальные методические подходы, основанные на опыте работы. Представление может сопровождаться мультимедийной презентацией (до 20 слайдов),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10-15 минут проходит диалог членов жюри с конкурсантом в форме вопросов и ответов.</w:t>
      </w:r>
    </w:p>
    <w:p w:rsidR="00936FB8" w:rsidRPr="00911F05" w:rsidRDefault="00936FB8" w:rsidP="00D64EF9">
      <w:pPr>
        <w:ind w:right="63" w:firstLine="708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Оценка выполнения конкурсного испытания осуществляется по 5 критериям, каждый из которых включает набор показателей. Все критерии являются равнозначными и оцениваются по 10 баллов. Максимальный общий балл за выполнение задания – 50.</w:t>
      </w:r>
    </w:p>
    <w:p w:rsidR="00936FB8" w:rsidRPr="00911F05" w:rsidRDefault="00936FB8" w:rsidP="00D64EF9">
      <w:pPr>
        <w:ind w:right="63" w:firstLine="708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Критерии оценивания конкурсного испытания: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06"/>
        <w:gridCol w:w="7138"/>
      </w:tblGrid>
      <w:tr w:rsidR="00936FB8" w:rsidRPr="00911F05" w:rsidTr="00B041A0">
        <w:trPr>
          <w:jc w:val="center"/>
        </w:trPr>
        <w:tc>
          <w:tcPr>
            <w:tcW w:w="1123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828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</w:tr>
      <w:tr w:rsidR="00936FB8" w:rsidRPr="00911F05" w:rsidTr="00B041A0">
        <w:trPr>
          <w:jc w:val="center"/>
        </w:trPr>
        <w:tc>
          <w:tcPr>
            <w:tcW w:w="112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3828" w:type="pct"/>
            <w:hideMark/>
          </w:tcPr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1.1. Обосновывает применяемые методы и приемы при описании представляемого опыта</w:t>
            </w:r>
          </w:p>
          <w:p w:rsidR="00936FB8" w:rsidRPr="00911F05" w:rsidRDefault="00936FB8" w:rsidP="00D64EF9">
            <w:pPr>
              <w:tabs>
                <w:tab w:val="left" w:pos="308"/>
              </w:tabs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1.2. Описывает алгоритм применения представляемой образовательной технологии с опорой на реальные педагогические ситуации</w:t>
            </w:r>
          </w:p>
          <w:p w:rsidR="00936FB8" w:rsidRPr="00911F05" w:rsidRDefault="00936FB8" w:rsidP="00D64EF9">
            <w:pPr>
              <w:tabs>
                <w:tab w:val="left" w:pos="308"/>
              </w:tabs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1.3. Приводит конкретные аргументы, демонстрирует результативность применяемых приемов и методов</w:t>
            </w:r>
          </w:p>
          <w:p w:rsidR="00936FB8" w:rsidRPr="00911F05" w:rsidRDefault="00936FB8" w:rsidP="00D64EF9">
            <w:pPr>
              <w:tabs>
                <w:tab w:val="left" w:pos="308"/>
              </w:tabs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1.4. Обосновывает целесообразность транслирования своего педагогического опыта</w:t>
            </w:r>
          </w:p>
          <w:p w:rsidR="00936FB8" w:rsidRPr="00911F05" w:rsidRDefault="00936FB8" w:rsidP="00D64EF9">
            <w:pPr>
              <w:tabs>
                <w:tab w:val="left" w:pos="308"/>
              </w:tabs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1.5. Раскрывает условия необходимые для использования представляемой практики </w:t>
            </w:r>
          </w:p>
        </w:tc>
      </w:tr>
      <w:tr w:rsidR="00936FB8" w:rsidRPr="00911F05" w:rsidTr="00B041A0">
        <w:trPr>
          <w:jc w:val="center"/>
        </w:trPr>
        <w:tc>
          <w:tcPr>
            <w:tcW w:w="112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828" w:type="pct"/>
            <w:hideMark/>
          </w:tcPr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2.1. Умеет вести конструктивный диалог, выделяет главное при выражении своей профессиональной позиции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2.2. Точно и полно отвечает на вопросы экспертов (членов жюри)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2.3. Убедительно аргументирует собственную позицию по обсуждаемым вопросам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2.4. Демонстрирует понимание важности взаимодействия в педагогической деятельности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2.5. Проявляет уважение к другим точкам зрения</w:t>
            </w:r>
          </w:p>
        </w:tc>
      </w:tr>
      <w:tr w:rsidR="00936FB8" w:rsidRPr="00911F05" w:rsidTr="00B041A0">
        <w:trPr>
          <w:jc w:val="center"/>
        </w:trPr>
        <w:tc>
          <w:tcPr>
            <w:tcW w:w="112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3828" w:type="pct"/>
            <w:hideMark/>
          </w:tcPr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3.1. Демонстрирует творческий подход и способность найти неожиданные решения педагогических задач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3.2. Выделяет новые стороны в обсуждаемых профессиональных вопросах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3.3. Проявляет индивидуальность и избегает шаблонов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>3.4. Во время выступления использует яркие ораторские приемы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3.5. Отвечая на вопросы экспертов (членов жюри), использует художественные образы</w:t>
            </w:r>
          </w:p>
        </w:tc>
      </w:tr>
      <w:tr w:rsidR="00936FB8" w:rsidRPr="00911F05" w:rsidTr="00B041A0">
        <w:trPr>
          <w:jc w:val="center"/>
        </w:trPr>
        <w:tc>
          <w:tcPr>
            <w:tcW w:w="112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3828" w:type="pct"/>
            <w:hideMark/>
          </w:tcPr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4.1. Точно и корректно использует профессиональную терминологию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4.2. Демонстрирует научный взгляд на методические проблемы современного образования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4.3. Демонстрирует знание активных форм вовлечения обучающихся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4.4. Демонстрирует знание интерактивных технологий поддержки самостоятельности обучающихся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4.5. Адекватная оценка и мониторинг собственных педагогических достижений</w:t>
            </w:r>
          </w:p>
        </w:tc>
      </w:tr>
      <w:tr w:rsidR="00936FB8" w:rsidRPr="00911F05" w:rsidTr="00B041A0">
        <w:trPr>
          <w:jc w:val="center"/>
        </w:trPr>
        <w:tc>
          <w:tcPr>
            <w:tcW w:w="112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3828" w:type="pct"/>
            <w:hideMark/>
          </w:tcPr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5.1. Использует разнообразные форматы представления информации о своей профессиональной деятельности (текст, изображения, аудио, видео и др.)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5.2. Использует разнообразные источники информации и образовательные ресурсы (в том числе и электронные)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5.3. Демонстрирует навыки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самопрезентации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(грамотность речи, ясность выражения мыслей и владение навыками ораторского мастерства)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5.4. Демонстрирует педагогический кругозор и общую эрудицию, корректно использует профессиональную терминологию</w:t>
            </w:r>
          </w:p>
          <w:p w:rsidR="00936FB8" w:rsidRPr="00911F05" w:rsidRDefault="00936FB8" w:rsidP="00D64EF9">
            <w:pPr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5.5. В речи конкурсанта отсутствуют ошибки (орфоэпические, лексические, грамматические)</w:t>
            </w:r>
          </w:p>
        </w:tc>
      </w:tr>
    </w:tbl>
    <w:p w:rsidR="00936FB8" w:rsidRPr="00911F05" w:rsidRDefault="00936FB8" w:rsidP="00D64EF9">
      <w:pPr>
        <w:ind w:right="63" w:firstLine="376"/>
        <w:jc w:val="both"/>
        <w:rPr>
          <w:color w:val="000000"/>
          <w:sz w:val="24"/>
          <w:szCs w:val="24"/>
        </w:rPr>
      </w:pPr>
    </w:p>
    <w:p w:rsidR="00936FB8" w:rsidRPr="00911F05" w:rsidRDefault="003C00F7" w:rsidP="00D64EF9">
      <w:pPr>
        <w:ind w:right="63" w:firstLine="376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5.3.2.</w:t>
      </w:r>
      <w:r w:rsidR="00936FB8" w:rsidRPr="00911F05">
        <w:rPr>
          <w:b/>
          <w:bCs/>
          <w:color w:val="000000"/>
          <w:sz w:val="24"/>
          <w:szCs w:val="24"/>
        </w:rPr>
        <w:t>Конкурсное испытание</w:t>
      </w:r>
      <w:r w:rsidR="00936FB8" w:rsidRPr="00911F05">
        <w:rPr>
          <w:color w:val="000000"/>
          <w:sz w:val="24"/>
          <w:szCs w:val="24"/>
        </w:rPr>
        <w:t xml:space="preserve"> </w:t>
      </w:r>
      <w:r w:rsidR="00936FB8" w:rsidRPr="00911F05">
        <w:rPr>
          <w:b/>
          <w:color w:val="000000"/>
          <w:sz w:val="24"/>
          <w:szCs w:val="24"/>
        </w:rPr>
        <w:t>«УРОК»</w:t>
      </w:r>
    </w:p>
    <w:p w:rsidR="00936FB8" w:rsidRPr="00911F05" w:rsidRDefault="00936FB8" w:rsidP="00D64EF9">
      <w:pPr>
        <w:ind w:right="63" w:firstLine="426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 xml:space="preserve">Цель: </w:t>
      </w:r>
      <w:r w:rsidRPr="00911F05">
        <w:rPr>
          <w:sz w:val="24"/>
          <w:szCs w:val="24"/>
        </w:rPr>
        <w:t>раскрытие профессионального мастерства конкурсанта в условиях планирования, проведения и анализа эффективности учебного занятия (урока), прояв</w:t>
      </w:r>
      <w:r w:rsidRPr="00911F05">
        <w:rPr>
          <w:sz w:val="24"/>
          <w:szCs w:val="24"/>
        </w:rPr>
        <w:softHyphen/>
        <w:t>ление творческого потенциала, самостоятельности, умения ориентироваться в ситуа</w:t>
      </w:r>
      <w:r w:rsidRPr="00911F05">
        <w:rPr>
          <w:sz w:val="24"/>
          <w:szCs w:val="24"/>
        </w:rPr>
        <w:softHyphen/>
        <w:t xml:space="preserve">ции, знания своего предмета и способности выйти в обучении на </w:t>
      </w:r>
      <w:proofErr w:type="spellStart"/>
      <w:r w:rsidRPr="00911F05">
        <w:rPr>
          <w:sz w:val="24"/>
          <w:szCs w:val="24"/>
        </w:rPr>
        <w:t>межпредметный</w:t>
      </w:r>
      <w:proofErr w:type="spellEnd"/>
      <w:r w:rsidRPr="00911F05">
        <w:rPr>
          <w:sz w:val="24"/>
          <w:szCs w:val="24"/>
        </w:rPr>
        <w:t xml:space="preserve"> и </w:t>
      </w:r>
      <w:proofErr w:type="spellStart"/>
      <w:r w:rsidRPr="00911F05">
        <w:rPr>
          <w:sz w:val="24"/>
          <w:szCs w:val="24"/>
        </w:rPr>
        <w:t>метапредметный</w:t>
      </w:r>
      <w:proofErr w:type="spellEnd"/>
      <w:r w:rsidRPr="00911F05">
        <w:rPr>
          <w:sz w:val="24"/>
          <w:szCs w:val="24"/>
        </w:rPr>
        <w:t xml:space="preserve"> уровни.</w:t>
      </w:r>
    </w:p>
    <w:p w:rsidR="00936FB8" w:rsidRPr="00911F05" w:rsidRDefault="00936FB8" w:rsidP="00D64EF9">
      <w:pPr>
        <w:ind w:right="63" w:firstLine="426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Формат конкурсного испытания:</w:t>
      </w:r>
      <w:r w:rsidRPr="00911F05">
        <w:rPr>
          <w:sz w:val="24"/>
          <w:szCs w:val="24"/>
        </w:rPr>
        <w:t xml:space="preserve"> </w:t>
      </w:r>
      <w:r w:rsidRPr="00911F05">
        <w:rPr>
          <w:color w:val="000000"/>
          <w:sz w:val="24"/>
          <w:szCs w:val="24"/>
        </w:rPr>
        <w:t>урок по предмету (регламент – 45 минут, самоанализ урока и вопросы жюри – 10 минут), который проводится в образовательной организации с применением видеоконференцсвязи</w:t>
      </w:r>
      <w:r w:rsidR="00EE179E" w:rsidRPr="00911F05">
        <w:rPr>
          <w:color w:val="000000"/>
          <w:sz w:val="24"/>
          <w:szCs w:val="24"/>
        </w:rPr>
        <w:t xml:space="preserve"> (</w:t>
      </w:r>
      <w:r w:rsidR="00EE179E" w:rsidRPr="00911F05">
        <w:rPr>
          <w:sz w:val="24"/>
          <w:szCs w:val="24"/>
        </w:rPr>
        <w:t xml:space="preserve">на выбор конкурсанта урок в аудитории или онлайн урок в </w:t>
      </w:r>
      <w:r w:rsidR="00EE179E" w:rsidRPr="00911F05">
        <w:rPr>
          <w:sz w:val="24"/>
          <w:szCs w:val="24"/>
          <w:lang w:val="en-US"/>
        </w:rPr>
        <w:t>ZOOM</w:t>
      </w:r>
      <w:r w:rsidR="00EE179E" w:rsidRPr="00911F05">
        <w:rPr>
          <w:sz w:val="24"/>
          <w:szCs w:val="24"/>
        </w:rPr>
        <w:t>)</w:t>
      </w:r>
      <w:r w:rsidRPr="00911F05">
        <w:rPr>
          <w:color w:val="000000"/>
          <w:sz w:val="24"/>
          <w:szCs w:val="24"/>
        </w:rPr>
        <w:t xml:space="preserve">. </w:t>
      </w:r>
    </w:p>
    <w:p w:rsidR="00936FB8" w:rsidRPr="00911F05" w:rsidRDefault="00936FB8" w:rsidP="00D64EF9">
      <w:pPr>
        <w:ind w:right="63" w:firstLine="376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Оценка выполнения конкурсного испытания осуществляется по 10 критериям, которые включают набор показателей. Каждый критерий является равнозначным и оценивается в 10 баллов. В случае несоответствия урока установленной теме выполнение задания автоматически оценивается в 0 баллов. Максимальный общий балл за выполнение задания – 100.</w:t>
      </w:r>
    </w:p>
    <w:p w:rsidR="00936FB8" w:rsidRPr="00911F05" w:rsidRDefault="00936FB8" w:rsidP="00D64EF9">
      <w:pPr>
        <w:ind w:right="63" w:firstLine="376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 xml:space="preserve">Критерии оценивания конкурсного испытания: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</w:t>
      </w:r>
      <w:proofErr w:type="spellStart"/>
      <w:r w:rsidRPr="00911F05">
        <w:rPr>
          <w:color w:val="000000"/>
          <w:sz w:val="24"/>
          <w:szCs w:val="24"/>
        </w:rPr>
        <w:t>метапредметность</w:t>
      </w:r>
      <w:proofErr w:type="spellEnd"/>
      <w:r w:rsidRPr="00911F05">
        <w:rPr>
          <w:color w:val="000000"/>
          <w:sz w:val="24"/>
          <w:szCs w:val="24"/>
        </w:rPr>
        <w:t xml:space="preserve"> и </w:t>
      </w:r>
      <w:proofErr w:type="spellStart"/>
      <w:r w:rsidRPr="00911F05">
        <w:rPr>
          <w:color w:val="000000"/>
          <w:sz w:val="24"/>
          <w:szCs w:val="24"/>
        </w:rPr>
        <w:t>межпредметная</w:t>
      </w:r>
      <w:proofErr w:type="spellEnd"/>
      <w:r w:rsidRPr="00911F05">
        <w:rPr>
          <w:color w:val="000000"/>
          <w:sz w:val="24"/>
          <w:szCs w:val="24"/>
        </w:rPr>
        <w:t xml:space="preserve"> интеграция, самостоятельность и творчество.</w:t>
      </w:r>
    </w:p>
    <w:p w:rsidR="00936FB8" w:rsidRPr="00911F05" w:rsidRDefault="00936FB8" w:rsidP="00D64EF9">
      <w:pPr>
        <w:rPr>
          <w:color w:val="000000"/>
          <w:sz w:val="24"/>
          <w:szCs w:val="24"/>
        </w:rPr>
      </w:pPr>
    </w:p>
    <w:tbl>
      <w:tblPr>
        <w:tblStyle w:val="TableGrid"/>
        <w:tblW w:w="4880" w:type="pct"/>
        <w:jc w:val="center"/>
        <w:tblLook w:val="04A0" w:firstRow="1" w:lastRow="0" w:firstColumn="1" w:lastColumn="0" w:noHBand="0" w:noVBand="1"/>
      </w:tblPr>
      <w:tblGrid>
        <w:gridCol w:w="2526"/>
        <w:gridCol w:w="6594"/>
      </w:tblGrid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1.1. Демонстрирует свободное владение содержанием преподаваемого предмета и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1.2. В речи учителя и содержании урока отсутствуют фактические ошибки и неточности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1.3. Использует различные способы структурирования и представления информации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>1.4. Отбирает оптимальный для данного урока объем и содержание информации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1.5. В речи отсутствуют ошибки (орфоэпические, лексические, грамматические)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Результативность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2.1. Демонстрирует четкое видение планируемых результатов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2.2. Планирует результаты урока в соответствии с требованиями ФГОС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2.3. Планирует результаты урока в соответствии с целью, задачами, содержанием урока, формами и способами учебной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2.4. Привлекает обучающихся к планированию цели, задач и результатов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2.5. Владеет инструментарием оценивания результативности урока</w:t>
            </w:r>
          </w:p>
          <w:p w:rsidR="00936FB8" w:rsidRPr="00911F05" w:rsidRDefault="00936FB8" w:rsidP="00D64EF9">
            <w:pPr>
              <w:numPr>
                <w:ilvl w:val="0"/>
                <w:numId w:val="9"/>
              </w:numPr>
              <w:ind w:left="0" w:hanging="284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Эффективное достижение предметных,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метапредметных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 личностных результатов. </w:t>
            </w:r>
          </w:p>
          <w:p w:rsidR="00936FB8" w:rsidRPr="00911F05" w:rsidRDefault="00936FB8" w:rsidP="00D64EF9">
            <w:pPr>
              <w:numPr>
                <w:ilvl w:val="0"/>
                <w:numId w:val="9"/>
              </w:numPr>
              <w:ind w:left="0" w:hanging="284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Вовлечение учащихся в исследовательскую деятельность (выдвижение гипотез, сбор данных, поиск источников информации). </w:t>
            </w:r>
          </w:p>
          <w:p w:rsidR="00936FB8" w:rsidRPr="00911F05" w:rsidRDefault="00936FB8" w:rsidP="00D64EF9">
            <w:pPr>
              <w:numPr>
                <w:ilvl w:val="0"/>
                <w:numId w:val="9"/>
              </w:numPr>
              <w:ind w:left="0" w:hanging="284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Соотнесение действий с планируемыми результатами.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3.1. Обеспечивает методическую целостность и структурированность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3.2. Целесообразно использует технологии, методы, приемы и формы организации учебной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3.3. Целесообразно и на достаточном уровне использует ИКТ-технологии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3.4. Демонстрирует владение средствами обучения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3.5. Демонстрирует на уроке основные компоненты своей методической системы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4.1. Системно и последовательно использует приемы создания и поддержания мотивации у обучающихся на всех этапах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4.2. Целесообразно и эффективно использует приемы создания и поддержания мотивации у обучающихся на уроке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4.3. Обеспечивает нацеленность всех структурных и методических элементов урока на достижение обучающимися индивидуального образовательного результата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4.4. Раскрывает потенциал учебного содержания для последующей самостоятельной работы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4.5. Обеспечивает психолого-педагогическую поддержку обучающихся с особыми образовательными потребностями и ограниченными возможностями здоровья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Рефлексия и оценивание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5.1. Обеспечивает наличие рефлексивно-оценочных элементов в структуре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5.2. Владеет оценочно-рефлексивным инструментарием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5.3. Обеспечивает прозрачность и открытость оценивания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5.4. Демонстрирует связь оценивания с целеполаганием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5.5. Демонстрирует готовность и способность к профессиональной рефлексии во время самоанализа урока и беседы с жюри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6.1. Обеспечивает четкую структуру и хронометраж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 xml:space="preserve">6.2. Демонстрирует владение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здоровьесберегающими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технологиями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6.3. Дает четкие и конкретные инструкции к каждому этапу учебной работы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6.4. Обеспечивает вовлеченность в учебную деятельность всех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6.5. Обеспечивает соблюдение этикета образовательного процесса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7.1. Организует учебную коммуникацию в разных видах речевой деятельности (говорение, слушание, чтение, письмо)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7.2. Обеспечивает создание условий для совершенствования коммуникативных навыков обучающихся в разных видах речевой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7.3. Использует приемы повышения эффективности коммуникации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7.4. Поддерживает на уроке атмосферу, способствующую эффективной коммуникации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7.5. Минимизирует риски возникновения на уроке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псевдокоммуникации</w:t>
            </w:r>
            <w:proofErr w:type="spellEnd"/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Ценностные ориентиры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8.1. Выделяет ценностную составляющую в содержании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8.2. Логично и последовательно реализует ценностную составляющую урока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8.3. Обеспечивает достижение обучающимися личностных результатов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8.4. Реализует установку на формирование у </w:t>
            </w:r>
            <w:r w:rsidR="003C00F7" w:rsidRPr="00911F05">
              <w:rPr>
                <w:spacing w:val="-4"/>
                <w:sz w:val="24"/>
                <w:szCs w:val="24"/>
              </w:rPr>
              <w:t>обучающихся</w:t>
            </w:r>
            <w:r w:rsidRPr="00911F05">
              <w:rPr>
                <w:spacing w:val="-4"/>
                <w:sz w:val="24"/>
                <w:szCs w:val="24"/>
              </w:rPr>
              <w:t xml:space="preserve"> навыков безопасного поведения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8.5. Выделяет и формулирует ценностные ориентиры урока во время самоанализа и беседы с экспертами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proofErr w:type="spellStart"/>
            <w:r w:rsidRPr="00911F05">
              <w:rPr>
                <w:b/>
                <w:bCs/>
                <w:spacing w:val="-4"/>
                <w:sz w:val="24"/>
                <w:szCs w:val="24"/>
              </w:rPr>
              <w:t>Метапредметность</w:t>
            </w:r>
            <w:proofErr w:type="spellEnd"/>
            <w:r w:rsidRPr="00911F05">
              <w:rPr>
                <w:b/>
                <w:bCs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911F05">
              <w:rPr>
                <w:b/>
                <w:bCs/>
                <w:spacing w:val="-4"/>
                <w:sz w:val="24"/>
                <w:szCs w:val="24"/>
              </w:rPr>
              <w:t>межпредметная</w:t>
            </w:r>
            <w:proofErr w:type="spellEnd"/>
            <w:r w:rsidRPr="00911F05">
              <w:rPr>
                <w:b/>
                <w:bCs/>
                <w:spacing w:val="-4"/>
                <w:sz w:val="24"/>
                <w:szCs w:val="24"/>
              </w:rPr>
              <w:t xml:space="preserve"> интеграция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9.1. Демонстрирует понимание основ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метапредметности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 знание способов достижения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метапредметных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результатов образования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9.2. Демонстрирует понимание основ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межпредметной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интеграции и знание способов ее реализации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9.3. Обеспечивает достижение обучающимися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метапредметных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результатов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9.4. Логично и последовательно реализует в уроке элементы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межпредметной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интеграции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9.5. Системно и целесообразно использует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метапредметные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межпредметные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подходы</w:t>
            </w:r>
          </w:p>
        </w:tc>
      </w:tr>
      <w:tr w:rsidR="00936FB8" w:rsidRPr="00911F05" w:rsidTr="00B041A0">
        <w:trPr>
          <w:jc w:val="center"/>
        </w:trPr>
        <w:tc>
          <w:tcPr>
            <w:tcW w:w="1371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Самостоятельность и творчество</w:t>
            </w:r>
          </w:p>
        </w:tc>
        <w:tc>
          <w:tcPr>
            <w:tcW w:w="357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10.1. Использует методы, приемы, формы организации учебной деятельности, стимулирующие самостоятельность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10.2. Использует методы, приемы, формы организации учебной деятельности, стимулирующие творческую и исследовательскую активность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10.3. Стимулирует создание на уроке проблемных ситуаций, ситуаций выбора и принятия решений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10.4. Демонстрирует готовность к незапланированным, нестандартным ситуациям на уроке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10.5. Демонстрирует сбалансированность творческой и технологической составляющих профессиональной деятельности</w:t>
            </w:r>
          </w:p>
        </w:tc>
      </w:tr>
    </w:tbl>
    <w:p w:rsidR="00936FB8" w:rsidRPr="00911F05" w:rsidRDefault="003C00F7" w:rsidP="00D64EF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lastRenderedPageBreak/>
        <w:t>5.4.</w:t>
      </w:r>
      <w:r w:rsidR="00936FB8" w:rsidRPr="00911F05">
        <w:rPr>
          <w:sz w:val="24"/>
          <w:szCs w:val="24"/>
        </w:rPr>
        <w:t>По результатам первого тура очного</w:t>
      </w:r>
      <w:r w:rsidR="00936FB8" w:rsidRPr="00911F05">
        <w:rPr>
          <w:b/>
          <w:sz w:val="24"/>
          <w:szCs w:val="24"/>
        </w:rPr>
        <w:t xml:space="preserve"> </w:t>
      </w:r>
      <w:r w:rsidR="00936FB8" w:rsidRPr="00911F05">
        <w:rPr>
          <w:sz w:val="24"/>
          <w:szCs w:val="24"/>
        </w:rPr>
        <w:t xml:space="preserve">этапа в соответствии с набранным количеством баллов определяется тройка финалистов, которые участвуют во </w:t>
      </w:r>
      <w:r w:rsidR="00936FB8" w:rsidRPr="00911F05">
        <w:rPr>
          <w:b/>
          <w:sz w:val="24"/>
          <w:szCs w:val="24"/>
        </w:rPr>
        <w:t>втором туре очного этапа конкурса.</w:t>
      </w:r>
      <w:r w:rsidR="00936FB8" w:rsidRPr="00911F05">
        <w:rPr>
          <w:sz w:val="24"/>
          <w:szCs w:val="24"/>
        </w:rPr>
        <w:t xml:space="preserve"> </w:t>
      </w:r>
    </w:p>
    <w:p w:rsidR="00936FB8" w:rsidRPr="00911F05" w:rsidRDefault="003C00F7" w:rsidP="00D64EF9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>5.5.</w:t>
      </w:r>
      <w:r w:rsidR="00936FB8" w:rsidRPr="00911F05">
        <w:rPr>
          <w:bCs/>
          <w:sz w:val="24"/>
          <w:szCs w:val="24"/>
        </w:rPr>
        <w:t xml:space="preserve">Конкурсные мероприятия </w:t>
      </w:r>
      <w:r w:rsidR="00936FB8" w:rsidRPr="00911F05">
        <w:rPr>
          <w:b/>
          <w:bCs/>
          <w:sz w:val="24"/>
          <w:szCs w:val="24"/>
        </w:rPr>
        <w:t>второго</w:t>
      </w:r>
      <w:r w:rsidR="00936FB8" w:rsidRPr="00911F05">
        <w:rPr>
          <w:bCs/>
          <w:sz w:val="24"/>
          <w:szCs w:val="24"/>
        </w:rPr>
        <w:t xml:space="preserve"> </w:t>
      </w:r>
      <w:r w:rsidR="00936FB8" w:rsidRPr="00911F05">
        <w:rPr>
          <w:b/>
          <w:bCs/>
          <w:sz w:val="24"/>
          <w:szCs w:val="24"/>
        </w:rPr>
        <w:t>тура</w:t>
      </w:r>
      <w:r w:rsidR="00936FB8" w:rsidRPr="00911F05">
        <w:rPr>
          <w:bCs/>
          <w:sz w:val="24"/>
          <w:szCs w:val="24"/>
        </w:rPr>
        <w:t xml:space="preserve"> </w:t>
      </w:r>
      <w:r w:rsidR="00936FB8" w:rsidRPr="00911F05">
        <w:rPr>
          <w:b/>
          <w:bCs/>
          <w:sz w:val="24"/>
          <w:szCs w:val="24"/>
        </w:rPr>
        <w:t>очного этапа</w:t>
      </w:r>
      <w:r w:rsidR="00936FB8" w:rsidRPr="00911F05">
        <w:rPr>
          <w:bCs/>
          <w:sz w:val="24"/>
          <w:szCs w:val="24"/>
        </w:rPr>
        <w:t xml:space="preserve"> </w:t>
      </w:r>
      <w:r w:rsidR="00936FB8" w:rsidRPr="00911F05">
        <w:rPr>
          <w:b/>
          <w:bCs/>
          <w:sz w:val="24"/>
          <w:szCs w:val="24"/>
        </w:rPr>
        <w:t>«УЧИТЕЛЬ – МАСТЕР»</w:t>
      </w:r>
      <w:r w:rsidR="00936FB8" w:rsidRPr="00911F05">
        <w:rPr>
          <w:bCs/>
          <w:sz w:val="24"/>
          <w:szCs w:val="24"/>
        </w:rPr>
        <w:t>.</w:t>
      </w:r>
      <w:r w:rsidR="00936FB8" w:rsidRPr="00911F05">
        <w:rPr>
          <w:sz w:val="24"/>
          <w:szCs w:val="24"/>
        </w:rPr>
        <w:t xml:space="preserve"> Второй тур включает 2 конкурсных испытания: «Мастер-класс», «Внеурочное мероприятие».</w:t>
      </w:r>
    </w:p>
    <w:p w:rsidR="00936FB8" w:rsidRPr="00911F05" w:rsidRDefault="00936FB8" w:rsidP="00D64EF9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 xml:space="preserve">Во </w:t>
      </w:r>
      <w:r w:rsidRPr="00911F05">
        <w:rPr>
          <w:b/>
          <w:sz w:val="24"/>
          <w:szCs w:val="24"/>
        </w:rPr>
        <w:t>втором туре очного этапа конкурса</w:t>
      </w:r>
      <w:r w:rsidRPr="00911F05">
        <w:rPr>
          <w:sz w:val="24"/>
          <w:szCs w:val="24"/>
        </w:rPr>
        <w:t xml:space="preserve"> результаты заочного и первого очного туров не учитываются, конкурс для тройки лидеров начинается сначала. </w:t>
      </w:r>
    </w:p>
    <w:p w:rsidR="00936FB8" w:rsidRPr="00911F05" w:rsidRDefault="003C00F7" w:rsidP="00D64EF9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>5.5.1.</w:t>
      </w:r>
      <w:r w:rsidR="00936FB8" w:rsidRPr="00911F05">
        <w:rPr>
          <w:b/>
          <w:sz w:val="24"/>
          <w:szCs w:val="24"/>
        </w:rPr>
        <w:t>Второй тур.</w:t>
      </w:r>
      <w:r w:rsidR="00936FB8" w:rsidRPr="00911F05">
        <w:rPr>
          <w:sz w:val="24"/>
          <w:szCs w:val="24"/>
        </w:rPr>
        <w:t xml:space="preserve">  </w:t>
      </w:r>
      <w:r w:rsidR="00936FB8" w:rsidRPr="00911F05">
        <w:rPr>
          <w:b/>
          <w:sz w:val="24"/>
          <w:szCs w:val="24"/>
        </w:rPr>
        <w:t>Конкурсное испытание «Мастер-класс»</w:t>
      </w:r>
    </w:p>
    <w:p w:rsidR="00936FB8" w:rsidRPr="00911F05" w:rsidRDefault="00936FB8" w:rsidP="00911F05">
      <w:pPr>
        <w:widowControl w:val="0"/>
        <w:shd w:val="clear" w:color="auto" w:fill="FFFFFF" w:themeFill="background1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color w:val="000000"/>
          <w:sz w:val="24"/>
          <w:szCs w:val="24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  <w:bookmarkStart w:id="0" w:name="_GoBack"/>
      <w:bookmarkEnd w:id="0"/>
    </w:p>
    <w:p w:rsidR="00936FB8" w:rsidRPr="00911F05" w:rsidRDefault="00936FB8" w:rsidP="00911F05">
      <w:pPr>
        <w:widowControl w:val="0"/>
        <w:shd w:val="clear" w:color="auto" w:fill="FFFFFF" w:themeFill="background1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color w:val="000000"/>
          <w:sz w:val="24"/>
          <w:szCs w:val="24"/>
          <w:shd w:val="clear" w:color="auto" w:fill="92D050"/>
        </w:rPr>
        <w:t xml:space="preserve">Формат конкурсного испытания: </w:t>
      </w:r>
      <w:r w:rsidR="00D04F04" w:rsidRPr="00911F05">
        <w:rPr>
          <w:color w:val="000000"/>
          <w:sz w:val="24"/>
          <w:szCs w:val="24"/>
          <w:shd w:val="clear" w:color="auto" w:fill="92D050"/>
        </w:rPr>
        <w:t xml:space="preserve">трансляция в </w:t>
      </w:r>
      <w:r w:rsidR="00D04F04" w:rsidRPr="00911F05">
        <w:rPr>
          <w:color w:val="000000"/>
          <w:sz w:val="24"/>
          <w:szCs w:val="24"/>
          <w:shd w:val="clear" w:color="auto" w:fill="92D050"/>
          <w:lang w:val="en-US"/>
        </w:rPr>
        <w:t>ZOOM</w:t>
      </w:r>
      <w:r w:rsidR="00D04F04" w:rsidRPr="00911F05">
        <w:rPr>
          <w:color w:val="000000"/>
          <w:sz w:val="24"/>
          <w:szCs w:val="24"/>
          <w:shd w:val="clear" w:color="auto" w:fill="92D050"/>
        </w:rPr>
        <w:t xml:space="preserve"> </w:t>
      </w:r>
      <w:r w:rsidRPr="00911F05">
        <w:rPr>
          <w:color w:val="000000"/>
          <w:sz w:val="24"/>
          <w:szCs w:val="24"/>
          <w:shd w:val="clear" w:color="auto" w:fill="92D050"/>
        </w:rPr>
        <w:t xml:space="preserve">публичной индивидуальной демонстрации способов </w:t>
      </w:r>
      <w:r w:rsidR="00D04F04" w:rsidRPr="00911F05">
        <w:rPr>
          <w:color w:val="000000"/>
          <w:sz w:val="24"/>
          <w:szCs w:val="24"/>
          <w:shd w:val="clear" w:color="auto" w:fill="92D050"/>
        </w:rPr>
        <w:t>и приёмов использования образовательных</w:t>
      </w:r>
      <w:r w:rsidRPr="00911F05">
        <w:rPr>
          <w:color w:val="000000"/>
          <w:sz w:val="24"/>
          <w:szCs w:val="24"/>
          <w:shd w:val="clear" w:color="auto" w:fill="92D050"/>
        </w:rPr>
        <w:t xml:space="preserve"> технологий (методов, эффективных приёмов и др.). Регламент: выступление конкурсанта – до 20 мин., вопросы</w:t>
      </w:r>
      <w:r w:rsidRPr="00911F05">
        <w:rPr>
          <w:color w:val="000000"/>
          <w:sz w:val="24"/>
          <w:szCs w:val="24"/>
        </w:rPr>
        <w:t xml:space="preserve"> жюри и ответы участника – до 5 мин.</w:t>
      </w:r>
    </w:p>
    <w:p w:rsidR="00936FB8" w:rsidRPr="00911F05" w:rsidRDefault="00936FB8" w:rsidP="00911F05">
      <w:pPr>
        <w:widowControl w:val="0"/>
        <w:shd w:val="clear" w:color="auto" w:fill="FFFFFF" w:themeFill="background1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color w:val="000000"/>
          <w:sz w:val="24"/>
          <w:szCs w:val="24"/>
        </w:rPr>
        <w:t>Оценка выполнения конкурсного испытания осуществляется по 10 критериям, каждый из которых включает набор показателей. По каждому критерию выставляется максимально 10 баллов, максимальный общий балл – 100.</w:t>
      </w:r>
    </w:p>
    <w:p w:rsidR="00936FB8" w:rsidRPr="00911F05" w:rsidRDefault="00936FB8" w:rsidP="00D64EF9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 xml:space="preserve">Критерии оценивания конкурсного испытания: актуальность и методическое обоснование, творческий подход и импровизация, исследовательская компетентность и культура, коммуникативная культура, рефлексивная культура, информационная и языковая культура, ценностные ориентиры и воспитательная направленность, </w:t>
      </w:r>
      <w:proofErr w:type="spellStart"/>
      <w:r w:rsidRPr="00911F05">
        <w:rPr>
          <w:color w:val="000000"/>
          <w:spacing w:val="-4"/>
          <w:sz w:val="24"/>
          <w:szCs w:val="24"/>
        </w:rPr>
        <w:t>метапредметность</w:t>
      </w:r>
      <w:proofErr w:type="spellEnd"/>
      <w:r w:rsidRPr="00911F05">
        <w:rPr>
          <w:color w:val="000000"/>
          <w:spacing w:val="-4"/>
          <w:sz w:val="24"/>
          <w:szCs w:val="24"/>
        </w:rPr>
        <w:t xml:space="preserve"> и </w:t>
      </w:r>
      <w:proofErr w:type="spellStart"/>
      <w:r w:rsidRPr="00911F05">
        <w:rPr>
          <w:color w:val="000000"/>
          <w:spacing w:val="-4"/>
          <w:sz w:val="24"/>
          <w:szCs w:val="24"/>
        </w:rPr>
        <w:t>межпредметная</w:t>
      </w:r>
      <w:proofErr w:type="spellEnd"/>
      <w:r w:rsidRPr="00911F05">
        <w:rPr>
          <w:color w:val="000000"/>
          <w:spacing w:val="-4"/>
          <w:sz w:val="24"/>
          <w:szCs w:val="24"/>
        </w:rPr>
        <w:t xml:space="preserve"> интеграция, развивающий характер и результативность, проектные подходы.</w:t>
      </w:r>
    </w:p>
    <w:p w:rsidR="00936FB8" w:rsidRPr="00911F05" w:rsidRDefault="00936FB8" w:rsidP="00D64EF9">
      <w:pPr>
        <w:rPr>
          <w:color w:val="000000"/>
          <w:sz w:val="24"/>
          <w:szCs w:val="24"/>
        </w:rPr>
      </w:pPr>
    </w:p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  <w:r w:rsidRPr="00911F05">
        <w:rPr>
          <w:b/>
          <w:color w:val="000000"/>
          <w:sz w:val="24"/>
          <w:szCs w:val="24"/>
        </w:rPr>
        <w:t xml:space="preserve">Критерии и показатели оценки конкурсного испытания </w:t>
      </w:r>
    </w:p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  <w:r w:rsidRPr="00911F05">
        <w:rPr>
          <w:b/>
          <w:color w:val="000000"/>
          <w:sz w:val="24"/>
          <w:szCs w:val="24"/>
        </w:rPr>
        <w:t>«Мастер-класс» членами жюри</w:t>
      </w:r>
    </w:p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4874" w:type="pct"/>
        <w:jc w:val="center"/>
        <w:tblLook w:val="04A0" w:firstRow="1" w:lastRow="0" w:firstColumn="1" w:lastColumn="0" w:noHBand="0" w:noVBand="1"/>
      </w:tblPr>
      <w:tblGrid>
        <w:gridCol w:w="2802"/>
        <w:gridCol w:w="6307"/>
      </w:tblGrid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Актуальность и методическое обоснование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numPr>
                <w:ilvl w:val="0"/>
                <w:numId w:val="10"/>
              </w:numPr>
              <w:ind w:left="0" w:hanging="283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1.1. Аргументирует актуальность и значимость                  рассматриваемых вопросов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1.2. Обосновывает педагогическую целесообразность использования представляемой технологии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1.3. Сочетает традиционные и инновационные технологии в зависимости от целевой аудитории (в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т.ч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>. интернет-сервисы, мобильные устройства)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1.4. Использует разнообразные технологические приемы для достижения поставленной цели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1.5. Демонстрирует педагогическую эффективность используемых приемов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Творческий подход и импровизация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2.1. Демонстрирует творческие решения педагогических задач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2.2. Проявляет индивидуальность и избегает шаблонов в ходе работы с аудиторией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2.3. При общении с аудиторией использует яркие примеры, иллюстрации и образы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2.4. Использует оригинальные творческие задания для вовлечения аудитории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>2.5. Поощряет нестандартные действия обучающихся, поддерживает их интерес к обучению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Исследовательская компетентность и культура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3.1. Демонстрирует исследовательский подход для решения актуальных проблем и противоречий современного образования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3.2. Способен выдвигать рабочие гипотезы и предположения, позволяющие найти решение проблемы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3.3. Проводит проверку основных положений гипотезы в своей практической педагогической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3.4. Формулирует обоснованные выводы по итогам проведенного исследования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3.5. Демонстрирует понимание важности использования исследовательского подхода в педагогической практике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4.1. Ведет конструктивный диалог, выделяет главное при выражении своей профессиональной позиции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4.2. Точно и полно отвечает на вопросы экспертов (членов жюри)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4.3. Убедительно аргументирует собственную позицию по обсуждаемым вопросам, мотивирует обратную связь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4.4. Демонстрирует понимание важности взаимодействия в педагогической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4.5. Проявляет уважение к иной точке зрения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Рефлексивная культура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5.1. Демонстрирует способность к самоанализу, оценивает выбор используемых методов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5.2. Находит проблемные точки роста в своем профессиональном и личностном развитии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5.3. Предлагает конкретные рекомендации по использованию демонстрируемой технологии в общеобразовательных организациях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5.4. Демонстрирует способность к самоанализу, оценивает достигнутые результаты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5.5. Самокритично оценивает проведённый мастер-класс, отвечает на вопросы членов жюри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Информационная и языковая культура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6.1. Использует разнообразные форматы представления и структурирования информации (текст, изображения, аудио, видео и др.)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6.2. Использует разнообразные источники информации и образовательные ресурсы (в том числе и электронные)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6.3. Демонстрирует навыки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самопрезентации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(грамотность речи, ясность выражения мыслей и владение навыками ораторского мастерства)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6.4. Владеет профессиональной терминологией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6.5. Демонстрирует педагогический кругозор и общую эрудицию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Ценностные ориентиры и воспитательная направленность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7.1. Демонстрирует понимание ценностных аспектов образования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7.2. С уважением относится к личности каждого обучающегося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7.3. Поощряет безопасное поведение и культуру здорового образа жизни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7.4. Демонстрирует уважительное отношение к культурным различиям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>7.5. Выделяет и формулирует ценностные ориентиры мастер-класса во время самоанализа и беседы с экспертами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proofErr w:type="spellStart"/>
            <w:r w:rsidRPr="00911F05">
              <w:rPr>
                <w:b/>
                <w:bCs/>
                <w:spacing w:val="-4"/>
                <w:sz w:val="24"/>
                <w:szCs w:val="24"/>
              </w:rPr>
              <w:t>Метапредметность</w:t>
            </w:r>
            <w:proofErr w:type="spellEnd"/>
            <w:r w:rsidRPr="00911F05">
              <w:rPr>
                <w:b/>
                <w:bCs/>
                <w:spacing w:val="-4"/>
                <w:sz w:val="24"/>
                <w:szCs w:val="24"/>
              </w:rPr>
              <w:t xml:space="preserve"> и </w:t>
            </w:r>
            <w:proofErr w:type="spellStart"/>
            <w:r w:rsidRPr="00911F05">
              <w:rPr>
                <w:b/>
                <w:bCs/>
                <w:spacing w:val="-4"/>
                <w:sz w:val="24"/>
                <w:szCs w:val="24"/>
              </w:rPr>
              <w:t>межпредметная</w:t>
            </w:r>
            <w:proofErr w:type="spellEnd"/>
            <w:r w:rsidRPr="00911F05">
              <w:rPr>
                <w:b/>
                <w:bCs/>
                <w:spacing w:val="-4"/>
                <w:sz w:val="24"/>
                <w:szCs w:val="24"/>
              </w:rPr>
              <w:t xml:space="preserve"> интеграция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8.1. Обосновывает целесообразность использования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метапредметных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подходов и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межпредметной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интеграции в конкретной педагогической ситуации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8.2. Находит разнообразные методические формы использования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метапредметного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потенциала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8.3. Использует конкретные примеры, демонстрирует связь с практикой преподавания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8.4. Демонстрирует системность использования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метапредметных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подходов и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межпредметной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интеграции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8.5. Опирается на реальные педагогические ситуации, аргументирует возможности используемой технологии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Развивающий характер и результативность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9.1. Использует потенциал личностного развития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9.2. Поддерживает индивидуальные образовательные маршруты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9.3. Учитывает разнообразные образовательные потребности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9.4. Использует количественные показатели для учета достижений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9.5. Использует качественные показатели для стимулирования развития обучающихся</w:t>
            </w:r>
          </w:p>
        </w:tc>
      </w:tr>
      <w:tr w:rsidR="00936FB8" w:rsidRPr="00911F05" w:rsidTr="00B041A0">
        <w:trPr>
          <w:jc w:val="center"/>
        </w:trPr>
        <w:tc>
          <w:tcPr>
            <w:tcW w:w="1522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Проектные подходы</w:t>
            </w:r>
          </w:p>
        </w:tc>
        <w:tc>
          <w:tcPr>
            <w:tcW w:w="3427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10.1. Демонстрирует понимание специфики проектного подхода в педагогической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10.2. Опирается на проектный подход при постановке цели и задач мастер-класса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10.3. Использует методические приемы проектного метода в ходе мастер-класса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10.4. Организует совместную деятельность обучающихся в составе проектных групп</w:t>
            </w:r>
          </w:p>
          <w:p w:rsidR="00936FB8" w:rsidRPr="00911F05" w:rsidRDefault="00936FB8" w:rsidP="00D64EF9">
            <w:pPr>
              <w:numPr>
                <w:ilvl w:val="0"/>
                <w:numId w:val="10"/>
              </w:numPr>
              <w:ind w:left="0" w:hanging="283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10.5. Опирается на главный критерий оценки проекта – достигнутый результат – по итогам мастер-класса</w:t>
            </w:r>
          </w:p>
        </w:tc>
      </w:tr>
    </w:tbl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b/>
          <w:sz w:val="24"/>
          <w:szCs w:val="24"/>
        </w:rPr>
      </w:pPr>
      <w:r w:rsidRPr="00911F05">
        <w:rPr>
          <w:bCs/>
          <w:caps/>
          <w:sz w:val="24"/>
          <w:szCs w:val="24"/>
        </w:rPr>
        <w:t>5.5.2.</w:t>
      </w:r>
      <w:r w:rsidRPr="00911F05">
        <w:rPr>
          <w:b/>
          <w:sz w:val="24"/>
          <w:szCs w:val="24"/>
        </w:rPr>
        <w:t>Второй тур.  Конкурсное испытание «Внеурочное мероприятие»</w:t>
      </w:r>
    </w:p>
    <w:p w:rsidR="00936FB8" w:rsidRPr="00911F05" w:rsidRDefault="00936FB8" w:rsidP="00911F05">
      <w:pPr>
        <w:widowControl w:val="0"/>
        <w:shd w:val="clear" w:color="auto" w:fill="FFFFFF" w:themeFill="background1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Цель: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средствами </w:t>
      </w:r>
      <w:proofErr w:type="spellStart"/>
      <w:r w:rsidRPr="00911F05">
        <w:rPr>
          <w:sz w:val="24"/>
          <w:szCs w:val="24"/>
        </w:rPr>
        <w:t>межпредметного</w:t>
      </w:r>
      <w:proofErr w:type="spellEnd"/>
      <w:r w:rsidRPr="00911F05">
        <w:rPr>
          <w:sz w:val="24"/>
          <w:szCs w:val="24"/>
        </w:rPr>
        <w:t xml:space="preserve"> ценностно-ориентированного содержания. </w:t>
      </w:r>
    </w:p>
    <w:p w:rsidR="00936FB8" w:rsidRPr="00911F05" w:rsidRDefault="00936FB8" w:rsidP="00911F05">
      <w:pPr>
        <w:widowControl w:val="0"/>
        <w:shd w:val="clear" w:color="auto" w:fill="FFFFFF" w:themeFill="background1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Формат проведения конкурсного испытания: </w:t>
      </w:r>
      <w:r w:rsidR="00D04F04" w:rsidRPr="00911F05">
        <w:rPr>
          <w:color w:val="000000"/>
          <w:sz w:val="24"/>
          <w:szCs w:val="24"/>
        </w:rPr>
        <w:t xml:space="preserve">трансляция в </w:t>
      </w:r>
      <w:r w:rsidR="00D04F04" w:rsidRPr="00911F05">
        <w:rPr>
          <w:color w:val="000000"/>
          <w:sz w:val="24"/>
          <w:szCs w:val="24"/>
          <w:lang w:val="en-US"/>
        </w:rPr>
        <w:t>ZOOM</w:t>
      </w:r>
      <w:r w:rsidR="00D04F04" w:rsidRPr="00911F05">
        <w:rPr>
          <w:color w:val="000000"/>
          <w:sz w:val="24"/>
          <w:szCs w:val="24"/>
        </w:rPr>
        <w:t xml:space="preserve"> </w:t>
      </w:r>
      <w:r w:rsidRPr="00911F05">
        <w:rPr>
          <w:sz w:val="24"/>
          <w:szCs w:val="24"/>
        </w:rPr>
        <w:t>внеурочного мероприятия, которое проводится конкурсантом в</w:t>
      </w:r>
      <w:r w:rsidR="00D04F04" w:rsidRPr="00911F05">
        <w:rPr>
          <w:sz w:val="24"/>
          <w:szCs w:val="24"/>
        </w:rPr>
        <w:t xml:space="preserve"> своей</w:t>
      </w:r>
      <w:r w:rsidRPr="00911F05">
        <w:rPr>
          <w:sz w:val="24"/>
          <w:szCs w:val="24"/>
        </w:rPr>
        <w:t xml:space="preserve"> общеобразовательной организации.</w:t>
      </w:r>
    </w:p>
    <w:p w:rsidR="00936FB8" w:rsidRPr="00911F05" w:rsidRDefault="00936FB8" w:rsidP="00911F05">
      <w:pPr>
        <w:widowControl w:val="0"/>
        <w:shd w:val="clear" w:color="auto" w:fill="FFFFFF" w:themeFill="background1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Видеоролик продолжительностью не более 3-х минут, с возможностью воспроизведения на большом количестве современных цифровых устройств: </w:t>
      </w:r>
      <w:r w:rsidRPr="00911F05">
        <w:rPr>
          <w:sz w:val="24"/>
          <w:szCs w:val="24"/>
          <w:lang w:val="en-US"/>
        </w:rPr>
        <w:t>AVI</w:t>
      </w:r>
      <w:r w:rsidRPr="00911F05">
        <w:rPr>
          <w:sz w:val="24"/>
          <w:szCs w:val="24"/>
        </w:rPr>
        <w:t xml:space="preserve">, </w:t>
      </w:r>
      <w:r w:rsidRPr="00911F05">
        <w:rPr>
          <w:sz w:val="24"/>
          <w:szCs w:val="24"/>
          <w:lang w:val="en-US"/>
        </w:rPr>
        <w:t>MPEG</w:t>
      </w:r>
      <w:r w:rsidRPr="00911F05">
        <w:rPr>
          <w:sz w:val="24"/>
          <w:szCs w:val="24"/>
        </w:rPr>
        <w:t xml:space="preserve">, </w:t>
      </w:r>
      <w:r w:rsidRPr="00911F05">
        <w:rPr>
          <w:sz w:val="24"/>
          <w:szCs w:val="24"/>
          <w:lang w:val="en-US"/>
        </w:rPr>
        <w:t>MKV</w:t>
      </w:r>
      <w:r w:rsidRPr="00911F05">
        <w:rPr>
          <w:sz w:val="24"/>
          <w:szCs w:val="24"/>
        </w:rPr>
        <w:t xml:space="preserve">, </w:t>
      </w:r>
      <w:r w:rsidRPr="00911F05">
        <w:rPr>
          <w:sz w:val="24"/>
          <w:szCs w:val="24"/>
          <w:lang w:val="en-US"/>
        </w:rPr>
        <w:t>WMV</w:t>
      </w:r>
      <w:r w:rsidRPr="00911F05">
        <w:rPr>
          <w:sz w:val="24"/>
          <w:szCs w:val="24"/>
        </w:rPr>
        <w:t xml:space="preserve">, </w:t>
      </w:r>
      <w:proofErr w:type="gramStart"/>
      <w:r w:rsidRPr="00911F05">
        <w:rPr>
          <w:sz w:val="24"/>
          <w:szCs w:val="24"/>
          <w:lang w:val="en-US"/>
        </w:rPr>
        <w:t>FLV</w:t>
      </w:r>
      <w:r w:rsidRPr="00911F05">
        <w:rPr>
          <w:sz w:val="24"/>
          <w:szCs w:val="24"/>
        </w:rPr>
        <w:t xml:space="preserve">,  </w:t>
      </w:r>
      <w:proofErr w:type="spellStart"/>
      <w:r w:rsidRPr="00911F05">
        <w:rPr>
          <w:sz w:val="24"/>
          <w:szCs w:val="24"/>
          <w:lang w:val="en-US"/>
        </w:rPr>
        <w:t>FullHD</w:t>
      </w:r>
      <w:proofErr w:type="spellEnd"/>
      <w:proofErr w:type="gramEnd"/>
      <w:r w:rsidRPr="00911F05">
        <w:rPr>
          <w:sz w:val="24"/>
          <w:szCs w:val="24"/>
        </w:rPr>
        <w:t xml:space="preserve"> и др.; качество не ниже 360 </w:t>
      </w:r>
      <w:proofErr w:type="spellStart"/>
      <w:r w:rsidRPr="00911F05">
        <w:rPr>
          <w:sz w:val="24"/>
          <w:szCs w:val="24"/>
          <w:lang w:val="en-US"/>
        </w:rPr>
        <w:t>px</w:t>
      </w:r>
      <w:proofErr w:type="spellEnd"/>
      <w:r w:rsidRPr="00911F05">
        <w:rPr>
          <w:sz w:val="24"/>
          <w:szCs w:val="24"/>
        </w:rPr>
        <w:t>, видеоролик должен быть оформлен информационной заставкой с указанием имени участника и образовательной организации, которую он представляет.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Регламент: просмотр внеурочного мероприятия – 30 минут; далее в </w:t>
      </w:r>
      <w:r w:rsidRPr="00911F05">
        <w:rPr>
          <w:sz w:val="24"/>
          <w:szCs w:val="24"/>
          <w:lang w:val="en-US"/>
        </w:rPr>
        <w:t>ZOOM</w:t>
      </w:r>
      <w:r w:rsidRPr="00911F05">
        <w:rPr>
          <w:sz w:val="24"/>
          <w:szCs w:val="24"/>
        </w:rPr>
        <w:t xml:space="preserve"> самоанализ внеурочного мероприятия и ответы на вопросы членов жюри – до 15 минут.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Направление внеурочного мероприятия (из перечня направлений развития личности, предусмотренных ФГОС), а также класс, в котором проводится внеурочное мероприятие (возрастная группа 1-4 классы – для учителей, осуществляющих деятельность по образовательным программам начального общего образования, и </w:t>
      </w:r>
      <w:r w:rsidRPr="00911F05">
        <w:rPr>
          <w:sz w:val="24"/>
          <w:szCs w:val="24"/>
        </w:rPr>
        <w:lastRenderedPageBreak/>
        <w:t>возрастная группа 5-11 классы – для учителей, осуществляющих деятельность по образовательным программам основного общего и среднего общего образования), определяются по результатам жеребьевки, проводимой в первый день проведения конкурса.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Тему внеурочного мероприятия конкурсант выбирает самостоятельно.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Внеурочное мероприятие проводится в форме, соответствующей характеру внеурочной деятельности (классный час, занятия в школьных кружках, студиях, клубах, секциях и т.п.). Форма внеурочного мероприятия определяется конкурсантом самостоятельно.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Критерии оценки конкурсного испытания: целеполагание в организации и проведении внеурочного мероприятия; актуальность и обоснованность выбранной темы внеурочного мероприятия; ценностные ориентиры и воспитательная направленность содержания; творческий и инновационный подход к решению воспитательных задач; психолого-педагогическая и коммуникативная культура; организация и проведение внеурочного мероприятия; информационная и языковая грамотность; рефлексия проведенного внеурочного мероприятия.</w:t>
      </w:r>
    </w:p>
    <w:p w:rsidR="00936FB8" w:rsidRPr="00911F05" w:rsidRDefault="00936FB8" w:rsidP="00416DC3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Все критерии являются равнозначными и оцениваются в 10 баллов</w:t>
      </w:r>
      <w:r w:rsidR="00416DC3" w:rsidRPr="00911F05">
        <w:rPr>
          <w:sz w:val="24"/>
          <w:szCs w:val="24"/>
        </w:rPr>
        <w:t>. Максимальный общий балл – 80.</w:t>
      </w:r>
    </w:p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  <w:r w:rsidRPr="00911F05">
        <w:rPr>
          <w:b/>
          <w:color w:val="000000"/>
          <w:sz w:val="24"/>
          <w:szCs w:val="24"/>
        </w:rPr>
        <w:t xml:space="preserve">Критерии и показатели оценки конкурсного испытания </w:t>
      </w:r>
    </w:p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  <w:r w:rsidRPr="00911F05">
        <w:rPr>
          <w:b/>
          <w:sz w:val="24"/>
          <w:szCs w:val="24"/>
        </w:rPr>
        <w:t>«Внеурочное мероприятие»</w:t>
      </w:r>
      <w:r w:rsidRPr="00911F05">
        <w:rPr>
          <w:b/>
          <w:color w:val="000000"/>
          <w:sz w:val="24"/>
          <w:szCs w:val="24"/>
        </w:rPr>
        <w:t xml:space="preserve"> членами жюри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401" w:firstLine="709"/>
        <w:jc w:val="both"/>
        <w:rPr>
          <w:sz w:val="24"/>
          <w:szCs w:val="24"/>
        </w:rPr>
      </w:pPr>
    </w:p>
    <w:tbl>
      <w:tblPr>
        <w:tblStyle w:val="TableGrid"/>
        <w:tblW w:w="4982" w:type="pct"/>
        <w:jc w:val="center"/>
        <w:tblLook w:val="04A0" w:firstRow="1" w:lastRow="0" w:firstColumn="1" w:lastColumn="0" w:noHBand="0" w:noVBand="1"/>
      </w:tblPr>
      <w:tblGrid>
        <w:gridCol w:w="2864"/>
        <w:gridCol w:w="6446"/>
      </w:tblGrid>
      <w:tr w:rsidR="00936FB8" w:rsidRPr="00911F05" w:rsidTr="00B041A0">
        <w:trPr>
          <w:jc w:val="center"/>
        </w:trPr>
        <w:tc>
          <w:tcPr>
            <w:tcW w:w="1523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428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</w:tc>
      </w:tr>
      <w:tr w:rsidR="00936FB8" w:rsidRPr="00911F05" w:rsidTr="00B041A0">
        <w:trPr>
          <w:trHeight w:val="658"/>
          <w:jc w:val="center"/>
        </w:trPr>
        <w:tc>
          <w:tcPr>
            <w:tcW w:w="1523" w:type="pct"/>
            <w:hideMark/>
          </w:tcPr>
          <w:p w:rsidR="00936FB8" w:rsidRPr="00911F05" w:rsidRDefault="00936FB8" w:rsidP="00D64EF9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Целеполагание в организации и проведении внеурочного мероприятия 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Осознает и ставит цели, прогнозируя ожидаемые результаты </w:t>
            </w:r>
            <w:proofErr w:type="gramStart"/>
            <w:r w:rsidR="00D64EF9" w:rsidRPr="00911F05">
              <w:rPr>
                <w:spacing w:val="-4"/>
                <w:sz w:val="24"/>
                <w:szCs w:val="24"/>
              </w:rPr>
              <w:t>Соотносит</w:t>
            </w:r>
            <w:proofErr w:type="gramEnd"/>
            <w:r w:rsidRPr="00911F05">
              <w:rPr>
                <w:spacing w:val="-4"/>
                <w:sz w:val="24"/>
                <w:szCs w:val="24"/>
              </w:rPr>
              <w:t xml:space="preserve"> задачи с поставленными целями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Четко планирует деятельность в рамках внеурочного мероприятия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Подводит итоги, исходя из прогнозируемых результатов</w:t>
            </w: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Актуальность и обоснованность выбранной темы внеурочного мероприятия</w:t>
            </w:r>
            <w:r w:rsidRPr="00911F05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Видит актуальные проблемы в современном образовании и воспитании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Аргументирует актуальность и значимость                  рассматриваемых вопросов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Обосновывает педагогическую целесообразность выбранной темы</w:t>
            </w:r>
          </w:p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Сочетает традиционные и инновационные технологии в зависимости от целевой аудитории</w:t>
            </w: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  <w:hideMark/>
          </w:tcPr>
          <w:p w:rsidR="00936FB8" w:rsidRPr="00911F05" w:rsidRDefault="00936FB8" w:rsidP="00D64EF9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Ценностные ориентиры и воспитательная направленность содержания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понимание ценностных аспектов образования и воспитания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С уважением относится к личности каждого обучающегося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Поощряет безопасное поведение и культуру здорового образа жизни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уважительное отношение к культурным различиям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Выделяет и формулирует ценностные ориентиры внеурочного мероприятия во время занятия и беседы с экспертами</w:t>
            </w: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  <w:hideMark/>
          </w:tcPr>
          <w:p w:rsidR="00936FB8" w:rsidRPr="00911F05" w:rsidRDefault="00936FB8" w:rsidP="00D64EF9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Творческий и инновационный подход к решению воспитательных задач</w:t>
            </w:r>
          </w:p>
        </w:tc>
        <w:tc>
          <w:tcPr>
            <w:tcW w:w="3428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творческий и инновационный подход к решению педагогических задач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Проявляет индивидуальность и избегает шаблонов в ходе работы с обучающимися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При общении с обучающимися использует яркие примеры, иллюстрации и образы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Использует оригинальные творческие задания для вовлечения аудитории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>Поощряет нестандартные действия обучающихся, поддерживает их интерес к обучению</w:t>
            </w: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  <w:hideMark/>
          </w:tcPr>
          <w:p w:rsidR="00936FB8" w:rsidRPr="00911F05" w:rsidRDefault="00936FB8" w:rsidP="00D64EF9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Психолого-педагогическая и коммуникативная культура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Использует различные приемы повышения эффективности коммуникации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Гибко взаимодействует с аудиторией, поддерживает содержательную обратную связь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интерес, уважение и понимание по отношению к обучающимся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Демонстрирует навыки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самопрезентации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>, владение навыками ораторского мастерства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соблюдение баланса между активностью учителя и обучающихся</w:t>
            </w: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</w:tcPr>
          <w:p w:rsidR="00936FB8" w:rsidRPr="00911F05" w:rsidRDefault="00936FB8" w:rsidP="00D64EF9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Организация и проведение внеурочного мероприятия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четкую структуру и хронометраж внеурочного мероприятия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Демонстрирует владение 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здоровьесберегающими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 xml:space="preserve"> технологиями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Дает четкие и конкретные инструкции к каждому этапу внеурочной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вовлеченность во внеурочную деятельность всех обучающихся</w:t>
            </w:r>
          </w:p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соблюдение этикета внеурочной деятельности</w:t>
            </w: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</w:tcPr>
          <w:p w:rsidR="00936FB8" w:rsidRPr="00911F05" w:rsidRDefault="00936FB8" w:rsidP="00D64EF9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педагогический кругозор и общую эрудицию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Использует различные способы структурирования и представления информации (</w:t>
            </w:r>
            <w:proofErr w:type="spellStart"/>
            <w:r w:rsidRPr="00911F05">
              <w:rPr>
                <w:spacing w:val="-4"/>
                <w:sz w:val="24"/>
                <w:szCs w:val="24"/>
              </w:rPr>
              <w:t>инфографика</w:t>
            </w:r>
            <w:proofErr w:type="spellEnd"/>
            <w:r w:rsidRPr="00911F05">
              <w:rPr>
                <w:spacing w:val="-4"/>
                <w:sz w:val="24"/>
                <w:szCs w:val="24"/>
              </w:rPr>
              <w:t>, изображения, аудио, видео и др.)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 xml:space="preserve"> Отбирает оптимальные для данного конкурсного испытания объем и содержание информации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достоверность и точность фактов, статистических данных, ссылок на авторитетные источники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В речи отсутствуют ошибки (орфоэпические, лексические, грамматические)</w:t>
            </w:r>
          </w:p>
          <w:p w:rsidR="00936FB8" w:rsidRPr="00911F05" w:rsidRDefault="00936FB8" w:rsidP="00D64EF9">
            <w:pPr>
              <w:rPr>
                <w:sz w:val="24"/>
                <w:szCs w:val="24"/>
              </w:rPr>
            </w:pPr>
          </w:p>
        </w:tc>
      </w:tr>
      <w:tr w:rsidR="00936FB8" w:rsidRPr="00911F05" w:rsidTr="00B041A0">
        <w:trPr>
          <w:jc w:val="center"/>
        </w:trPr>
        <w:tc>
          <w:tcPr>
            <w:tcW w:w="1523" w:type="pct"/>
          </w:tcPr>
          <w:p w:rsidR="00936FB8" w:rsidRPr="00911F05" w:rsidRDefault="00936FB8" w:rsidP="00D64EF9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color w:val="000000"/>
                <w:spacing w:val="-4"/>
                <w:sz w:val="24"/>
                <w:szCs w:val="24"/>
              </w:rPr>
              <w:t>Рефлексия проведенного внеурочного мероприятия</w:t>
            </w:r>
          </w:p>
        </w:tc>
        <w:tc>
          <w:tcPr>
            <w:tcW w:w="3428" w:type="pct"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наличие рефлексивно-оценочных элементов в структуре внеурочного мероприятия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Владеет оценочно-рефлексивным инструментарием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Обеспечивает прозрачность и открытость оценивания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связь оценивания с целеполаганием</w:t>
            </w:r>
          </w:p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Демонстрирует готовность и способность к профессиональной рефлексии во время беседы с жюри</w:t>
            </w:r>
          </w:p>
        </w:tc>
      </w:tr>
    </w:tbl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</w:p>
    <w:p w:rsidR="00936FB8" w:rsidRPr="00911F05" w:rsidRDefault="003C00F7" w:rsidP="003C00F7">
      <w:pPr>
        <w:widowControl w:val="0"/>
        <w:autoSpaceDE w:val="0"/>
        <w:autoSpaceDN w:val="0"/>
        <w:adjustRightInd w:val="0"/>
        <w:ind w:right="401" w:firstLine="709"/>
        <w:jc w:val="both"/>
        <w:rPr>
          <w:b/>
          <w:spacing w:val="-4"/>
          <w:sz w:val="24"/>
          <w:szCs w:val="24"/>
        </w:rPr>
      </w:pPr>
      <w:r w:rsidRPr="00911F05">
        <w:rPr>
          <w:b/>
          <w:spacing w:val="-4"/>
          <w:sz w:val="24"/>
          <w:szCs w:val="24"/>
        </w:rPr>
        <w:t>5.6.</w:t>
      </w:r>
      <w:r w:rsidR="00936FB8" w:rsidRPr="00911F05">
        <w:rPr>
          <w:b/>
          <w:spacing w:val="-4"/>
          <w:sz w:val="24"/>
          <w:szCs w:val="24"/>
        </w:rPr>
        <w:t>Третий тур «</w:t>
      </w:r>
      <w:r w:rsidR="00936FB8" w:rsidRPr="00911F05">
        <w:rPr>
          <w:b/>
          <w:bCs/>
          <w:spacing w:val="-4"/>
          <w:sz w:val="24"/>
          <w:szCs w:val="24"/>
        </w:rPr>
        <w:t xml:space="preserve">УЧИТЕЛЬ </w:t>
      </w:r>
      <w:r w:rsidR="00936FB8" w:rsidRPr="00911F05">
        <w:rPr>
          <w:b/>
          <w:color w:val="000000"/>
          <w:spacing w:val="-4"/>
          <w:sz w:val="24"/>
          <w:szCs w:val="24"/>
        </w:rPr>
        <w:t xml:space="preserve">– </w:t>
      </w:r>
      <w:r w:rsidR="00936FB8" w:rsidRPr="00911F05">
        <w:rPr>
          <w:b/>
          <w:bCs/>
          <w:spacing w:val="-4"/>
          <w:sz w:val="24"/>
          <w:szCs w:val="24"/>
        </w:rPr>
        <w:t>ЛИДЕР</w:t>
      </w:r>
      <w:r w:rsidR="00936FB8" w:rsidRPr="00911F05">
        <w:rPr>
          <w:b/>
          <w:spacing w:val="-4"/>
          <w:sz w:val="24"/>
          <w:szCs w:val="24"/>
        </w:rPr>
        <w:t xml:space="preserve">». Конкурсное испытание </w:t>
      </w:r>
      <w:r w:rsidR="00936FB8" w:rsidRPr="00911F05">
        <w:rPr>
          <w:b/>
          <w:color w:val="000000"/>
          <w:spacing w:val="-4"/>
          <w:sz w:val="24"/>
          <w:szCs w:val="24"/>
        </w:rPr>
        <w:t>«КРУГЛЫЙ СТОЛ»</w:t>
      </w:r>
    </w:p>
    <w:p w:rsidR="00936FB8" w:rsidRPr="00911F05" w:rsidRDefault="00936FB8" w:rsidP="00D64EF9">
      <w:pPr>
        <w:ind w:right="63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Цель: раскрытие потенциала лидерских качеств победителей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</w:p>
    <w:p w:rsidR="00936FB8" w:rsidRPr="00911F05" w:rsidRDefault="00936FB8" w:rsidP="00D64EF9">
      <w:pPr>
        <w:ind w:right="63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Формат конкурсного испытания: круглый стол (регламент – 60 минут) в формате видеоконференцсвязи. Тема «круглого стола» определяется оргкомитетом конкурса и доводится до участников конкурса за 5 дней до начала конкурса</w:t>
      </w:r>
      <w:r w:rsidRPr="00911F05">
        <w:rPr>
          <w:spacing w:val="-4"/>
          <w:sz w:val="24"/>
          <w:szCs w:val="24"/>
        </w:rPr>
        <w:t>.</w:t>
      </w:r>
    </w:p>
    <w:p w:rsidR="00936FB8" w:rsidRPr="00911F05" w:rsidRDefault="00936FB8" w:rsidP="00D64EF9">
      <w:pPr>
        <w:ind w:right="63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 xml:space="preserve">Оценка выполнения конкурсного испытания осуществляется по 5 критериям, каждый из которых включает набор показателей. По каждому критерию выставляется максимально 5 </w:t>
      </w:r>
      <w:r w:rsidRPr="00911F05">
        <w:rPr>
          <w:color w:val="000000"/>
          <w:spacing w:val="-4"/>
          <w:sz w:val="24"/>
          <w:szCs w:val="24"/>
        </w:rPr>
        <w:lastRenderedPageBreak/>
        <w:t>баллов, максимальный общий балл – 25. Все критерии равнозначны, независимо от их последовательности и количества показателей в каждом.</w:t>
      </w:r>
    </w:p>
    <w:p w:rsidR="00936FB8" w:rsidRPr="00911F05" w:rsidRDefault="00936FB8" w:rsidP="00D64EF9">
      <w:pPr>
        <w:ind w:right="63" w:firstLine="709"/>
        <w:jc w:val="both"/>
        <w:rPr>
          <w:color w:val="000000"/>
          <w:spacing w:val="-4"/>
          <w:sz w:val="24"/>
          <w:szCs w:val="24"/>
        </w:rPr>
      </w:pPr>
      <w:r w:rsidRPr="00911F05">
        <w:rPr>
          <w:color w:val="000000"/>
          <w:spacing w:val="-4"/>
          <w:sz w:val="24"/>
          <w:szCs w:val="24"/>
        </w:rPr>
        <w:t>Критерии оценивания конкурсного испытания: понимание тенденций развития образования, масштабность и нестандартность суждений, обоснованность и конструктивность предложений, коммуникационная и языковая культура, наличие ценностных ориентиров и личная позиция.</w:t>
      </w:r>
    </w:p>
    <w:p w:rsidR="00936FB8" w:rsidRPr="00911F05" w:rsidRDefault="00936FB8" w:rsidP="00D64EF9">
      <w:pPr>
        <w:jc w:val="center"/>
        <w:rPr>
          <w:b/>
          <w:color w:val="000000"/>
          <w:sz w:val="24"/>
          <w:szCs w:val="24"/>
        </w:rPr>
      </w:pPr>
      <w:r w:rsidRPr="00911F05">
        <w:rPr>
          <w:b/>
          <w:color w:val="000000"/>
          <w:sz w:val="24"/>
          <w:szCs w:val="24"/>
        </w:rPr>
        <w:t xml:space="preserve">Критерии и показатели оценки конкурсного испытания </w:t>
      </w:r>
    </w:p>
    <w:p w:rsidR="00936FB8" w:rsidRPr="00911F05" w:rsidRDefault="00936FB8" w:rsidP="003C00F7">
      <w:pPr>
        <w:jc w:val="center"/>
        <w:rPr>
          <w:b/>
          <w:color w:val="000000"/>
          <w:sz w:val="24"/>
          <w:szCs w:val="24"/>
        </w:rPr>
      </w:pPr>
      <w:r w:rsidRPr="00911F05">
        <w:rPr>
          <w:b/>
          <w:sz w:val="24"/>
          <w:szCs w:val="24"/>
        </w:rPr>
        <w:t xml:space="preserve">«Круглый стол» </w:t>
      </w:r>
      <w:r w:rsidR="003C00F7" w:rsidRPr="00911F05">
        <w:rPr>
          <w:b/>
          <w:color w:val="000000"/>
          <w:sz w:val="24"/>
          <w:szCs w:val="24"/>
        </w:rPr>
        <w:t>членами жюри</w:t>
      </w:r>
    </w:p>
    <w:tbl>
      <w:tblPr>
        <w:tblStyle w:val="TableGrid"/>
        <w:tblW w:w="4840" w:type="pct"/>
        <w:jc w:val="center"/>
        <w:tblLook w:val="04A0" w:firstRow="1" w:lastRow="0" w:firstColumn="1" w:lastColumn="0" w:noHBand="0" w:noVBand="1"/>
      </w:tblPr>
      <w:tblGrid>
        <w:gridCol w:w="2697"/>
        <w:gridCol w:w="6348"/>
      </w:tblGrid>
      <w:tr w:rsidR="00936FB8" w:rsidRPr="00911F05" w:rsidTr="00B041A0">
        <w:trPr>
          <w:jc w:val="center"/>
        </w:trPr>
        <w:tc>
          <w:tcPr>
            <w:tcW w:w="1476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3473" w:type="pct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</w:tr>
      <w:tr w:rsidR="00936FB8" w:rsidRPr="00911F05" w:rsidTr="00B041A0">
        <w:trPr>
          <w:jc w:val="center"/>
        </w:trPr>
        <w:tc>
          <w:tcPr>
            <w:tcW w:w="1476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Понимание тенденций развития образования</w:t>
            </w:r>
          </w:p>
        </w:tc>
        <w:tc>
          <w:tcPr>
            <w:tcW w:w="347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1.1. Демонстрирует знание основ законодательства в сфере образования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1.2. Знает основные глобальные тренды развития современного образования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1.3. Анализирует и осмысляет достижения педагогической науки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1.4. Демонстрирует умение выделять главное и отделять факты от мнений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1.5. Демонстрирует знание событий, происходящих в российском образовании</w:t>
            </w:r>
          </w:p>
        </w:tc>
      </w:tr>
      <w:tr w:rsidR="00936FB8" w:rsidRPr="00911F05" w:rsidTr="00B041A0">
        <w:trPr>
          <w:jc w:val="center"/>
        </w:trPr>
        <w:tc>
          <w:tcPr>
            <w:tcW w:w="1476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Масштабность и нестандартность суждений</w:t>
            </w:r>
          </w:p>
        </w:tc>
        <w:tc>
          <w:tcPr>
            <w:tcW w:w="347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2.1. Понимает запросы различных целевых аудиторий (коллег, обучающихся, родителей, социальных партнеров системы образования, работодателей)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2.2. Демонстрирует творческий подход и способность найти решение педагогических проблем городского/регионального уровня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2.3. Видит новые стороны в обсуждаемых проблемных вопросах, инициативно формулирует собственную позицию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2.4. Убедительно аргументирует свое видение конструктивных решений существующих проблем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2.5. Предлагает оригинальные идеи с учетом конкретной образовательной ситуации</w:t>
            </w:r>
          </w:p>
        </w:tc>
      </w:tr>
      <w:tr w:rsidR="00936FB8" w:rsidRPr="00911F05" w:rsidTr="00B041A0">
        <w:trPr>
          <w:jc w:val="center"/>
        </w:trPr>
        <w:tc>
          <w:tcPr>
            <w:tcW w:w="1476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Обоснованность и конструктивность предложений</w:t>
            </w:r>
          </w:p>
        </w:tc>
        <w:tc>
          <w:tcPr>
            <w:tcW w:w="347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3.1. Видит реалистичные пути решения обсуждаемых проблем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3.2. Излагает собственную позицию по каждой обсуждаемой проблеме последовательно и убедительно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3.3. Учитывает специфику педагогической деятельности при формулировке предложений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3.4. Учитывает возможные риски различного уровня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3.5. Проявляет лидерские качества при обсуждении высказанных предложений</w:t>
            </w:r>
          </w:p>
        </w:tc>
      </w:tr>
      <w:tr w:rsidR="00936FB8" w:rsidRPr="00911F05" w:rsidTr="00B041A0">
        <w:trPr>
          <w:trHeight w:val="2539"/>
          <w:jc w:val="center"/>
        </w:trPr>
        <w:tc>
          <w:tcPr>
            <w:tcW w:w="1476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Коммуникационная и языковая культура</w:t>
            </w:r>
          </w:p>
        </w:tc>
        <w:tc>
          <w:tcPr>
            <w:tcW w:w="347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4.1. Ведет конструктивный диалог, выделяет главное при выражении своей профессиональной позиции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4.2. Эмоционально поддерживает участников круглого стола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4.3. Уважительно относится к мнению участников круглого стола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4.4. Точно и полно отвечает на вопросы участников круглого стола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4.5. Учитывает культурные различия участников круглого стола</w:t>
            </w:r>
          </w:p>
        </w:tc>
      </w:tr>
      <w:tr w:rsidR="00936FB8" w:rsidRPr="00911F05" w:rsidTr="00B041A0">
        <w:trPr>
          <w:jc w:val="center"/>
        </w:trPr>
        <w:tc>
          <w:tcPr>
            <w:tcW w:w="1476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Наличие ценностных ориентиров и личная позиция</w:t>
            </w:r>
          </w:p>
        </w:tc>
        <w:tc>
          <w:tcPr>
            <w:tcW w:w="3473" w:type="pct"/>
            <w:hideMark/>
          </w:tcPr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5.1. Демонстрирует понимание воспитательных эффектов педагогической деятельности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lastRenderedPageBreak/>
              <w:t>5.2. Демонстрирует понимание важности формирования творческих способностей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5.3. Демонстрирует понимание роли семьи в воспитании и обучении ребенка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5.4. Обращает внимание на важность формирования гражданской позиции обучающихся</w:t>
            </w:r>
          </w:p>
          <w:p w:rsidR="00936FB8" w:rsidRPr="00911F05" w:rsidRDefault="00936FB8" w:rsidP="00D64EF9">
            <w:pPr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5.5. Подчеркивает личную гражданскую позицию при обсуждении проблемных вопросов</w:t>
            </w:r>
          </w:p>
        </w:tc>
      </w:tr>
    </w:tbl>
    <w:p w:rsidR="00936FB8" w:rsidRPr="00911F05" w:rsidRDefault="003C00F7" w:rsidP="00416DC3">
      <w:pPr>
        <w:widowControl w:val="0"/>
        <w:tabs>
          <w:tab w:val="left" w:pos="709"/>
          <w:tab w:val="left" w:pos="10053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  <w:r w:rsidRPr="00911F05">
        <w:rPr>
          <w:bCs/>
          <w:iCs/>
          <w:sz w:val="24"/>
          <w:szCs w:val="24"/>
        </w:rPr>
        <w:tab/>
        <w:t>5.7.</w:t>
      </w:r>
      <w:r w:rsidR="00936FB8" w:rsidRPr="00911F05">
        <w:rPr>
          <w:bCs/>
          <w:iCs/>
          <w:sz w:val="24"/>
          <w:szCs w:val="24"/>
        </w:rPr>
        <w:t>При определении абсолютного победителя, призёров и лауреатов из тройки лучших участников муниципального этапа конкурса</w:t>
      </w:r>
      <w:r w:rsidR="00936FB8" w:rsidRPr="00911F05">
        <w:rPr>
          <w:b/>
          <w:bCs/>
          <w:i/>
          <w:iCs/>
          <w:sz w:val="24"/>
          <w:szCs w:val="24"/>
        </w:rPr>
        <w:t xml:space="preserve"> </w:t>
      </w:r>
      <w:r w:rsidR="00936FB8" w:rsidRPr="00911F05">
        <w:rPr>
          <w:sz w:val="24"/>
          <w:szCs w:val="24"/>
        </w:rPr>
        <w:t>учитывается сумма баллов, полученных по итогам конкурсных мероприятий очного этапа (второй и третий туры). Результаты предшествующего тура при подведении итогов</w:t>
      </w:r>
      <w:r w:rsidR="00416DC3" w:rsidRPr="00911F05">
        <w:rPr>
          <w:sz w:val="24"/>
          <w:szCs w:val="24"/>
        </w:rPr>
        <w:t xml:space="preserve"> всего конкурса не учитываются.</w:t>
      </w:r>
    </w:p>
    <w:p w:rsidR="00936FB8" w:rsidRPr="00911F05" w:rsidRDefault="00936FB8" w:rsidP="00D64EF9">
      <w:pPr>
        <w:widowControl w:val="0"/>
        <w:tabs>
          <w:tab w:val="left" w:pos="10053"/>
        </w:tabs>
        <w:autoSpaceDE w:val="0"/>
        <w:autoSpaceDN w:val="0"/>
        <w:adjustRightInd w:val="0"/>
        <w:ind w:right="-12"/>
        <w:jc w:val="both"/>
        <w:rPr>
          <w:sz w:val="24"/>
          <w:szCs w:val="24"/>
        </w:rPr>
      </w:pPr>
    </w:p>
    <w:p w:rsidR="00936FB8" w:rsidRPr="00911F05" w:rsidRDefault="00936FB8" w:rsidP="00D64EF9">
      <w:pPr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</w:rPr>
        <w:t>V</w:t>
      </w:r>
      <w:r w:rsidRPr="00911F05">
        <w:rPr>
          <w:b/>
          <w:bCs/>
          <w:sz w:val="24"/>
          <w:szCs w:val="24"/>
          <w:lang w:val="en-US"/>
        </w:rPr>
        <w:t>I</w:t>
      </w:r>
      <w:r w:rsidR="00416DC3" w:rsidRPr="00911F05">
        <w:rPr>
          <w:b/>
          <w:bCs/>
          <w:sz w:val="24"/>
          <w:szCs w:val="24"/>
        </w:rPr>
        <w:t>.</w:t>
      </w:r>
      <w:r w:rsidRPr="00911F05">
        <w:rPr>
          <w:b/>
          <w:bCs/>
          <w:sz w:val="24"/>
          <w:szCs w:val="24"/>
        </w:rPr>
        <w:t>Структура</w:t>
      </w:r>
      <w:r w:rsidR="003C00F7" w:rsidRPr="00911F05">
        <w:rPr>
          <w:b/>
          <w:bCs/>
          <w:sz w:val="24"/>
          <w:szCs w:val="24"/>
        </w:rPr>
        <w:t xml:space="preserve"> конкурсных испытаний, формат проведения</w:t>
      </w:r>
    </w:p>
    <w:p w:rsidR="003C00F7" w:rsidRPr="00911F05" w:rsidRDefault="003C00F7" w:rsidP="00D64EF9">
      <w:pPr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</w:rPr>
        <w:t>и критерии оценки</w:t>
      </w:r>
      <w:r w:rsidR="00936FB8" w:rsidRPr="00911F05">
        <w:rPr>
          <w:b/>
          <w:bCs/>
          <w:sz w:val="24"/>
          <w:szCs w:val="24"/>
        </w:rPr>
        <w:t xml:space="preserve"> конкурса</w:t>
      </w:r>
      <w:r w:rsidRPr="00911F05">
        <w:rPr>
          <w:b/>
          <w:bCs/>
          <w:sz w:val="24"/>
          <w:szCs w:val="24"/>
        </w:rPr>
        <w:t xml:space="preserve"> </w:t>
      </w:r>
    </w:p>
    <w:p w:rsidR="003C00F7" w:rsidRPr="00911F05" w:rsidRDefault="003C00F7" w:rsidP="00D64EF9">
      <w:pPr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</w:rPr>
        <w:t xml:space="preserve">«Педагог года города Мегиона – 2021» </w:t>
      </w:r>
    </w:p>
    <w:p w:rsidR="00936FB8" w:rsidRPr="00911F05" w:rsidRDefault="003C00F7" w:rsidP="00E1690A">
      <w:pPr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</w:rPr>
        <w:t xml:space="preserve">в номинации </w:t>
      </w:r>
      <w:r w:rsidR="00936FB8" w:rsidRPr="00911F05">
        <w:rPr>
          <w:b/>
          <w:bCs/>
          <w:sz w:val="24"/>
          <w:szCs w:val="24"/>
        </w:rPr>
        <w:t>«В</w:t>
      </w:r>
      <w:r w:rsidR="00E1690A" w:rsidRPr="00911F05">
        <w:rPr>
          <w:b/>
          <w:bCs/>
          <w:sz w:val="24"/>
          <w:szCs w:val="24"/>
        </w:rPr>
        <w:t>оспитатель года города Мегиона»</w:t>
      </w:r>
    </w:p>
    <w:p w:rsidR="00936FB8" w:rsidRPr="00911F05" w:rsidRDefault="00416DC3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6.1.</w:t>
      </w:r>
      <w:r w:rsidR="00936FB8" w:rsidRPr="00911F05">
        <w:rPr>
          <w:sz w:val="24"/>
          <w:szCs w:val="24"/>
        </w:rPr>
        <w:t>Конкурс проводится в два этапа: заочный и очный. На первом (заочном) этапе и в первом туре очного этапа принимают участие все участники конкурса, во втором туре очного этапа принимают участие только победители первого тура очного этапа – финалисты (3 человека). Последовательность участия в конкурсных мероприятиях второго этапа (1-2 туры) определяется жеребьевкой.</w:t>
      </w:r>
    </w:p>
    <w:p w:rsidR="00936FB8" w:rsidRPr="00911F05" w:rsidRDefault="00416DC3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6.2.</w:t>
      </w:r>
      <w:r w:rsidR="00936FB8" w:rsidRPr="00911F05">
        <w:rPr>
          <w:sz w:val="24"/>
          <w:szCs w:val="24"/>
        </w:rPr>
        <w:t xml:space="preserve">Заочный этап организован в один тур и включает три конкурсных испытания: «Интернет-портфолио», «Педагогическая находка», «Визитная карточка». 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Заочный этап проводится за 2 недели до начала очного этапа конкурса. Члены жюри проводят оценку заочного этапа до начала второго (очного) этапа, заполняют оценочные ведомости и передают их в оргкомитет конкурса не позднее 5 дней до начала второго (очного) этапа.</w:t>
      </w:r>
    </w:p>
    <w:p w:rsidR="00936FB8" w:rsidRPr="00911F05" w:rsidRDefault="00936FB8" w:rsidP="00D64EF9">
      <w:pPr>
        <w:ind w:right="-12" w:firstLine="708"/>
        <w:jc w:val="both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>Заочный этап</w:t>
      </w:r>
    </w:p>
    <w:p w:rsidR="00936FB8" w:rsidRPr="00911F05" w:rsidRDefault="00416DC3" w:rsidP="00C263D9">
      <w:pPr>
        <w:widowControl w:val="0"/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>6.2.1.</w:t>
      </w:r>
      <w:r w:rsidR="00936FB8" w:rsidRPr="00911F05">
        <w:rPr>
          <w:b/>
          <w:sz w:val="24"/>
          <w:szCs w:val="24"/>
        </w:rPr>
        <w:t>Конкурсное задание «ИНТЕРНЕТ-ПОРТФОЛИО».</w:t>
      </w:r>
      <w:r w:rsidR="00936FB8" w:rsidRPr="00911F05">
        <w:rPr>
          <w:sz w:val="24"/>
          <w:szCs w:val="24"/>
        </w:rPr>
        <w:t xml:space="preserve"> </w:t>
      </w:r>
    </w:p>
    <w:p w:rsidR="00936FB8" w:rsidRPr="00911F05" w:rsidRDefault="00936FB8" w:rsidP="00D64EF9">
      <w:pPr>
        <w:tabs>
          <w:tab w:val="left" w:pos="426"/>
        </w:tabs>
        <w:ind w:right="-12" w:firstLine="709"/>
        <w:jc w:val="both"/>
        <w:rPr>
          <w:i/>
          <w:sz w:val="24"/>
          <w:szCs w:val="24"/>
        </w:rPr>
      </w:pPr>
      <w:r w:rsidRPr="00911F05">
        <w:rPr>
          <w:sz w:val="24"/>
          <w:szCs w:val="24"/>
        </w:rPr>
        <w:t xml:space="preserve">Формат конкурсного задания: страница участника </w:t>
      </w:r>
      <w:proofErr w:type="spellStart"/>
      <w:r w:rsidRPr="00911F05">
        <w:rPr>
          <w:sz w:val="24"/>
          <w:szCs w:val="24"/>
        </w:rPr>
        <w:t>муницпального</w:t>
      </w:r>
      <w:proofErr w:type="spellEnd"/>
      <w:r w:rsidRPr="00911F05">
        <w:rPr>
          <w:sz w:val="24"/>
          <w:szCs w:val="24"/>
        </w:rPr>
        <w:t xml:space="preserve"> этапа конкурса на официальном сайте дошкольной образовательной организации, реализующей программы дошкольного образования, включающая методические и (или) иные авторские разработки, фото- и видеоматериалы, отражающие опыт работы конкурсанта.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Адрес Интернет-ресурса вносится в информационную карту участника (приложение № 4).  Интернет-адрес должен быть активным при открытии через браузеры: </w:t>
      </w:r>
      <w:proofErr w:type="spellStart"/>
      <w:r w:rsidRPr="00911F05">
        <w:rPr>
          <w:sz w:val="24"/>
          <w:szCs w:val="24"/>
        </w:rPr>
        <w:t>Internet</w:t>
      </w:r>
      <w:proofErr w:type="spellEnd"/>
      <w:r w:rsidRPr="00911F05">
        <w:rPr>
          <w:sz w:val="24"/>
          <w:szCs w:val="24"/>
        </w:rPr>
        <w:t xml:space="preserve"> </w:t>
      </w:r>
      <w:proofErr w:type="spellStart"/>
      <w:r w:rsidRPr="00911F05">
        <w:rPr>
          <w:sz w:val="24"/>
          <w:szCs w:val="24"/>
        </w:rPr>
        <w:t>Explorer</w:t>
      </w:r>
      <w:proofErr w:type="spellEnd"/>
      <w:r w:rsidRPr="00911F05">
        <w:rPr>
          <w:sz w:val="24"/>
          <w:szCs w:val="24"/>
        </w:rPr>
        <w:t xml:space="preserve">, </w:t>
      </w:r>
      <w:proofErr w:type="spellStart"/>
      <w:r w:rsidRPr="00911F05">
        <w:rPr>
          <w:sz w:val="24"/>
          <w:szCs w:val="24"/>
        </w:rPr>
        <w:t>Mozilla</w:t>
      </w:r>
      <w:proofErr w:type="spellEnd"/>
      <w:r w:rsidRPr="00911F05">
        <w:rPr>
          <w:sz w:val="24"/>
          <w:szCs w:val="24"/>
        </w:rPr>
        <w:t xml:space="preserve"> </w:t>
      </w:r>
      <w:proofErr w:type="spellStart"/>
      <w:r w:rsidRPr="00911F05">
        <w:rPr>
          <w:sz w:val="24"/>
          <w:szCs w:val="24"/>
        </w:rPr>
        <w:t>Firefox</w:t>
      </w:r>
      <w:proofErr w:type="spellEnd"/>
      <w:r w:rsidRPr="00911F05">
        <w:rPr>
          <w:sz w:val="24"/>
          <w:szCs w:val="24"/>
        </w:rPr>
        <w:t xml:space="preserve">, </w:t>
      </w:r>
      <w:proofErr w:type="spellStart"/>
      <w:r w:rsidRPr="00911F05">
        <w:rPr>
          <w:sz w:val="24"/>
          <w:szCs w:val="24"/>
        </w:rPr>
        <w:t>Google</w:t>
      </w:r>
      <w:proofErr w:type="spellEnd"/>
      <w:r w:rsidRPr="00911F05">
        <w:rPr>
          <w:sz w:val="24"/>
          <w:szCs w:val="24"/>
        </w:rPr>
        <w:t xml:space="preserve"> </w:t>
      </w:r>
      <w:proofErr w:type="spellStart"/>
      <w:r w:rsidRPr="00911F05">
        <w:rPr>
          <w:sz w:val="24"/>
          <w:szCs w:val="24"/>
        </w:rPr>
        <w:t>Chrome</w:t>
      </w:r>
      <w:proofErr w:type="spellEnd"/>
      <w:r w:rsidRPr="00911F05">
        <w:rPr>
          <w:sz w:val="24"/>
          <w:szCs w:val="24"/>
        </w:rPr>
        <w:t xml:space="preserve">, </w:t>
      </w:r>
      <w:proofErr w:type="spellStart"/>
      <w:r w:rsidRPr="00911F05">
        <w:rPr>
          <w:sz w:val="24"/>
          <w:szCs w:val="24"/>
        </w:rPr>
        <w:t>Opera</w:t>
      </w:r>
      <w:proofErr w:type="spellEnd"/>
      <w:r w:rsidRPr="00911F05">
        <w:rPr>
          <w:sz w:val="24"/>
          <w:szCs w:val="24"/>
        </w:rPr>
        <w:t>.</w:t>
      </w:r>
    </w:p>
    <w:p w:rsidR="00936FB8" w:rsidRPr="00911F05" w:rsidRDefault="00936FB8" w:rsidP="00D64EF9">
      <w:pPr>
        <w:ind w:right="-12" w:firstLine="708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Оценивание выполнения конкурсного задания осуществляется по 2 критериям. По первому критерию выставляется максимально 15 баллов, по второму критерию 10 баллов.  Максимальный общий балл –   25.</w:t>
      </w:r>
    </w:p>
    <w:p w:rsidR="00936FB8" w:rsidRPr="00911F05" w:rsidRDefault="00936FB8" w:rsidP="00D64EF9">
      <w:pPr>
        <w:ind w:right="-12" w:firstLine="708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Критерии оценивания конкурсного задания: содержательность (актуальность,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информации) (0 – 15 баллов); концептуальность и эргономичность (соответствие типа ресурса его содержанию; доступность использования; обеспечение обратной связи) (0 – 10 баллов).</w:t>
      </w:r>
    </w:p>
    <w:p w:rsidR="00936FB8" w:rsidRPr="00911F05" w:rsidRDefault="00936FB8" w:rsidP="00D64EF9">
      <w:pPr>
        <w:ind w:right="-12" w:firstLine="708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3"/>
        <w:gridCol w:w="1524"/>
      </w:tblGrid>
      <w:tr w:rsidR="00936FB8" w:rsidRPr="00911F05" w:rsidTr="00B041A0">
        <w:trPr>
          <w:jc w:val="center"/>
        </w:trPr>
        <w:tc>
          <w:tcPr>
            <w:tcW w:w="7763" w:type="dxa"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936FB8" w:rsidRPr="00911F05" w:rsidRDefault="00936FB8" w:rsidP="00D64EF9">
            <w:pPr>
              <w:ind w:right="-12"/>
              <w:jc w:val="both"/>
              <w:rPr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</w:tc>
      </w:tr>
      <w:tr w:rsidR="00936FB8" w:rsidRPr="00911F05" w:rsidTr="00B041A0">
        <w:trPr>
          <w:jc w:val="center"/>
        </w:trPr>
        <w:tc>
          <w:tcPr>
            <w:tcW w:w="7763" w:type="dxa"/>
          </w:tcPr>
          <w:p w:rsidR="00936FB8" w:rsidRPr="00911F05" w:rsidRDefault="00936FB8" w:rsidP="00D64EF9">
            <w:pPr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Содержательность: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актуальность, информативность, тематическая организованность контента; отражение опыта работы конкурсанта и практическая значимость материалов; 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lastRenderedPageBreak/>
              <w:t>культура представления информации</w:t>
            </w:r>
          </w:p>
        </w:tc>
        <w:tc>
          <w:tcPr>
            <w:tcW w:w="1524" w:type="dxa"/>
          </w:tcPr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0-15</w:t>
            </w:r>
          </w:p>
        </w:tc>
      </w:tr>
      <w:tr w:rsidR="00936FB8" w:rsidRPr="00911F05" w:rsidTr="00B041A0">
        <w:trPr>
          <w:jc w:val="center"/>
        </w:trPr>
        <w:tc>
          <w:tcPr>
            <w:tcW w:w="7763" w:type="dxa"/>
          </w:tcPr>
          <w:p w:rsidR="00936FB8" w:rsidRPr="00911F05" w:rsidRDefault="00936FB8" w:rsidP="00D64EF9">
            <w:pPr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Концептуальность и эргономичность: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соответствие типа ресурса его содержанию; 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доступность использования; обеспечение обратной связи</w:t>
            </w:r>
          </w:p>
        </w:tc>
        <w:tc>
          <w:tcPr>
            <w:tcW w:w="1524" w:type="dxa"/>
          </w:tcPr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</w:tbl>
    <w:p w:rsidR="00936FB8" w:rsidRPr="00911F05" w:rsidRDefault="00936FB8" w:rsidP="00D64EF9">
      <w:pPr>
        <w:tabs>
          <w:tab w:val="left" w:pos="0"/>
          <w:tab w:val="left" w:pos="1080"/>
        </w:tabs>
        <w:autoSpaceDE w:val="0"/>
        <w:autoSpaceDN w:val="0"/>
        <w:adjustRightInd w:val="0"/>
        <w:ind w:right="-12" w:firstLine="141"/>
        <w:jc w:val="both"/>
        <w:rPr>
          <w:sz w:val="24"/>
          <w:szCs w:val="24"/>
        </w:rPr>
      </w:pPr>
    </w:p>
    <w:p w:rsidR="00936FB8" w:rsidRPr="00911F05" w:rsidRDefault="00936FB8" w:rsidP="00C263D9">
      <w:pPr>
        <w:tabs>
          <w:tab w:val="left" w:pos="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6.2.2</w:t>
      </w:r>
      <w:r w:rsidRPr="00911F05">
        <w:rPr>
          <w:b/>
          <w:sz w:val="24"/>
          <w:szCs w:val="24"/>
        </w:rPr>
        <w:t>. Конкурсное задание «ПЕДАГОГИЧЕСКАЯ НАХОДКА».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8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Методическая разработка образовательной деятельности с детьми по теме выбранной участником конкурса. 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8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Формат конкурсного задания: конспект проведения образовательной деятельности с детьми с использованием иллюстративных материалов (</w:t>
      </w:r>
      <w:proofErr w:type="spellStart"/>
      <w:r w:rsidRPr="00911F05">
        <w:rPr>
          <w:sz w:val="24"/>
          <w:szCs w:val="24"/>
        </w:rPr>
        <w:t>инфографики</w:t>
      </w:r>
      <w:proofErr w:type="spellEnd"/>
      <w:r w:rsidRPr="00911F05">
        <w:rPr>
          <w:sz w:val="24"/>
          <w:szCs w:val="24"/>
        </w:rPr>
        <w:t xml:space="preserve">, фото- и видеоматериалов) любой направленности и тематики. Представляется в печатном виде в текстовом редакторе </w:t>
      </w:r>
      <w:r w:rsidRPr="00911F05">
        <w:rPr>
          <w:sz w:val="24"/>
          <w:szCs w:val="24"/>
          <w:lang w:val="en-US"/>
        </w:rPr>
        <w:t>Word</w:t>
      </w:r>
      <w:r w:rsidRPr="00911F05">
        <w:rPr>
          <w:sz w:val="24"/>
          <w:szCs w:val="24"/>
        </w:rPr>
        <w:t xml:space="preserve">. Шрифт – </w:t>
      </w:r>
      <w:r w:rsidRPr="00911F05">
        <w:rPr>
          <w:sz w:val="24"/>
          <w:szCs w:val="24"/>
          <w:lang w:val="en-US"/>
        </w:rPr>
        <w:t>Times</w:t>
      </w:r>
      <w:r w:rsidRPr="00911F05">
        <w:rPr>
          <w:sz w:val="24"/>
          <w:szCs w:val="24"/>
        </w:rPr>
        <w:t xml:space="preserve"> </w:t>
      </w:r>
      <w:r w:rsidRPr="00911F05">
        <w:rPr>
          <w:sz w:val="24"/>
          <w:szCs w:val="24"/>
          <w:lang w:val="en-US"/>
        </w:rPr>
        <w:t>New</w:t>
      </w:r>
      <w:r w:rsidRPr="00911F05">
        <w:rPr>
          <w:sz w:val="24"/>
          <w:szCs w:val="24"/>
        </w:rPr>
        <w:t xml:space="preserve"> </w:t>
      </w:r>
      <w:r w:rsidRPr="00911F05">
        <w:rPr>
          <w:sz w:val="24"/>
          <w:szCs w:val="24"/>
          <w:lang w:val="en-US"/>
        </w:rPr>
        <w:t>Roman</w:t>
      </w:r>
      <w:r w:rsidRPr="00911F05">
        <w:rPr>
          <w:sz w:val="24"/>
          <w:szCs w:val="24"/>
        </w:rPr>
        <w:t xml:space="preserve">; кегль – 14; межстрочный интервал – 1. Объём работы не должен превышать 7 (семь) страниц формата А 4 (без учета титульного листа). Все поля страницы – по </w:t>
      </w:r>
      <w:smartTag w:uri="urn:schemas-microsoft-com:office:smarttags" w:element="metricconverter">
        <w:smartTagPr>
          <w:attr w:name="ProductID" w:val="2 см"/>
        </w:smartTagPr>
        <w:r w:rsidRPr="00911F05">
          <w:rPr>
            <w:sz w:val="24"/>
            <w:szCs w:val="24"/>
          </w:rPr>
          <w:t>2 см</w:t>
        </w:r>
      </w:smartTag>
      <w:r w:rsidRPr="00911F05">
        <w:rPr>
          <w:sz w:val="24"/>
          <w:szCs w:val="24"/>
        </w:rPr>
        <w:t>. Выравнивание по ширине, абзацный отступ – 1,5. Страницы нумеруются. Методическая разработка размещается на Интернет-ресурсе кандидата на участие в конкурсе.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8"/>
        <w:jc w:val="both"/>
        <w:rPr>
          <w:bCs/>
          <w:spacing w:val="-4"/>
          <w:sz w:val="24"/>
          <w:szCs w:val="24"/>
        </w:rPr>
      </w:pPr>
      <w:r w:rsidRPr="00911F05">
        <w:rPr>
          <w:bCs/>
          <w:spacing w:val="-4"/>
          <w:sz w:val="24"/>
          <w:szCs w:val="24"/>
        </w:rPr>
        <w:t>Оценивание выполнения конкурсного задания осуществляется по 3 критериям, каждый из которых оценивается в 10 баллов и имеет равнозначный вес. Максимальный общий балл – 30.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8"/>
        <w:jc w:val="both"/>
        <w:rPr>
          <w:spacing w:val="-4"/>
          <w:sz w:val="24"/>
          <w:szCs w:val="24"/>
        </w:rPr>
      </w:pPr>
      <w:r w:rsidRPr="00911F05">
        <w:rPr>
          <w:bCs/>
          <w:spacing w:val="-4"/>
          <w:sz w:val="24"/>
          <w:szCs w:val="24"/>
        </w:rPr>
        <w:t>Критерии оценивания конкурсного задания: а</w:t>
      </w:r>
      <w:r w:rsidRPr="00911F05">
        <w:rPr>
          <w:spacing w:val="-4"/>
          <w:sz w:val="24"/>
          <w:szCs w:val="24"/>
        </w:rPr>
        <w:t>вторская новизна и оригинальность; практичность, доступность, применимость; соответствие ФГОС ДО.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B041A0">
        <w:trPr>
          <w:trHeight w:val="442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</w:tc>
      </w:tr>
      <w:tr w:rsidR="00936FB8" w:rsidRPr="00911F05" w:rsidTr="00B041A0">
        <w:trPr>
          <w:trHeight w:val="553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Авторская новизна и оригинальность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Практичность, доступность, применимость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Соответствие ФГОС ДО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</w:tbl>
    <w:p w:rsidR="00936FB8" w:rsidRPr="00911F05" w:rsidRDefault="00936FB8" w:rsidP="00C263D9">
      <w:pPr>
        <w:widowControl w:val="0"/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6.2.3</w:t>
      </w:r>
      <w:r w:rsidRPr="00911F05">
        <w:rPr>
          <w:b/>
          <w:sz w:val="24"/>
          <w:szCs w:val="24"/>
        </w:rPr>
        <w:t>. Конкурсное задание «ВИЗИТНАЯ КАРТОЧКА».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Видеоролик, представляющий педагогического работника, рассказывающий о его профессиональной и общественной деятельности, достижениях и увлечениях. 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8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>Формат конкурсного задания:</w:t>
      </w:r>
      <w:r w:rsidRPr="00911F05">
        <w:rPr>
          <w:b/>
          <w:sz w:val="24"/>
          <w:szCs w:val="24"/>
        </w:rPr>
        <w:t xml:space="preserve"> </w:t>
      </w:r>
      <w:r w:rsidRPr="00911F05">
        <w:rPr>
          <w:sz w:val="24"/>
          <w:szCs w:val="24"/>
        </w:rPr>
        <w:t xml:space="preserve">видеоролик продолжительностью не более 3-х минут, с возможностью воспроизведения на большом количестве современных цифровых устройств: </w:t>
      </w:r>
      <w:r w:rsidRPr="00911F05">
        <w:rPr>
          <w:sz w:val="24"/>
          <w:szCs w:val="24"/>
          <w:lang w:val="en-US"/>
        </w:rPr>
        <w:t>AVI</w:t>
      </w:r>
      <w:r w:rsidRPr="00911F05">
        <w:rPr>
          <w:sz w:val="24"/>
          <w:szCs w:val="24"/>
        </w:rPr>
        <w:t xml:space="preserve">, </w:t>
      </w:r>
      <w:r w:rsidRPr="00911F05">
        <w:rPr>
          <w:sz w:val="24"/>
          <w:szCs w:val="24"/>
          <w:lang w:val="en-US"/>
        </w:rPr>
        <w:t>MPEG</w:t>
      </w:r>
      <w:r w:rsidRPr="00911F05">
        <w:rPr>
          <w:sz w:val="24"/>
          <w:szCs w:val="24"/>
        </w:rPr>
        <w:t xml:space="preserve">, </w:t>
      </w:r>
      <w:r w:rsidRPr="00911F05">
        <w:rPr>
          <w:sz w:val="24"/>
          <w:szCs w:val="24"/>
          <w:lang w:val="en-US"/>
        </w:rPr>
        <w:t>MKV</w:t>
      </w:r>
      <w:r w:rsidRPr="00911F05">
        <w:rPr>
          <w:sz w:val="24"/>
          <w:szCs w:val="24"/>
        </w:rPr>
        <w:t xml:space="preserve">, </w:t>
      </w:r>
      <w:r w:rsidRPr="00911F05">
        <w:rPr>
          <w:sz w:val="24"/>
          <w:szCs w:val="24"/>
          <w:lang w:val="en-US"/>
        </w:rPr>
        <w:t>WMV</w:t>
      </w:r>
      <w:r w:rsidRPr="00911F05">
        <w:rPr>
          <w:sz w:val="24"/>
          <w:szCs w:val="24"/>
        </w:rPr>
        <w:t xml:space="preserve">, </w:t>
      </w:r>
      <w:proofErr w:type="gramStart"/>
      <w:r w:rsidRPr="00911F05">
        <w:rPr>
          <w:sz w:val="24"/>
          <w:szCs w:val="24"/>
          <w:lang w:val="en-US"/>
        </w:rPr>
        <w:t>FLV</w:t>
      </w:r>
      <w:r w:rsidRPr="00911F05">
        <w:rPr>
          <w:sz w:val="24"/>
          <w:szCs w:val="24"/>
        </w:rPr>
        <w:t xml:space="preserve">,  </w:t>
      </w:r>
      <w:proofErr w:type="spellStart"/>
      <w:r w:rsidRPr="00911F05">
        <w:rPr>
          <w:sz w:val="24"/>
          <w:szCs w:val="24"/>
          <w:lang w:val="en-US"/>
        </w:rPr>
        <w:t>FullHD</w:t>
      </w:r>
      <w:proofErr w:type="spellEnd"/>
      <w:proofErr w:type="gramEnd"/>
      <w:r w:rsidRPr="00911F05">
        <w:rPr>
          <w:sz w:val="24"/>
          <w:szCs w:val="24"/>
        </w:rPr>
        <w:t xml:space="preserve"> и др.; качество не ниже 360 </w:t>
      </w:r>
      <w:proofErr w:type="spellStart"/>
      <w:r w:rsidRPr="00911F05">
        <w:rPr>
          <w:sz w:val="24"/>
          <w:szCs w:val="24"/>
          <w:lang w:val="en-US"/>
        </w:rPr>
        <w:t>px</w:t>
      </w:r>
      <w:proofErr w:type="spellEnd"/>
      <w:r w:rsidRPr="00911F05">
        <w:rPr>
          <w:sz w:val="24"/>
          <w:szCs w:val="24"/>
        </w:rPr>
        <w:t xml:space="preserve">, видеоролик должен быть оформлен информационной заставкой с указанием имени участника и образовательной организации, которую он представляет. Видеоролик размещается на Интернет-ресурсе кандидата на участие в конкурсе. </w:t>
      </w:r>
      <w:r w:rsidRPr="00911F05">
        <w:rPr>
          <w:bCs/>
          <w:sz w:val="24"/>
          <w:szCs w:val="24"/>
        </w:rPr>
        <w:t>Участники сами определяют жанр видеоролика (интервью, репортаж, видеоклип, мультфильм и т.п.)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8"/>
        <w:jc w:val="both"/>
        <w:rPr>
          <w:bCs/>
          <w:spacing w:val="-4"/>
          <w:sz w:val="24"/>
          <w:szCs w:val="24"/>
        </w:rPr>
      </w:pPr>
      <w:r w:rsidRPr="00911F05">
        <w:rPr>
          <w:bCs/>
          <w:spacing w:val="-4"/>
          <w:sz w:val="24"/>
          <w:szCs w:val="24"/>
        </w:rPr>
        <w:t>Оценивание выполнения конкурсного задания осуществляется по 4 критериям, каждый из которых оценивается в 5 баллов и имеет равнозначный вес. Максимальный общий балл – 20.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bCs/>
          <w:sz w:val="24"/>
          <w:szCs w:val="24"/>
        </w:rPr>
        <w:t>Критерии оценивания конкурсного задания</w:t>
      </w:r>
      <w:r w:rsidRPr="00911F05">
        <w:rPr>
          <w:b/>
          <w:bCs/>
          <w:sz w:val="24"/>
          <w:szCs w:val="24"/>
        </w:rPr>
        <w:t xml:space="preserve">: </w:t>
      </w:r>
      <w:r w:rsidRPr="00911F05">
        <w:rPr>
          <w:sz w:val="24"/>
          <w:szCs w:val="24"/>
        </w:rPr>
        <w:t>соответствие теме; информативность; оригинальность; полнота и корректность подачи информации.</w:t>
      </w:r>
    </w:p>
    <w:p w:rsidR="00936FB8" w:rsidRPr="00911F05" w:rsidRDefault="00936FB8" w:rsidP="00D64EF9">
      <w:pPr>
        <w:widowControl w:val="0"/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B041A0">
        <w:trPr>
          <w:trHeight w:val="442"/>
          <w:jc w:val="center"/>
        </w:trPr>
        <w:tc>
          <w:tcPr>
            <w:tcW w:w="7569" w:type="dxa"/>
            <w:hideMark/>
          </w:tcPr>
          <w:p w:rsidR="00936FB8" w:rsidRPr="00911F05" w:rsidRDefault="00B041A0" w:rsidP="00B041A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1362" w:type="dxa"/>
          </w:tcPr>
          <w:p w:rsidR="00936FB8" w:rsidRPr="00911F05" w:rsidRDefault="00B041A0" w:rsidP="00B041A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</w:tc>
      </w:tr>
      <w:tr w:rsidR="00936FB8" w:rsidRPr="00911F05" w:rsidTr="00B041A0">
        <w:trPr>
          <w:trHeight w:val="226"/>
          <w:jc w:val="center"/>
        </w:trPr>
        <w:tc>
          <w:tcPr>
            <w:tcW w:w="7569" w:type="dxa"/>
            <w:hideMark/>
          </w:tcPr>
          <w:p w:rsidR="00936FB8" w:rsidRPr="00911F05" w:rsidRDefault="00B041A0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Соответствие теме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B041A0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Информативность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B041A0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Оригинальность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Полнота и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 корректность подачи информации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</w:tbl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6.2.4</w:t>
      </w:r>
      <w:r w:rsidR="00C263D9" w:rsidRPr="00911F05">
        <w:rPr>
          <w:b/>
          <w:sz w:val="24"/>
          <w:szCs w:val="24"/>
        </w:rPr>
        <w:t>.</w:t>
      </w:r>
      <w:r w:rsidRPr="00911F05">
        <w:rPr>
          <w:sz w:val="24"/>
          <w:szCs w:val="24"/>
        </w:rPr>
        <w:t>По результатам заочного этапа могут определяться победители номинаций «Лучшее интернет-портфолио», «Лучшая педагогическая находка», «Лучшая визитная карточка».</w:t>
      </w:r>
    </w:p>
    <w:p w:rsidR="00936FB8" w:rsidRPr="00911F05" w:rsidRDefault="00C263D9" w:rsidP="00C263D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lastRenderedPageBreak/>
        <w:t>6.2.5.</w:t>
      </w:r>
      <w:r w:rsidR="00936FB8" w:rsidRPr="00911F05">
        <w:rPr>
          <w:bCs/>
          <w:sz w:val="24"/>
          <w:szCs w:val="24"/>
        </w:rPr>
        <w:t>Результаты заочного этапа конкурса не учитываются на очном этапе конкурса, за исключением ситуации определения лауреатов конкурса: итоги заочного этапа могут засчитываться конкурсантам, набравшим одинаковое количество баллов по итогам перв</w:t>
      </w:r>
      <w:r w:rsidRPr="00911F05">
        <w:rPr>
          <w:bCs/>
          <w:sz w:val="24"/>
          <w:szCs w:val="24"/>
        </w:rPr>
        <w:t>ого тура очного этапа конкурса.</w:t>
      </w:r>
    </w:p>
    <w:p w:rsidR="00936FB8" w:rsidRPr="00911F05" w:rsidRDefault="00936FB8" w:rsidP="00D64EF9">
      <w:pPr>
        <w:tabs>
          <w:tab w:val="left" w:pos="426"/>
          <w:tab w:val="left" w:pos="10053"/>
        </w:tabs>
        <w:ind w:right="-12" w:firstLine="709"/>
        <w:jc w:val="both"/>
        <w:rPr>
          <w:iCs/>
          <w:sz w:val="24"/>
          <w:szCs w:val="24"/>
          <w:lang w:eastAsia="en-US"/>
        </w:rPr>
      </w:pPr>
      <w:r w:rsidRPr="00911F05">
        <w:rPr>
          <w:b/>
          <w:bCs/>
          <w:sz w:val="24"/>
          <w:szCs w:val="24"/>
        </w:rPr>
        <w:t>Очный этап</w:t>
      </w:r>
      <w:r w:rsidRPr="00911F05">
        <w:rPr>
          <w:b/>
          <w:iCs/>
          <w:sz w:val="24"/>
          <w:szCs w:val="24"/>
          <w:lang w:eastAsia="en-US"/>
        </w:rPr>
        <w:t xml:space="preserve"> </w:t>
      </w:r>
    </w:p>
    <w:p w:rsidR="00936FB8" w:rsidRPr="00911F05" w:rsidRDefault="00C263D9" w:rsidP="00D64EF9">
      <w:pPr>
        <w:tabs>
          <w:tab w:val="left" w:pos="426"/>
          <w:tab w:val="left" w:pos="10053"/>
        </w:tabs>
        <w:ind w:right="-12" w:firstLine="709"/>
        <w:jc w:val="both"/>
        <w:rPr>
          <w:iCs/>
          <w:sz w:val="24"/>
          <w:szCs w:val="24"/>
          <w:lang w:eastAsia="en-US"/>
        </w:rPr>
      </w:pPr>
      <w:r w:rsidRPr="00911F05">
        <w:rPr>
          <w:iCs/>
          <w:sz w:val="24"/>
          <w:szCs w:val="24"/>
          <w:lang w:eastAsia="en-US"/>
        </w:rPr>
        <w:t>6.3.</w:t>
      </w:r>
      <w:r w:rsidR="00936FB8" w:rsidRPr="00911F05">
        <w:rPr>
          <w:iCs/>
          <w:sz w:val="24"/>
          <w:szCs w:val="24"/>
          <w:lang w:eastAsia="en-US"/>
        </w:rPr>
        <w:t>Очный этап организован в два тура. Первый тур включает три конкурсных испытания, второй тур включает два конкурсных испытания. В первом туре принимают участие все участники конкурса.</w:t>
      </w:r>
    </w:p>
    <w:p w:rsidR="00936FB8" w:rsidRPr="00911F05" w:rsidRDefault="00C263D9" w:rsidP="00D64EF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>6.3.1.</w:t>
      </w:r>
      <w:r w:rsidR="00936FB8" w:rsidRPr="00911F05">
        <w:rPr>
          <w:bCs/>
          <w:sz w:val="24"/>
          <w:szCs w:val="24"/>
        </w:rPr>
        <w:t xml:space="preserve">Первый тур очного этапа. </w:t>
      </w:r>
      <w:r w:rsidR="00936FB8" w:rsidRPr="00911F05">
        <w:rPr>
          <w:sz w:val="24"/>
          <w:szCs w:val="24"/>
        </w:rPr>
        <w:t>Конкурсное задание</w:t>
      </w:r>
      <w:r w:rsidR="00936FB8" w:rsidRPr="00911F05">
        <w:rPr>
          <w:iCs/>
          <w:sz w:val="24"/>
          <w:szCs w:val="24"/>
          <w:lang w:eastAsia="en-US"/>
        </w:rPr>
        <w:t xml:space="preserve"> </w:t>
      </w:r>
      <w:r w:rsidR="00936FB8" w:rsidRPr="00911F05">
        <w:rPr>
          <w:b/>
          <w:sz w:val="24"/>
          <w:szCs w:val="24"/>
        </w:rPr>
        <w:t>«СОЧИНЕНИЕ НА ЗАДАННУЮ ТЕМУ»</w:t>
      </w:r>
    </w:p>
    <w:p w:rsidR="00936FB8" w:rsidRPr="00911F05" w:rsidRDefault="00936FB8" w:rsidP="00D64EF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 xml:space="preserve">Творческое задание – сочинение, проводится в первый конкурсный день очного этапа. Тематические направления сочинения определяются оргкомитетом и оглашаются в день написания сочинения. </w:t>
      </w:r>
    </w:p>
    <w:p w:rsidR="00936FB8" w:rsidRPr="00911F05" w:rsidRDefault="00936FB8" w:rsidP="00D64EF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 xml:space="preserve">Формат конкурсного задания: участник конкурса самостоятельно выбирает жанр сочинения: дневник, очерк, рассказ, сказка, эпистолярный жанр (письмо), эссе, путевые заметки и др. Объем сочинения: не более 4 страниц рукописного текста. Регламент: не более 120 минут. </w:t>
      </w:r>
    </w:p>
    <w:p w:rsidR="00936FB8" w:rsidRPr="00911F05" w:rsidRDefault="00936FB8" w:rsidP="00D64EF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>Оценивание выполнения конкурсного задания осуществляется по 5 критериям, каждый из которых оценивается в 5 баллов и имеет равнозначный вес. Максимальный общий балл – 25.</w:t>
      </w:r>
    </w:p>
    <w:p w:rsidR="00936FB8" w:rsidRPr="00911F05" w:rsidRDefault="00936FB8" w:rsidP="00D64EF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>Критерии оценивания конкурсного задания: соответствие теме; глубина раскрытия темы и убедительность суждений; аргументация собственного мнения; композиционная цельность и логичность изложения; культура речи, грамотность.</w:t>
      </w:r>
    </w:p>
    <w:p w:rsidR="00936FB8" w:rsidRPr="00911F05" w:rsidRDefault="00936FB8" w:rsidP="00D64EF9">
      <w:pPr>
        <w:ind w:right="-12" w:firstLine="709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B041A0">
        <w:trPr>
          <w:trHeight w:val="442"/>
          <w:jc w:val="center"/>
        </w:trPr>
        <w:tc>
          <w:tcPr>
            <w:tcW w:w="7569" w:type="dxa"/>
            <w:hideMark/>
          </w:tcPr>
          <w:p w:rsidR="00936FB8" w:rsidRPr="00911F05" w:rsidRDefault="00936FB8" w:rsidP="00B041A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1362" w:type="dxa"/>
          </w:tcPr>
          <w:p w:rsidR="00936FB8" w:rsidRPr="00911F05" w:rsidRDefault="00B041A0" w:rsidP="00B041A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</w:tc>
      </w:tr>
      <w:tr w:rsidR="00936FB8" w:rsidRPr="00911F05" w:rsidTr="00B041A0">
        <w:trPr>
          <w:trHeight w:val="322"/>
          <w:jc w:val="center"/>
        </w:trPr>
        <w:tc>
          <w:tcPr>
            <w:tcW w:w="7569" w:type="dxa"/>
            <w:hideMark/>
          </w:tcPr>
          <w:p w:rsidR="00936FB8" w:rsidRPr="00911F05" w:rsidRDefault="00B041A0" w:rsidP="00B041A0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Соответствие теме </w:t>
            </w:r>
          </w:p>
        </w:tc>
        <w:tc>
          <w:tcPr>
            <w:tcW w:w="1362" w:type="dxa"/>
          </w:tcPr>
          <w:p w:rsidR="00936FB8" w:rsidRPr="00911F05" w:rsidRDefault="00936FB8" w:rsidP="00B041A0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B041A0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Глубина раскрытия 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темы и убедительность суждений </w:t>
            </w:r>
          </w:p>
        </w:tc>
        <w:tc>
          <w:tcPr>
            <w:tcW w:w="1362" w:type="dxa"/>
          </w:tcPr>
          <w:p w:rsidR="00936FB8" w:rsidRPr="00911F05" w:rsidRDefault="00936FB8" w:rsidP="00B041A0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B041A0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Ар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гументация собственного мнения </w:t>
            </w:r>
          </w:p>
        </w:tc>
        <w:tc>
          <w:tcPr>
            <w:tcW w:w="1362" w:type="dxa"/>
          </w:tcPr>
          <w:p w:rsidR="00936FB8" w:rsidRPr="00911F05" w:rsidRDefault="00936FB8" w:rsidP="00B041A0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B041A0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Композиционная це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льность и логичность изложения </w:t>
            </w:r>
          </w:p>
        </w:tc>
        <w:tc>
          <w:tcPr>
            <w:tcW w:w="1362" w:type="dxa"/>
          </w:tcPr>
          <w:p w:rsidR="00936FB8" w:rsidRPr="00911F05" w:rsidRDefault="00936FB8" w:rsidP="00B041A0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B041A0" w:rsidP="00B041A0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Культура речи, грамотность</w:t>
            </w:r>
          </w:p>
        </w:tc>
        <w:tc>
          <w:tcPr>
            <w:tcW w:w="1362" w:type="dxa"/>
          </w:tcPr>
          <w:p w:rsidR="00936FB8" w:rsidRPr="00911F05" w:rsidRDefault="00936FB8" w:rsidP="00B041A0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0-5</w:t>
            </w:r>
          </w:p>
        </w:tc>
      </w:tr>
    </w:tbl>
    <w:p w:rsidR="00936FB8" w:rsidRPr="00911F05" w:rsidRDefault="00C263D9" w:rsidP="00D64EF9">
      <w:pPr>
        <w:ind w:right="-12" w:firstLine="709"/>
        <w:jc w:val="both"/>
        <w:rPr>
          <w:b/>
          <w:sz w:val="24"/>
          <w:szCs w:val="24"/>
        </w:rPr>
      </w:pPr>
      <w:r w:rsidRPr="00911F05">
        <w:rPr>
          <w:bCs/>
          <w:sz w:val="24"/>
          <w:szCs w:val="24"/>
        </w:rPr>
        <w:t>6.3.2.</w:t>
      </w:r>
      <w:r w:rsidR="00936FB8" w:rsidRPr="00911F05">
        <w:rPr>
          <w:bCs/>
          <w:sz w:val="24"/>
          <w:szCs w:val="24"/>
        </w:rPr>
        <w:t xml:space="preserve">Первый тур очного этапа. </w:t>
      </w:r>
      <w:r w:rsidR="00936FB8" w:rsidRPr="00911F05">
        <w:rPr>
          <w:sz w:val="24"/>
          <w:szCs w:val="24"/>
        </w:rPr>
        <w:t>Конкурсное задание</w:t>
      </w:r>
      <w:r w:rsidR="00936FB8" w:rsidRPr="00911F05">
        <w:rPr>
          <w:b/>
          <w:iCs/>
          <w:sz w:val="24"/>
          <w:szCs w:val="24"/>
          <w:lang w:eastAsia="en-US"/>
        </w:rPr>
        <w:t xml:space="preserve"> </w:t>
      </w:r>
      <w:r w:rsidR="00936FB8" w:rsidRPr="00911F05">
        <w:rPr>
          <w:b/>
          <w:sz w:val="24"/>
          <w:szCs w:val="24"/>
        </w:rPr>
        <w:t>«МАСТЕР-КЛАСС»</w:t>
      </w:r>
    </w:p>
    <w:p w:rsidR="00936FB8" w:rsidRPr="00911F05" w:rsidRDefault="00936FB8" w:rsidP="00D64EF9">
      <w:pPr>
        <w:ind w:right="-12" w:firstLine="709"/>
        <w:jc w:val="both"/>
        <w:rPr>
          <w:rFonts w:eastAsia="Calibri"/>
          <w:sz w:val="24"/>
          <w:szCs w:val="24"/>
        </w:rPr>
      </w:pPr>
      <w:r w:rsidRPr="00911F05">
        <w:rPr>
          <w:sz w:val="24"/>
          <w:szCs w:val="24"/>
        </w:rPr>
        <w:t>Тема мастер-класса участником определяется самостоятельно.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Формат конкурсного задания: публичное выступление </w:t>
      </w:r>
      <w:r w:rsidR="008A1F2D" w:rsidRPr="00911F05">
        <w:rPr>
          <w:sz w:val="24"/>
          <w:szCs w:val="24"/>
        </w:rPr>
        <w:t>в формате видеозаписи</w:t>
      </w:r>
      <w:r w:rsidRPr="00911F05">
        <w:rPr>
          <w:sz w:val="24"/>
          <w:szCs w:val="24"/>
        </w:rPr>
        <w:t>, демонстрирующее конкретный методический прием, метод(ы), технологию(</w:t>
      </w:r>
      <w:proofErr w:type="spellStart"/>
      <w:r w:rsidRPr="00911F05">
        <w:rPr>
          <w:sz w:val="24"/>
          <w:szCs w:val="24"/>
        </w:rPr>
        <w:t>ии</w:t>
      </w:r>
      <w:proofErr w:type="spellEnd"/>
      <w:r w:rsidRPr="00911F05">
        <w:rPr>
          <w:sz w:val="24"/>
          <w:szCs w:val="24"/>
        </w:rPr>
        <w:t>) воспитания, обучения, развития и оздоровления, отражающие современные тенденции развития дошкольного образования. Регламент: 5 минут на вопросы членов жюри.</w:t>
      </w:r>
    </w:p>
    <w:p w:rsidR="00936FB8" w:rsidRPr="00911F05" w:rsidRDefault="00936FB8" w:rsidP="00D64EF9">
      <w:pPr>
        <w:ind w:right="-12" w:firstLine="709"/>
        <w:jc w:val="both"/>
        <w:rPr>
          <w:bCs/>
          <w:sz w:val="24"/>
          <w:szCs w:val="24"/>
        </w:rPr>
      </w:pPr>
      <w:r w:rsidRPr="00911F05">
        <w:rPr>
          <w:bCs/>
          <w:sz w:val="24"/>
          <w:szCs w:val="24"/>
        </w:rPr>
        <w:t>Оценивание выполнения конкурсного задания осуществляется по 6 критериям, каждый из которых оценивается в 10 баллов и имеет равнозначный вес. Максимальный общий балл – 60.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Критерии оценивания</w:t>
      </w:r>
      <w:r w:rsidRPr="00911F05">
        <w:rPr>
          <w:bCs/>
          <w:sz w:val="24"/>
          <w:szCs w:val="24"/>
        </w:rPr>
        <w:t xml:space="preserve"> конкурсного задания</w:t>
      </w:r>
      <w:r w:rsidRPr="00911F05">
        <w:rPr>
          <w:sz w:val="24"/>
          <w:szCs w:val="24"/>
        </w:rPr>
        <w:t xml:space="preserve">: соответствие требованиям ФГОС ДО, </w:t>
      </w:r>
      <w:r w:rsidR="00C263D9" w:rsidRPr="00911F05">
        <w:rPr>
          <w:sz w:val="24"/>
          <w:szCs w:val="24"/>
        </w:rPr>
        <w:t xml:space="preserve">     </w:t>
      </w:r>
      <w:r w:rsidRPr="00911F05">
        <w:rPr>
          <w:sz w:val="24"/>
          <w:szCs w:val="24"/>
        </w:rPr>
        <w:t xml:space="preserve">в том числе, с учетом одной из пяти образовательных областей (социально-коммуникативное, познавательное, речевое, художественно-эстетическое, физическое развитие); 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приемом актуализации, </w:t>
      </w:r>
      <w:proofErr w:type="spellStart"/>
      <w:r w:rsidRPr="00911F05">
        <w:rPr>
          <w:sz w:val="24"/>
          <w:szCs w:val="24"/>
        </w:rPr>
        <w:t>проблематизации</w:t>
      </w:r>
      <w:proofErr w:type="spellEnd"/>
      <w:r w:rsidRPr="00911F05">
        <w:rPr>
          <w:sz w:val="24"/>
          <w:szCs w:val="24"/>
        </w:rPr>
        <w:t xml:space="preserve">, поиска и открытия, рефлексии, возможность применения опыта другими педагогическими работниками); содержание – обоснованность (актуальность и научность содержания,  способность к методическому и научному обобщению), глубина и оригинальность содержания; методическая и практическая ценность для дошкольного образования; умение транслировать (передать) свой опыт работы; общая культура  </w:t>
      </w:r>
      <w:r w:rsidR="00C263D9" w:rsidRPr="00911F05">
        <w:rPr>
          <w:sz w:val="24"/>
          <w:szCs w:val="24"/>
        </w:rPr>
        <w:t xml:space="preserve"> </w:t>
      </w:r>
      <w:r w:rsidRPr="00911F05">
        <w:rPr>
          <w:sz w:val="24"/>
          <w:szCs w:val="24"/>
        </w:rPr>
        <w:t>и коммуникативные качества.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B041A0">
        <w:trPr>
          <w:trHeight w:val="442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lastRenderedPageBreak/>
              <w:t>Критерии</w:t>
            </w:r>
          </w:p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936FB8" w:rsidRPr="00911F05" w:rsidTr="00B041A0">
        <w:trPr>
          <w:trHeight w:val="322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Соответствие требованиям ФГОС ДО, в том числе, с учетом одной из пяти образовательных областей (социально-коммуникативное, познавательное, речевое, художественно-эстетическое, физическое развитие)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Эффективность и результативность: 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умение анализировать результаты своей деятельности, наличие четкого алгоритма выступления, наличие оригинальных приемом актуализации, </w:t>
            </w:r>
            <w:proofErr w:type="spellStart"/>
            <w:r w:rsidRPr="00911F05">
              <w:rPr>
                <w:bCs/>
                <w:spacing w:val="-4"/>
                <w:sz w:val="24"/>
                <w:szCs w:val="24"/>
              </w:rPr>
              <w:t>проблематизации</w:t>
            </w:r>
            <w:proofErr w:type="spellEnd"/>
            <w:r w:rsidRPr="00911F05">
              <w:rPr>
                <w:bCs/>
                <w:spacing w:val="-4"/>
                <w:sz w:val="24"/>
                <w:szCs w:val="24"/>
              </w:rPr>
              <w:t xml:space="preserve">, поиска и открытия, рефлексии, возможность применения опыта другими педагогическими работниками)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Содержание: 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обоснованность (актуальность и научность </w:t>
            </w:r>
            <w:proofErr w:type="gramStart"/>
            <w:r w:rsidRPr="00911F05">
              <w:rPr>
                <w:bCs/>
                <w:spacing w:val="-4"/>
                <w:sz w:val="24"/>
                <w:szCs w:val="24"/>
              </w:rPr>
              <w:t>содержания,  способность</w:t>
            </w:r>
            <w:proofErr w:type="gramEnd"/>
            <w:r w:rsidRPr="00911F05">
              <w:rPr>
                <w:bCs/>
                <w:spacing w:val="-4"/>
                <w:sz w:val="24"/>
                <w:szCs w:val="24"/>
              </w:rPr>
              <w:t xml:space="preserve"> к методическому и научному обобщению), </w:t>
            </w:r>
          </w:p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глубина и оригинальность содержания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Методическая и практическая ценнос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ть для дошкольного образования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Умение транслирова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ть (передать) свой опыт работы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 xml:space="preserve">Общая культура  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 xml:space="preserve">и коммуникативные качества 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</w:tbl>
    <w:p w:rsidR="00936FB8" w:rsidRPr="00911F05" w:rsidRDefault="00936FB8" w:rsidP="00D64EF9">
      <w:pPr>
        <w:ind w:right="-12"/>
        <w:jc w:val="both"/>
        <w:rPr>
          <w:sz w:val="24"/>
          <w:szCs w:val="24"/>
        </w:rPr>
      </w:pPr>
    </w:p>
    <w:p w:rsidR="00936FB8" w:rsidRPr="00911F05" w:rsidRDefault="00C263D9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6.3.3.</w:t>
      </w:r>
      <w:r w:rsidR="00936FB8" w:rsidRPr="00911F05">
        <w:rPr>
          <w:sz w:val="24"/>
          <w:szCs w:val="24"/>
        </w:rPr>
        <w:t>Первый тур очного этапа. Конкурсное задание</w:t>
      </w:r>
      <w:r w:rsidR="00936FB8" w:rsidRPr="00911F05">
        <w:rPr>
          <w:b/>
          <w:sz w:val="24"/>
          <w:szCs w:val="24"/>
        </w:rPr>
        <w:t xml:space="preserve"> </w:t>
      </w:r>
      <w:r w:rsidR="00936FB8" w:rsidRPr="00911F05">
        <w:rPr>
          <w:b/>
          <w:bCs/>
          <w:sz w:val="24"/>
          <w:szCs w:val="24"/>
        </w:rPr>
        <w:t>«ПЕДАГОГИЧЕСКОЕ МЕРОПРИЯТИЕ С ДЕТЬМИ»</w:t>
      </w:r>
    </w:p>
    <w:p w:rsidR="00936FB8" w:rsidRPr="00911F05" w:rsidRDefault="00936FB8" w:rsidP="00D64EF9">
      <w:pPr>
        <w:ind w:right="-12" w:firstLine="709"/>
        <w:jc w:val="both"/>
        <w:rPr>
          <w:rFonts w:eastAsia="Calibri"/>
          <w:sz w:val="24"/>
          <w:szCs w:val="24"/>
        </w:rPr>
      </w:pPr>
      <w:r w:rsidRPr="00911F05">
        <w:rPr>
          <w:sz w:val="24"/>
          <w:szCs w:val="24"/>
        </w:rPr>
        <w:t xml:space="preserve">Участники конкурса проводят мероприятие в соответствии с расписанием занятий и распорядком пребывания воспитанников в группе дошкольной образовательной организации, в которой проходит конкурсное испытание. </w:t>
      </w:r>
      <w:r w:rsidRPr="00911F05">
        <w:rPr>
          <w:rFonts w:eastAsia="Calibri"/>
          <w:sz w:val="24"/>
          <w:szCs w:val="24"/>
        </w:rPr>
        <w:t xml:space="preserve">Возраст детей участник указывает в регистрационной карте. 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Формат конкурсного задания: 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Регламент: образовательная деятельность с детьми – до 20 минут. Участие жюри в формате видеоконференцсвязи. 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Оценивание выполнения конкурсного задания осуществляется по 5 критериям, каждый из которых оценивается в 10 баллов и имеет равнозначный вес. Максимальный общий балл – 50.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Критерии оценивания конкурсного задания: педагогическая мобильность (способность конструирования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воспитанниками); 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методов); 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здоровья;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 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 воспитания и обучения.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C263D9">
        <w:trPr>
          <w:trHeight w:val="442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936FB8" w:rsidRPr="00911F05" w:rsidTr="00C263D9">
        <w:trPr>
          <w:trHeight w:val="322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lastRenderedPageBreak/>
              <w:t>Педагогическая мобильность (способность конструирования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C263D9"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C263D9"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C263D9"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C263D9"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 воспитания и обучения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</w:tbl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</w:p>
    <w:p w:rsidR="00936FB8" w:rsidRPr="00911F05" w:rsidRDefault="00E1690A" w:rsidP="00D64EF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6.3.4.</w:t>
      </w:r>
      <w:r w:rsidR="00936FB8" w:rsidRPr="00911F05">
        <w:rPr>
          <w:sz w:val="24"/>
          <w:szCs w:val="24"/>
        </w:rPr>
        <w:t>По результатам первого тура очного</w:t>
      </w:r>
      <w:r w:rsidR="00936FB8" w:rsidRPr="00911F05">
        <w:rPr>
          <w:b/>
          <w:sz w:val="24"/>
          <w:szCs w:val="24"/>
        </w:rPr>
        <w:t xml:space="preserve"> </w:t>
      </w:r>
      <w:r w:rsidR="00936FB8" w:rsidRPr="00911F05">
        <w:rPr>
          <w:sz w:val="24"/>
          <w:szCs w:val="24"/>
        </w:rPr>
        <w:t xml:space="preserve">этапа в соответствии с набранным количеством баллов определяются финалисты, которые принимают участие во </w:t>
      </w:r>
      <w:r w:rsidR="00936FB8" w:rsidRPr="00911F05">
        <w:rPr>
          <w:b/>
          <w:sz w:val="24"/>
          <w:szCs w:val="24"/>
        </w:rPr>
        <w:t xml:space="preserve">втором туре очного этапа конкурса </w:t>
      </w:r>
      <w:r w:rsidR="00936FB8" w:rsidRPr="00911F05">
        <w:rPr>
          <w:sz w:val="24"/>
          <w:szCs w:val="24"/>
        </w:rPr>
        <w:t xml:space="preserve">(3 человека). Во </w:t>
      </w:r>
      <w:r w:rsidR="00936FB8" w:rsidRPr="00911F05">
        <w:rPr>
          <w:b/>
          <w:sz w:val="24"/>
          <w:szCs w:val="24"/>
        </w:rPr>
        <w:t>втором туре очного этапа конкурса</w:t>
      </w:r>
      <w:r w:rsidR="00936FB8" w:rsidRPr="00911F05">
        <w:rPr>
          <w:sz w:val="24"/>
          <w:szCs w:val="24"/>
        </w:rPr>
        <w:t xml:space="preserve"> результаты заочного и первого очного туров не учитываются, конкурс для финалистов начинается сначала. Очередность выполнения заданий определяется согласно результатам жеребьевки.</w:t>
      </w:r>
    </w:p>
    <w:p w:rsidR="00936FB8" w:rsidRPr="00911F05" w:rsidRDefault="00E1690A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6.3.5.</w:t>
      </w:r>
      <w:r w:rsidR="00936FB8" w:rsidRPr="00911F05">
        <w:rPr>
          <w:b/>
          <w:sz w:val="24"/>
          <w:szCs w:val="24"/>
        </w:rPr>
        <w:t xml:space="preserve">Второй тур очного этапа </w:t>
      </w:r>
      <w:r w:rsidR="00936FB8" w:rsidRPr="00911F05">
        <w:rPr>
          <w:sz w:val="24"/>
          <w:szCs w:val="24"/>
        </w:rPr>
        <w:t>включает в себя два мероприятия: доклад-презентацию «Мой успешный проект»; ток-шоу «Профессиональный разговор».</w:t>
      </w:r>
    </w:p>
    <w:p w:rsidR="00936FB8" w:rsidRPr="00911F05" w:rsidRDefault="00E1690A" w:rsidP="00D64EF9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right="-12" w:firstLine="709"/>
        <w:jc w:val="both"/>
        <w:rPr>
          <w:b/>
          <w:sz w:val="24"/>
          <w:szCs w:val="24"/>
        </w:rPr>
      </w:pPr>
      <w:r w:rsidRPr="00911F05">
        <w:rPr>
          <w:sz w:val="24"/>
          <w:szCs w:val="24"/>
        </w:rPr>
        <w:t>6.3.6.</w:t>
      </w:r>
      <w:r w:rsidR="00936FB8" w:rsidRPr="00911F05">
        <w:rPr>
          <w:sz w:val="24"/>
          <w:szCs w:val="24"/>
        </w:rPr>
        <w:t>В</w:t>
      </w:r>
      <w:r w:rsidR="00936FB8" w:rsidRPr="00911F05">
        <w:rPr>
          <w:bCs/>
          <w:sz w:val="24"/>
          <w:szCs w:val="24"/>
        </w:rPr>
        <w:t xml:space="preserve">торой тур. Конкурсное задание </w:t>
      </w:r>
      <w:r w:rsidR="00936FB8" w:rsidRPr="00911F05">
        <w:rPr>
          <w:b/>
          <w:sz w:val="24"/>
          <w:szCs w:val="24"/>
        </w:rPr>
        <w:t>ДОКЛАД-ПРЕЗЕНТАЦИЯ «МОЙ УСПЕШНЫЙ ПРОЕКТ»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Формат: доклад-презентация в формате видеоконференцсвязи. Доклад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Конкурсант самостоятельно определяет социальную, педагогическую и (или) образовательную задачу. Регламент: доклад-презентация </w:t>
      </w:r>
      <w:proofErr w:type="gramStart"/>
      <w:r w:rsidRPr="00911F05">
        <w:rPr>
          <w:sz w:val="24"/>
          <w:szCs w:val="24"/>
        </w:rPr>
        <w:t>участника  до</w:t>
      </w:r>
      <w:proofErr w:type="gramEnd"/>
      <w:r w:rsidRPr="00911F05">
        <w:rPr>
          <w:sz w:val="24"/>
          <w:szCs w:val="24"/>
        </w:rPr>
        <w:t xml:space="preserve"> 7 минут; ответы на вопросы жюри до 3 минут.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Оценивание выполнения конкурсного задания осуществляется по 7 критериям, каждый из которых оценивается в 10 баллов и имеет равнозначный вес. Максимальный общий балл – 70.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Критерии оценивания конкурсного задания: соответствие проекта требованиям ФГОС ДО, актуальным направлениям развития дошкольного образования, интересам и возрасту детей дошкольного возраста; обоснованность целевой аудитории участников проекта (воспитанников, родителей, представителей других социальных институтов детства); 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деятельности; 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деятельности; возможность применения проекта другими педагогическими работниками; самооценка эффективности (успешности) проекта; организованность и кул</w:t>
      </w:r>
      <w:r w:rsidR="00D64EF9" w:rsidRPr="00911F05">
        <w:rPr>
          <w:sz w:val="24"/>
          <w:szCs w:val="24"/>
        </w:rPr>
        <w:t>ьтура представления информации.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B041A0">
        <w:trPr>
          <w:trHeight w:val="442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lastRenderedPageBreak/>
              <w:t>Критерии</w:t>
            </w:r>
          </w:p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  <w:p w:rsidR="00936FB8" w:rsidRPr="00911F05" w:rsidRDefault="00936FB8" w:rsidP="00D64EF9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936FB8" w:rsidRPr="00911F05" w:rsidTr="00B041A0">
        <w:trPr>
          <w:trHeight w:val="322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Соответствие проекта требованиям ФГОС ДО,  актуальным направлениям развития дошкольного образования, интересам и возрасту детей дошкольного возраста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Обоснованность целевой аудитории участников проекта (воспитанников, родителей, представителей других социальных институтов детства)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Возможность применения проекта друг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ими педагогическими работниками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Самооценка эфф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ективности (успешности) проекта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Организованность и ку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льтура представления информации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</w:tbl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</w:p>
    <w:p w:rsidR="00936FB8" w:rsidRPr="00911F05" w:rsidRDefault="00E1690A" w:rsidP="00D64EF9">
      <w:pPr>
        <w:widowControl w:val="0"/>
        <w:tabs>
          <w:tab w:val="left" w:pos="426"/>
          <w:tab w:val="left" w:pos="720"/>
          <w:tab w:val="left" w:pos="1080"/>
        </w:tabs>
        <w:autoSpaceDE w:val="0"/>
        <w:autoSpaceDN w:val="0"/>
        <w:adjustRightInd w:val="0"/>
        <w:ind w:right="-12" w:firstLine="709"/>
        <w:jc w:val="both"/>
        <w:rPr>
          <w:bCs/>
          <w:sz w:val="24"/>
          <w:szCs w:val="24"/>
        </w:rPr>
      </w:pPr>
      <w:r w:rsidRPr="00911F05">
        <w:rPr>
          <w:sz w:val="24"/>
          <w:szCs w:val="24"/>
        </w:rPr>
        <w:t>6.3.6.</w:t>
      </w:r>
      <w:r w:rsidR="00936FB8" w:rsidRPr="00911F05">
        <w:rPr>
          <w:sz w:val="24"/>
          <w:szCs w:val="24"/>
        </w:rPr>
        <w:t>В</w:t>
      </w:r>
      <w:r w:rsidR="00936FB8" w:rsidRPr="00911F05">
        <w:rPr>
          <w:bCs/>
          <w:sz w:val="24"/>
          <w:szCs w:val="24"/>
        </w:rPr>
        <w:t xml:space="preserve">торой тур. Конкурсное задание </w:t>
      </w:r>
      <w:r w:rsidR="00936FB8" w:rsidRPr="00911F05">
        <w:rPr>
          <w:b/>
          <w:bCs/>
          <w:sz w:val="24"/>
          <w:szCs w:val="24"/>
        </w:rPr>
        <w:t>ТОК-ШОУ «ПРОФЕССИОНАЛЬНЫЙ РАЗГОВОР</w:t>
      </w:r>
      <w:r w:rsidR="00936FB8" w:rsidRPr="00911F05">
        <w:rPr>
          <w:b/>
          <w:bCs/>
          <w:iCs/>
          <w:sz w:val="24"/>
          <w:szCs w:val="24"/>
        </w:rPr>
        <w:t>»</w:t>
      </w:r>
      <w:r w:rsidR="00936FB8" w:rsidRPr="00911F05">
        <w:rPr>
          <w:b/>
          <w:bCs/>
          <w:i/>
          <w:iCs/>
          <w:sz w:val="24"/>
          <w:szCs w:val="24"/>
        </w:rPr>
        <w:t xml:space="preserve"> 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Формат конкурсного задания: ток-шоу доклад-презентация в формате видеоконференцсвязи, в котором </w:t>
      </w:r>
      <w:proofErr w:type="gramStart"/>
      <w:r w:rsidRPr="00911F05">
        <w:rPr>
          <w:sz w:val="24"/>
          <w:szCs w:val="24"/>
        </w:rPr>
        <w:t>финалисты  конкурса</w:t>
      </w:r>
      <w:proofErr w:type="gramEnd"/>
      <w:r w:rsidRPr="00911F05">
        <w:rPr>
          <w:sz w:val="24"/>
          <w:szCs w:val="24"/>
        </w:rPr>
        <w:t xml:space="preserve"> ведут обсуждение проблемных педагогических ситуаций в рамках заданной темы. Тема ток-шоу и его ведущий определяется оргкомитетом конкурса и оглашается накануне проведения мероприятия. Регламент: не более 1 часа.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Оценивание выполнения конкурсного задания осуществляется по 4 критериям, каждый из которых оценивается в 10 баллов и имеет равнозначный вес. Максимальный общий балл – 40.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Критерии оценивания конкурсного задания: наличие собственной позиции по теме; содержательность и аргументированность каждого выступления; умение вести профессиональный диалог; убедительность и красочно</w:t>
      </w:r>
      <w:r w:rsidR="00D64EF9" w:rsidRPr="00911F05">
        <w:rPr>
          <w:sz w:val="24"/>
          <w:szCs w:val="24"/>
        </w:rPr>
        <w:t>сть речи.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9"/>
        <w:gridCol w:w="1362"/>
      </w:tblGrid>
      <w:tr w:rsidR="00936FB8" w:rsidRPr="00911F05" w:rsidTr="00B041A0">
        <w:trPr>
          <w:trHeight w:val="442"/>
          <w:jc w:val="center"/>
        </w:trPr>
        <w:tc>
          <w:tcPr>
            <w:tcW w:w="7569" w:type="dxa"/>
            <w:hideMark/>
          </w:tcPr>
          <w:p w:rsidR="00936FB8" w:rsidRPr="00911F05" w:rsidRDefault="00B041A0" w:rsidP="00B041A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Критерии</w:t>
            </w:r>
          </w:p>
        </w:tc>
        <w:tc>
          <w:tcPr>
            <w:tcW w:w="1362" w:type="dxa"/>
          </w:tcPr>
          <w:p w:rsidR="00936FB8" w:rsidRPr="00911F05" w:rsidRDefault="00B041A0" w:rsidP="00B041A0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911F05">
              <w:rPr>
                <w:b/>
                <w:bCs/>
                <w:spacing w:val="-4"/>
                <w:sz w:val="24"/>
                <w:szCs w:val="24"/>
              </w:rPr>
              <w:t>Баллы</w:t>
            </w:r>
          </w:p>
        </w:tc>
      </w:tr>
      <w:tr w:rsidR="00936FB8" w:rsidRPr="00911F05" w:rsidTr="00B041A0">
        <w:trPr>
          <w:trHeight w:val="322"/>
          <w:jc w:val="center"/>
        </w:trPr>
        <w:tc>
          <w:tcPr>
            <w:tcW w:w="7569" w:type="dxa"/>
            <w:hideMark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Нали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чие собственной позиции по теме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Содержательность и аргумент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ированность каждого выступления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Умени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е вести профессиональный диалог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  <w:tr w:rsidR="00936FB8" w:rsidRPr="00911F05" w:rsidTr="00B041A0">
        <w:trPr>
          <w:jc w:val="center"/>
        </w:trPr>
        <w:tc>
          <w:tcPr>
            <w:tcW w:w="7569" w:type="dxa"/>
          </w:tcPr>
          <w:p w:rsidR="00936FB8" w:rsidRPr="00911F05" w:rsidRDefault="00936FB8" w:rsidP="00D64EF9">
            <w:pPr>
              <w:rPr>
                <w:bCs/>
                <w:spacing w:val="-4"/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Уб</w:t>
            </w:r>
            <w:r w:rsidR="00B041A0" w:rsidRPr="00911F05">
              <w:rPr>
                <w:bCs/>
                <w:spacing w:val="-4"/>
                <w:sz w:val="24"/>
                <w:szCs w:val="24"/>
              </w:rPr>
              <w:t>едительность и красочность речи</w:t>
            </w:r>
          </w:p>
        </w:tc>
        <w:tc>
          <w:tcPr>
            <w:tcW w:w="1362" w:type="dxa"/>
          </w:tcPr>
          <w:p w:rsidR="00936FB8" w:rsidRPr="00911F05" w:rsidRDefault="00936FB8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Cs/>
                <w:spacing w:val="-4"/>
                <w:sz w:val="24"/>
                <w:szCs w:val="24"/>
              </w:rPr>
              <w:t>0-10</w:t>
            </w:r>
          </w:p>
        </w:tc>
      </w:tr>
    </w:tbl>
    <w:p w:rsidR="00ED4B24" w:rsidRPr="00911F05" w:rsidRDefault="00ED4B24" w:rsidP="00E1690A">
      <w:pPr>
        <w:ind w:right="-12" w:firstLine="709"/>
        <w:rPr>
          <w:bCs/>
          <w:sz w:val="24"/>
          <w:szCs w:val="24"/>
        </w:rPr>
      </w:pPr>
    </w:p>
    <w:p w:rsidR="00936FB8" w:rsidRPr="00911F05" w:rsidRDefault="00ED4B24" w:rsidP="00ED4B24">
      <w:pPr>
        <w:ind w:right="-12" w:firstLine="709"/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  <w:lang w:val="en-US"/>
        </w:rPr>
        <w:t>VII</w:t>
      </w:r>
      <w:r w:rsidR="00E1690A" w:rsidRPr="00911F05">
        <w:rPr>
          <w:b/>
          <w:bCs/>
          <w:sz w:val="24"/>
          <w:szCs w:val="24"/>
        </w:rPr>
        <w:t>. Жюри конкурса</w:t>
      </w:r>
    </w:p>
    <w:p w:rsidR="00936FB8" w:rsidRPr="00911F05" w:rsidRDefault="00E1690A" w:rsidP="00D64EF9">
      <w:pPr>
        <w:tabs>
          <w:tab w:val="left" w:pos="426"/>
          <w:tab w:val="left" w:pos="709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7.1.</w:t>
      </w:r>
      <w:r w:rsidR="00936FB8" w:rsidRPr="00911F05">
        <w:rPr>
          <w:sz w:val="24"/>
          <w:szCs w:val="24"/>
        </w:rPr>
        <w:t>Для оценивания конкурсных мероприятий (заданий заочного и очного этапов (туров) конкурса) создается жюри по каждой номинации.</w:t>
      </w:r>
    </w:p>
    <w:p w:rsidR="00936FB8" w:rsidRPr="00911F05" w:rsidRDefault="00E1690A" w:rsidP="00D64EF9">
      <w:pPr>
        <w:tabs>
          <w:tab w:val="left" w:pos="426"/>
          <w:tab w:val="left" w:pos="709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7.2.</w:t>
      </w:r>
      <w:r w:rsidR="00936FB8" w:rsidRPr="00911F05">
        <w:rPr>
          <w:sz w:val="24"/>
          <w:szCs w:val="24"/>
        </w:rPr>
        <w:t>В состав жюри конкурсов входят представители учредителей конкурса, педагогические работники, осуществляющие педагогическую и (или) научно-педагогическую работу в образовательных организациях высшего образования; представители научных учреждений; представители общественности из числа общественных организаций, победители регионального (федерального) этапа конкурса прошлого года.</w:t>
      </w:r>
    </w:p>
    <w:p w:rsidR="00936FB8" w:rsidRPr="00911F05" w:rsidRDefault="00E1690A" w:rsidP="00D64EF9">
      <w:pPr>
        <w:tabs>
          <w:tab w:val="left" w:pos="426"/>
          <w:tab w:val="left" w:pos="709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7.4.</w:t>
      </w:r>
      <w:r w:rsidR="00936FB8" w:rsidRPr="00911F05">
        <w:rPr>
          <w:sz w:val="24"/>
          <w:szCs w:val="24"/>
        </w:rPr>
        <w:t>Списочный состав жюри утверждается приказом Департамента.</w:t>
      </w:r>
    </w:p>
    <w:p w:rsidR="00936FB8" w:rsidRPr="00911F05" w:rsidRDefault="00E1690A" w:rsidP="00D64EF9">
      <w:pPr>
        <w:tabs>
          <w:tab w:val="left" w:pos="426"/>
          <w:tab w:val="left" w:pos="709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7.5.</w:t>
      </w:r>
      <w:r w:rsidR="00936FB8" w:rsidRPr="00911F05">
        <w:rPr>
          <w:sz w:val="24"/>
          <w:szCs w:val="24"/>
        </w:rPr>
        <w:t>По окончании конкурсов председатели жюри в течение трех дней представляют в Оргкомитет отчёт о работе жюри с предложениями по совершенствованию содержания конкурсных мероприятий и технологии их оценивания.</w:t>
      </w:r>
    </w:p>
    <w:p w:rsidR="00936FB8" w:rsidRPr="00911F05" w:rsidRDefault="00E1690A" w:rsidP="00D64EF9">
      <w:pPr>
        <w:tabs>
          <w:tab w:val="left" w:pos="426"/>
          <w:tab w:val="left" w:pos="709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lastRenderedPageBreak/>
        <w:t>7.6.</w:t>
      </w:r>
      <w:r w:rsidR="00936FB8" w:rsidRPr="00911F05">
        <w:rPr>
          <w:sz w:val="24"/>
          <w:szCs w:val="24"/>
        </w:rPr>
        <w:t>Оценочные ведомости архивируются и могут быть использованы для разрешения конфликтов и/или протестов против нарушения настоящего Порядка.</w:t>
      </w:r>
    </w:p>
    <w:p w:rsidR="00936FB8" w:rsidRPr="00911F05" w:rsidRDefault="00E1690A" w:rsidP="00E1690A">
      <w:pPr>
        <w:tabs>
          <w:tab w:val="left" w:pos="426"/>
          <w:tab w:val="left" w:pos="709"/>
        </w:tabs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7.7.</w:t>
      </w:r>
      <w:r w:rsidR="00936FB8" w:rsidRPr="00911F05">
        <w:rPr>
          <w:sz w:val="24"/>
          <w:szCs w:val="24"/>
        </w:rPr>
        <w:t>Жюри оценивает выполнение конкурсных мероприятий вс</w:t>
      </w:r>
      <w:r w:rsidRPr="00911F05">
        <w:rPr>
          <w:sz w:val="24"/>
          <w:szCs w:val="24"/>
        </w:rPr>
        <w:t>ех туров очного этапа в баллах.</w:t>
      </w:r>
    </w:p>
    <w:p w:rsidR="00936FB8" w:rsidRPr="00911F05" w:rsidRDefault="00936FB8" w:rsidP="00E1690A">
      <w:pPr>
        <w:ind w:right="-12" w:firstLine="709"/>
        <w:jc w:val="center"/>
        <w:rPr>
          <w:b/>
          <w:bCs/>
          <w:sz w:val="24"/>
          <w:szCs w:val="24"/>
        </w:rPr>
      </w:pPr>
      <w:r w:rsidRPr="00911F05">
        <w:rPr>
          <w:b/>
          <w:bCs/>
          <w:sz w:val="24"/>
          <w:szCs w:val="24"/>
          <w:lang w:val="en-US"/>
        </w:rPr>
        <w:t>VIII</w:t>
      </w:r>
      <w:r w:rsidR="00E1690A" w:rsidRPr="00911F05">
        <w:rPr>
          <w:b/>
          <w:bCs/>
          <w:sz w:val="24"/>
          <w:szCs w:val="24"/>
        </w:rPr>
        <w:t>.</w:t>
      </w:r>
      <w:r w:rsidRPr="00911F05">
        <w:rPr>
          <w:b/>
          <w:bCs/>
          <w:sz w:val="24"/>
          <w:szCs w:val="24"/>
        </w:rPr>
        <w:t>Определение и награждение по</w:t>
      </w:r>
      <w:r w:rsidR="00E1690A" w:rsidRPr="00911F05">
        <w:rPr>
          <w:b/>
          <w:bCs/>
          <w:sz w:val="24"/>
          <w:szCs w:val="24"/>
        </w:rPr>
        <w:t>бедителей и лауреатов конкурсов</w:t>
      </w:r>
    </w:p>
    <w:p w:rsidR="00936FB8" w:rsidRPr="00911F05" w:rsidRDefault="00936FB8" w:rsidP="00D64EF9">
      <w:pPr>
        <w:ind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8.1. Победителями конкурсов признаются лауреаты конкурсов, набравшие наибольшее количество баллов в общем рейтинге по итогам </w:t>
      </w:r>
      <w:proofErr w:type="gramStart"/>
      <w:r w:rsidRPr="00911F05">
        <w:rPr>
          <w:b/>
          <w:sz w:val="24"/>
          <w:szCs w:val="24"/>
        </w:rPr>
        <w:t>второго  тура</w:t>
      </w:r>
      <w:proofErr w:type="gramEnd"/>
      <w:r w:rsidRPr="00911F05">
        <w:rPr>
          <w:b/>
          <w:sz w:val="24"/>
          <w:szCs w:val="24"/>
        </w:rPr>
        <w:t xml:space="preserve"> очного этапа</w:t>
      </w:r>
      <w:r w:rsidRPr="00911F05">
        <w:rPr>
          <w:sz w:val="24"/>
          <w:szCs w:val="24"/>
        </w:rPr>
        <w:t xml:space="preserve"> (2 человека).</w:t>
      </w:r>
    </w:p>
    <w:p w:rsidR="00936FB8" w:rsidRPr="00911F05" w:rsidRDefault="00936FB8" w:rsidP="00E1690A">
      <w:pPr>
        <w:ind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 Победители Конкурса направляется для участия в окружном этапе Всероссийского конкурса «Педагог года» (на основании решения жюри конкурса, утвержденного приказом Д</w:t>
      </w:r>
      <w:r w:rsidRPr="00911F05">
        <w:rPr>
          <w:iCs/>
          <w:sz w:val="24"/>
          <w:szCs w:val="24"/>
        </w:rPr>
        <w:t>епартамента</w:t>
      </w:r>
      <w:r w:rsidR="00E1690A" w:rsidRPr="00911F05">
        <w:rPr>
          <w:sz w:val="24"/>
          <w:szCs w:val="24"/>
        </w:rPr>
        <w:t>).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b/>
          <w:sz w:val="24"/>
          <w:szCs w:val="24"/>
        </w:rPr>
        <w:t>8.2</w:t>
      </w:r>
      <w:r w:rsidR="00E1690A" w:rsidRPr="00911F05">
        <w:rPr>
          <w:b/>
          <w:sz w:val="24"/>
          <w:szCs w:val="24"/>
        </w:rPr>
        <w:t>.</w:t>
      </w:r>
      <w:r w:rsidRPr="00911F05">
        <w:rPr>
          <w:b/>
          <w:sz w:val="24"/>
          <w:szCs w:val="24"/>
        </w:rPr>
        <w:t>Призерами</w:t>
      </w:r>
      <w:r w:rsidRPr="00911F05">
        <w:rPr>
          <w:sz w:val="24"/>
          <w:szCs w:val="24"/>
        </w:rPr>
        <w:t xml:space="preserve"> конкурсов (2 и 3 место) признаются лауреаты конкурсов, набравшие наибольшее количество баллов в общем рейтинге после победителей по итогам </w:t>
      </w:r>
      <w:proofErr w:type="gramStart"/>
      <w:r w:rsidRPr="00911F05">
        <w:rPr>
          <w:b/>
          <w:sz w:val="24"/>
          <w:szCs w:val="24"/>
        </w:rPr>
        <w:t>второго  тура</w:t>
      </w:r>
      <w:proofErr w:type="gramEnd"/>
      <w:r w:rsidRPr="00911F05">
        <w:rPr>
          <w:b/>
          <w:sz w:val="24"/>
          <w:szCs w:val="24"/>
        </w:rPr>
        <w:t xml:space="preserve"> очного этапа</w:t>
      </w:r>
      <w:r w:rsidRPr="00911F05">
        <w:rPr>
          <w:sz w:val="24"/>
          <w:szCs w:val="24"/>
        </w:rPr>
        <w:t xml:space="preserve"> (4 человека).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8.3.Объявление победителя и призёров, награждение участников конкурсов проводится на церемонии торжественного закрытия </w:t>
      </w:r>
      <w:r w:rsidR="00ED4B24" w:rsidRPr="00911F05">
        <w:rPr>
          <w:sz w:val="24"/>
          <w:szCs w:val="24"/>
        </w:rPr>
        <w:t>К</w:t>
      </w:r>
      <w:r w:rsidRPr="00911F05">
        <w:rPr>
          <w:sz w:val="24"/>
          <w:szCs w:val="24"/>
        </w:rPr>
        <w:t>онкурс</w:t>
      </w:r>
      <w:r w:rsidR="00ED4B24" w:rsidRPr="00911F05">
        <w:rPr>
          <w:sz w:val="24"/>
          <w:szCs w:val="24"/>
        </w:rPr>
        <w:t>а</w:t>
      </w:r>
      <w:r w:rsidRPr="00911F05">
        <w:rPr>
          <w:sz w:val="24"/>
          <w:szCs w:val="24"/>
        </w:rPr>
        <w:t>.</w:t>
      </w:r>
    </w:p>
    <w:p w:rsidR="00936FB8" w:rsidRPr="00911F05" w:rsidRDefault="00936FB8" w:rsidP="00D64EF9">
      <w:pPr>
        <w:ind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8.4.Все участники и финалисты Конкурса награждаются памятными подарками и сертификатами участника.</w:t>
      </w:r>
    </w:p>
    <w:p w:rsidR="00936FB8" w:rsidRPr="00911F05" w:rsidRDefault="00936FB8" w:rsidP="00ED4B24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8.5.Оформление документов победителя муниципального Конкурса </w:t>
      </w:r>
      <w:r w:rsidR="00ED4B24" w:rsidRPr="00911F05">
        <w:rPr>
          <w:sz w:val="24"/>
          <w:szCs w:val="24"/>
        </w:rPr>
        <w:t xml:space="preserve">для участия </w:t>
      </w:r>
      <w:proofErr w:type="gramStart"/>
      <w:r w:rsidR="00ED4B24" w:rsidRPr="00911F05">
        <w:rPr>
          <w:sz w:val="24"/>
          <w:szCs w:val="24"/>
        </w:rPr>
        <w:t xml:space="preserve">в </w:t>
      </w:r>
      <w:r w:rsidRPr="00911F05">
        <w:rPr>
          <w:sz w:val="24"/>
          <w:szCs w:val="24"/>
        </w:rPr>
        <w:t xml:space="preserve"> </w:t>
      </w:r>
      <w:r w:rsidR="00ED4B24" w:rsidRPr="00911F05">
        <w:rPr>
          <w:sz w:val="24"/>
          <w:szCs w:val="24"/>
        </w:rPr>
        <w:t>региональном</w:t>
      </w:r>
      <w:proofErr w:type="gramEnd"/>
      <w:r w:rsidR="00ED4B24" w:rsidRPr="00911F05">
        <w:rPr>
          <w:sz w:val="24"/>
          <w:szCs w:val="24"/>
        </w:rPr>
        <w:t xml:space="preserve"> этапе Всероссийских конкурсов  профессионального мастерства в сфере образования Ханты-Мансийского автономного округа – Югры  «Педагог года Югры – 2021»</w:t>
      </w:r>
      <w:r w:rsidRPr="00911F05">
        <w:rPr>
          <w:sz w:val="24"/>
          <w:szCs w:val="24"/>
        </w:rPr>
        <w:t xml:space="preserve"> осуществляет организационный комитет и администрация образовательной организации, представитель которой стал победителем Конкурса.</w:t>
      </w:r>
    </w:p>
    <w:p w:rsidR="00936FB8" w:rsidRPr="00911F05" w:rsidRDefault="00936FB8" w:rsidP="00D64EF9">
      <w:pPr>
        <w:ind w:right="-12"/>
        <w:jc w:val="both"/>
        <w:rPr>
          <w:sz w:val="24"/>
          <w:szCs w:val="24"/>
        </w:rPr>
      </w:pPr>
    </w:p>
    <w:p w:rsidR="00936FB8" w:rsidRPr="00911F05" w:rsidRDefault="00936FB8" w:rsidP="00D64EF9">
      <w:pPr>
        <w:tabs>
          <w:tab w:val="left" w:pos="426"/>
        </w:tabs>
        <w:ind w:right="-12" w:firstLine="709"/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  <w:lang w:val="en-US"/>
        </w:rPr>
        <w:t>IX</w:t>
      </w:r>
      <w:r w:rsidRPr="00911F05">
        <w:rPr>
          <w:b/>
          <w:sz w:val="24"/>
          <w:szCs w:val="24"/>
        </w:rPr>
        <w:t xml:space="preserve">. Финансирование конкурсов </w:t>
      </w:r>
    </w:p>
    <w:p w:rsidR="00936FB8" w:rsidRPr="00911F05" w:rsidRDefault="00936FB8" w:rsidP="00D64EF9">
      <w:pPr>
        <w:ind w:right="-12" w:firstLine="709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9.Расходы по организации муниципального этапа конкурсов осуществляются за счет средств бюджета.</w:t>
      </w:r>
    </w:p>
    <w:p w:rsidR="00936FB8" w:rsidRPr="00911F05" w:rsidRDefault="00936FB8" w:rsidP="00D64EF9">
      <w:pPr>
        <w:ind w:right="-12" w:firstLine="709"/>
        <w:jc w:val="center"/>
        <w:rPr>
          <w:b/>
          <w:sz w:val="24"/>
          <w:szCs w:val="24"/>
        </w:rPr>
      </w:pPr>
    </w:p>
    <w:p w:rsidR="00936FB8" w:rsidRPr="00911F05" w:rsidRDefault="00936FB8" w:rsidP="005C33B0">
      <w:pPr>
        <w:ind w:right="685" w:firstLine="4678"/>
        <w:rPr>
          <w:bCs/>
          <w:color w:val="000000"/>
        </w:rPr>
      </w:pPr>
      <w:r w:rsidRPr="00911F05">
        <w:rPr>
          <w:b/>
          <w:sz w:val="24"/>
          <w:szCs w:val="24"/>
        </w:rPr>
        <w:br w:type="page"/>
      </w:r>
      <w:r w:rsidRPr="00911F05">
        <w:rPr>
          <w:bCs/>
          <w:color w:val="000000"/>
        </w:rPr>
        <w:lastRenderedPageBreak/>
        <w:t>Приложение 1</w:t>
      </w:r>
    </w:p>
    <w:p w:rsidR="00936FB8" w:rsidRPr="00911F05" w:rsidRDefault="00936FB8" w:rsidP="005C33B0">
      <w:pPr>
        <w:widowControl w:val="0"/>
        <w:shd w:val="clear" w:color="auto" w:fill="FFFFFF"/>
        <w:snapToGrid w:val="0"/>
        <w:ind w:left="4678" w:right="284"/>
        <w:rPr>
          <w:bCs/>
          <w:color w:val="000000"/>
        </w:rPr>
      </w:pPr>
      <w:r w:rsidRPr="00911F05">
        <w:rPr>
          <w:bCs/>
          <w:color w:val="000000"/>
        </w:rPr>
        <w:t>к Положению о</w:t>
      </w:r>
      <w:r w:rsidR="00C17D78" w:rsidRPr="00911F05">
        <w:rPr>
          <w:bCs/>
          <w:color w:val="000000"/>
        </w:rPr>
        <w:t xml:space="preserve"> проведении муниципального </w:t>
      </w:r>
      <w:r w:rsidR="00D64EF9" w:rsidRPr="00911F05">
        <w:rPr>
          <w:bCs/>
          <w:color w:val="000000"/>
        </w:rPr>
        <w:t>этапа конкурса</w:t>
      </w:r>
      <w:r w:rsidR="00C17D78" w:rsidRPr="00911F05">
        <w:rPr>
          <w:bCs/>
          <w:color w:val="000000"/>
        </w:rPr>
        <w:t xml:space="preserve"> профессионального мастерства в сфере </w:t>
      </w:r>
      <w:proofErr w:type="gramStart"/>
      <w:r w:rsidR="00C17D78" w:rsidRPr="00911F05">
        <w:rPr>
          <w:bCs/>
          <w:color w:val="000000"/>
        </w:rPr>
        <w:t>образования  «</w:t>
      </w:r>
      <w:proofErr w:type="gramEnd"/>
      <w:r w:rsidR="00C17D78" w:rsidRPr="00911F05">
        <w:rPr>
          <w:bCs/>
          <w:color w:val="000000"/>
        </w:rPr>
        <w:t>Педагог года города Мегиона – 2021»</w:t>
      </w:r>
    </w:p>
    <w:p w:rsidR="00936FB8" w:rsidRPr="00911F05" w:rsidRDefault="00936FB8" w:rsidP="005C33B0">
      <w:pPr>
        <w:ind w:right="284" w:firstLine="284"/>
        <w:jc w:val="right"/>
        <w:rPr>
          <w:bCs/>
          <w:color w:val="000000"/>
          <w:sz w:val="24"/>
          <w:szCs w:val="24"/>
        </w:rPr>
      </w:pPr>
    </w:p>
    <w:p w:rsidR="00936FB8" w:rsidRPr="00911F05" w:rsidRDefault="00936FB8" w:rsidP="005C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 w:right="284"/>
        <w:rPr>
          <w:sz w:val="24"/>
          <w:szCs w:val="24"/>
        </w:rPr>
      </w:pPr>
      <w:r w:rsidRPr="00911F05">
        <w:rPr>
          <w:sz w:val="24"/>
          <w:szCs w:val="24"/>
        </w:rPr>
        <w:t>В Оргкомитет</w:t>
      </w:r>
    </w:p>
    <w:p w:rsidR="00936FB8" w:rsidRPr="00911F05" w:rsidRDefault="00B041A0" w:rsidP="005C3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78" w:right="284"/>
        <w:rPr>
          <w:sz w:val="24"/>
          <w:szCs w:val="24"/>
        </w:rPr>
      </w:pPr>
      <w:r w:rsidRPr="00911F05">
        <w:rPr>
          <w:sz w:val="24"/>
          <w:szCs w:val="24"/>
        </w:rPr>
        <w:t>Муниципального этапа</w:t>
      </w:r>
      <w:r w:rsidR="00C17D78" w:rsidRPr="00911F05">
        <w:rPr>
          <w:sz w:val="24"/>
          <w:szCs w:val="24"/>
        </w:rPr>
        <w:t xml:space="preserve"> конкурсов профессионального мастерства в сфере </w:t>
      </w:r>
      <w:r w:rsidRPr="00911F05">
        <w:rPr>
          <w:sz w:val="24"/>
          <w:szCs w:val="24"/>
        </w:rPr>
        <w:t>образования «</w:t>
      </w:r>
      <w:r w:rsidR="00C17D78" w:rsidRPr="00911F05">
        <w:rPr>
          <w:sz w:val="24"/>
          <w:szCs w:val="24"/>
        </w:rPr>
        <w:t>Педагог года города Мегиона – 2021»</w:t>
      </w:r>
    </w:p>
    <w:p w:rsidR="00936FB8" w:rsidRPr="00911F05" w:rsidRDefault="00936FB8" w:rsidP="005C33B0">
      <w:pPr>
        <w:ind w:right="284" w:firstLine="284"/>
        <w:rPr>
          <w:sz w:val="24"/>
          <w:szCs w:val="24"/>
        </w:rPr>
      </w:pPr>
    </w:p>
    <w:p w:rsidR="00B041A0" w:rsidRPr="00911F05" w:rsidRDefault="00B041A0" w:rsidP="005C33B0">
      <w:pPr>
        <w:ind w:right="284" w:firstLine="284"/>
        <w:jc w:val="center"/>
        <w:rPr>
          <w:sz w:val="24"/>
          <w:szCs w:val="24"/>
        </w:rPr>
      </w:pPr>
    </w:p>
    <w:p w:rsidR="00936FB8" w:rsidRPr="00911F05" w:rsidRDefault="00E1690A" w:rsidP="005C33B0">
      <w:pPr>
        <w:ind w:right="284" w:firstLine="284"/>
        <w:jc w:val="center"/>
        <w:rPr>
          <w:sz w:val="24"/>
          <w:szCs w:val="24"/>
        </w:rPr>
      </w:pPr>
      <w:r w:rsidRPr="00911F05">
        <w:rPr>
          <w:sz w:val="24"/>
          <w:szCs w:val="24"/>
        </w:rPr>
        <w:t>ПРЕДСТАВЛЕНИЕ</w:t>
      </w:r>
    </w:p>
    <w:p w:rsidR="00E1690A" w:rsidRPr="00911F05" w:rsidRDefault="00E1690A" w:rsidP="005C33B0">
      <w:pPr>
        <w:ind w:right="284" w:firstLine="284"/>
        <w:jc w:val="center"/>
        <w:rPr>
          <w:sz w:val="24"/>
          <w:szCs w:val="24"/>
        </w:rPr>
      </w:pPr>
    </w:p>
    <w:p w:rsidR="00E1690A" w:rsidRPr="00911F05" w:rsidRDefault="00E1690A" w:rsidP="00B041A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________________________________________________________________</w:t>
      </w:r>
      <w:r w:rsidR="00B041A0" w:rsidRPr="00911F05">
        <w:rPr>
          <w:sz w:val="24"/>
          <w:szCs w:val="24"/>
        </w:rPr>
        <w:t>__</w:t>
      </w:r>
      <w:r w:rsidRPr="00911F05">
        <w:rPr>
          <w:sz w:val="24"/>
          <w:szCs w:val="24"/>
        </w:rPr>
        <w:t>_________</w:t>
      </w:r>
    </w:p>
    <w:p w:rsidR="00936FB8" w:rsidRPr="00911F05" w:rsidRDefault="00936FB8" w:rsidP="005C33B0">
      <w:pPr>
        <w:ind w:right="284" w:firstLine="284"/>
        <w:jc w:val="center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>(наименование образовательной организации)</w:t>
      </w:r>
    </w:p>
    <w:p w:rsidR="00936FB8" w:rsidRPr="00911F05" w:rsidRDefault="00936FB8" w:rsidP="005C33B0">
      <w:pPr>
        <w:ind w:right="284" w:firstLine="284"/>
        <w:rPr>
          <w:sz w:val="24"/>
          <w:szCs w:val="24"/>
        </w:rPr>
      </w:pPr>
    </w:p>
    <w:p w:rsidR="00936FB8" w:rsidRPr="00911F05" w:rsidRDefault="00936FB8" w:rsidP="00B041A0">
      <w:pPr>
        <w:ind w:right="284"/>
        <w:rPr>
          <w:sz w:val="24"/>
          <w:szCs w:val="24"/>
        </w:rPr>
      </w:pPr>
      <w:proofErr w:type="gramStart"/>
      <w:r w:rsidRPr="00911F05">
        <w:rPr>
          <w:sz w:val="24"/>
          <w:szCs w:val="24"/>
        </w:rPr>
        <w:t xml:space="preserve">выдвигает </w:t>
      </w:r>
      <w:r w:rsidR="00E1690A" w:rsidRPr="00911F05">
        <w:rPr>
          <w:sz w:val="24"/>
          <w:szCs w:val="24"/>
        </w:rPr>
        <w:t xml:space="preserve"> _</w:t>
      </w:r>
      <w:proofErr w:type="gramEnd"/>
      <w:r w:rsidR="00E1690A" w:rsidRPr="00911F05">
        <w:rPr>
          <w:sz w:val="24"/>
          <w:szCs w:val="24"/>
        </w:rPr>
        <w:t>__________________________</w:t>
      </w:r>
      <w:r w:rsidR="00B041A0" w:rsidRPr="00911F05">
        <w:rPr>
          <w:sz w:val="24"/>
          <w:szCs w:val="24"/>
        </w:rPr>
        <w:t>__</w:t>
      </w:r>
      <w:r w:rsidR="00E1690A" w:rsidRPr="00911F05">
        <w:rPr>
          <w:sz w:val="24"/>
          <w:szCs w:val="24"/>
        </w:rPr>
        <w:t>____________________________________</w:t>
      </w:r>
    </w:p>
    <w:p w:rsidR="00936FB8" w:rsidRPr="00911F05" w:rsidRDefault="00936FB8" w:rsidP="005C33B0">
      <w:pPr>
        <w:ind w:right="284" w:firstLine="284"/>
        <w:jc w:val="center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>(фамилия, имя, отчество участника конкурса)</w:t>
      </w:r>
    </w:p>
    <w:p w:rsidR="00E1690A" w:rsidRPr="00911F05" w:rsidRDefault="00E1690A" w:rsidP="00B041A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_______________________________________________________</w:t>
      </w:r>
      <w:r w:rsidR="006127D1" w:rsidRPr="00911F05">
        <w:rPr>
          <w:sz w:val="24"/>
          <w:szCs w:val="24"/>
        </w:rPr>
        <w:t>___</w:t>
      </w:r>
      <w:r w:rsidRPr="00911F05">
        <w:rPr>
          <w:sz w:val="24"/>
          <w:szCs w:val="24"/>
        </w:rPr>
        <w:t>_________________</w:t>
      </w:r>
    </w:p>
    <w:p w:rsidR="00936FB8" w:rsidRPr="00911F05" w:rsidRDefault="00936FB8" w:rsidP="005C33B0">
      <w:pPr>
        <w:ind w:right="284" w:firstLine="284"/>
        <w:jc w:val="center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>(занимаемая должность и место работы участника конкурса)</w:t>
      </w:r>
    </w:p>
    <w:p w:rsidR="00936FB8" w:rsidRPr="00911F05" w:rsidRDefault="00936FB8" w:rsidP="005C33B0">
      <w:pPr>
        <w:ind w:right="284" w:firstLine="284"/>
        <w:rPr>
          <w:sz w:val="24"/>
          <w:szCs w:val="24"/>
        </w:rPr>
      </w:pPr>
    </w:p>
    <w:p w:rsidR="00936FB8" w:rsidRPr="00911F05" w:rsidRDefault="00936FB8" w:rsidP="006127D1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на участие в муниципальном   этапе</w:t>
      </w:r>
      <w:r w:rsidR="00E1690A" w:rsidRPr="00911F05">
        <w:rPr>
          <w:sz w:val="24"/>
          <w:szCs w:val="24"/>
        </w:rPr>
        <w:t xml:space="preserve"> конкурса</w:t>
      </w:r>
      <w:r w:rsidRPr="00911F05">
        <w:rPr>
          <w:sz w:val="24"/>
          <w:szCs w:val="24"/>
        </w:rPr>
        <w:t xml:space="preserve"> «</w:t>
      </w:r>
      <w:proofErr w:type="gramStart"/>
      <w:r w:rsidRPr="00911F05">
        <w:rPr>
          <w:sz w:val="24"/>
          <w:szCs w:val="24"/>
        </w:rPr>
        <w:t>Педагог  года</w:t>
      </w:r>
      <w:proofErr w:type="gramEnd"/>
      <w:r w:rsidRPr="00911F05">
        <w:rPr>
          <w:sz w:val="24"/>
          <w:szCs w:val="24"/>
        </w:rPr>
        <w:t xml:space="preserve"> города Мегиона</w:t>
      </w:r>
      <w:r w:rsidR="00E1690A" w:rsidRPr="00911F05">
        <w:rPr>
          <w:sz w:val="24"/>
          <w:szCs w:val="24"/>
        </w:rPr>
        <w:t xml:space="preserve"> -</w:t>
      </w:r>
      <w:r w:rsidR="00E50785" w:rsidRPr="00911F05">
        <w:rPr>
          <w:sz w:val="24"/>
          <w:szCs w:val="24"/>
        </w:rPr>
        <w:t>2021</w:t>
      </w:r>
      <w:r w:rsidRPr="00911F05">
        <w:rPr>
          <w:sz w:val="24"/>
          <w:szCs w:val="24"/>
        </w:rPr>
        <w:t xml:space="preserve">», </w:t>
      </w:r>
    </w:p>
    <w:p w:rsidR="00936FB8" w:rsidRPr="00911F05" w:rsidRDefault="00936FB8" w:rsidP="005C33B0">
      <w:pPr>
        <w:ind w:right="284" w:firstLine="284"/>
        <w:rPr>
          <w:sz w:val="24"/>
          <w:szCs w:val="24"/>
        </w:rPr>
      </w:pPr>
    </w:p>
    <w:p w:rsidR="00936FB8" w:rsidRPr="00911F05" w:rsidRDefault="00936FB8" w:rsidP="006127D1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 xml:space="preserve">в </w:t>
      </w:r>
      <w:proofErr w:type="gramStart"/>
      <w:r w:rsidR="00E1690A" w:rsidRPr="00911F05">
        <w:rPr>
          <w:sz w:val="24"/>
          <w:szCs w:val="24"/>
        </w:rPr>
        <w:t>номинации</w:t>
      </w:r>
      <w:r w:rsidRPr="00911F05">
        <w:rPr>
          <w:sz w:val="24"/>
          <w:szCs w:val="24"/>
        </w:rPr>
        <w:t xml:space="preserve">  _</w:t>
      </w:r>
      <w:proofErr w:type="gramEnd"/>
      <w:r w:rsidRPr="00911F05">
        <w:rPr>
          <w:sz w:val="24"/>
          <w:szCs w:val="24"/>
        </w:rPr>
        <w:t>_____</w:t>
      </w:r>
      <w:r w:rsidR="006127D1" w:rsidRPr="00911F05">
        <w:rPr>
          <w:sz w:val="24"/>
          <w:szCs w:val="24"/>
        </w:rPr>
        <w:t>__</w:t>
      </w:r>
      <w:r w:rsidRPr="00911F05">
        <w:rPr>
          <w:sz w:val="24"/>
          <w:szCs w:val="24"/>
        </w:rPr>
        <w:t>_______</w:t>
      </w:r>
      <w:r w:rsidR="00E1690A" w:rsidRPr="00911F05">
        <w:rPr>
          <w:sz w:val="24"/>
          <w:szCs w:val="24"/>
        </w:rPr>
        <w:t>______</w:t>
      </w:r>
      <w:r w:rsidRPr="00911F05">
        <w:rPr>
          <w:sz w:val="24"/>
          <w:szCs w:val="24"/>
        </w:rPr>
        <w:t>__________________________________________</w:t>
      </w:r>
    </w:p>
    <w:p w:rsidR="00936FB8" w:rsidRPr="00911F05" w:rsidRDefault="00936FB8" w:rsidP="005C33B0">
      <w:pPr>
        <w:ind w:right="284" w:firstLine="284"/>
        <w:rPr>
          <w:sz w:val="24"/>
          <w:szCs w:val="24"/>
        </w:rPr>
      </w:pPr>
    </w:p>
    <w:p w:rsidR="00936FB8" w:rsidRPr="00911F05" w:rsidRDefault="00936FB8" w:rsidP="005C33B0">
      <w:pPr>
        <w:ind w:right="284" w:firstLine="284"/>
        <w:rPr>
          <w:sz w:val="24"/>
          <w:szCs w:val="24"/>
        </w:rPr>
      </w:pPr>
    </w:p>
    <w:p w:rsidR="00E1690A" w:rsidRPr="00911F05" w:rsidRDefault="00936FB8" w:rsidP="005C33B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Адрес Интернет</w:t>
      </w:r>
      <w:r w:rsidR="00E1690A" w:rsidRPr="00911F05">
        <w:rPr>
          <w:sz w:val="24"/>
          <w:szCs w:val="24"/>
        </w:rPr>
        <w:t xml:space="preserve">-ресурса участника </w:t>
      </w:r>
      <w:proofErr w:type="gramStart"/>
      <w:r w:rsidR="00E1690A" w:rsidRPr="00911F05">
        <w:rPr>
          <w:sz w:val="24"/>
          <w:szCs w:val="24"/>
        </w:rPr>
        <w:t>конкурса:_</w:t>
      </w:r>
      <w:proofErr w:type="gramEnd"/>
      <w:r w:rsidR="00E1690A" w:rsidRPr="00911F05">
        <w:rPr>
          <w:sz w:val="24"/>
          <w:szCs w:val="24"/>
        </w:rPr>
        <w:t>___________________________________</w:t>
      </w:r>
    </w:p>
    <w:p w:rsidR="00E1690A" w:rsidRPr="00911F05" w:rsidRDefault="00E1690A" w:rsidP="005C33B0">
      <w:pPr>
        <w:ind w:right="284"/>
        <w:rPr>
          <w:sz w:val="24"/>
          <w:szCs w:val="24"/>
        </w:rPr>
      </w:pPr>
    </w:p>
    <w:p w:rsidR="00E1690A" w:rsidRPr="00911F05" w:rsidRDefault="00E1690A" w:rsidP="005C33B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Приложения.</w:t>
      </w:r>
    </w:p>
    <w:p w:rsidR="00E1690A" w:rsidRPr="00911F05" w:rsidRDefault="00E1690A" w:rsidP="005C33B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1.Заявление участника финала конкурса.</w:t>
      </w:r>
    </w:p>
    <w:p w:rsidR="00E1690A" w:rsidRPr="00911F05" w:rsidRDefault="00E1690A" w:rsidP="005C33B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2.Информационная карта участника финала конкурса.</w:t>
      </w:r>
    </w:p>
    <w:p w:rsidR="00E1690A" w:rsidRPr="00911F05" w:rsidRDefault="00E1690A" w:rsidP="005C33B0">
      <w:pPr>
        <w:ind w:right="284"/>
        <w:rPr>
          <w:sz w:val="24"/>
          <w:szCs w:val="24"/>
        </w:rPr>
      </w:pPr>
    </w:p>
    <w:p w:rsidR="00E1690A" w:rsidRPr="00911F05" w:rsidRDefault="00E1690A" w:rsidP="005C33B0">
      <w:pPr>
        <w:ind w:right="284"/>
        <w:rPr>
          <w:sz w:val="24"/>
          <w:szCs w:val="24"/>
        </w:rPr>
      </w:pPr>
    </w:p>
    <w:p w:rsidR="00E1690A" w:rsidRPr="00911F05" w:rsidRDefault="00E1690A" w:rsidP="005C33B0">
      <w:pPr>
        <w:ind w:right="284"/>
        <w:rPr>
          <w:sz w:val="24"/>
          <w:szCs w:val="24"/>
        </w:rPr>
      </w:pPr>
    </w:p>
    <w:p w:rsidR="006127D1" w:rsidRPr="00911F05" w:rsidRDefault="006127D1" w:rsidP="005C33B0">
      <w:pPr>
        <w:ind w:right="284"/>
        <w:rPr>
          <w:sz w:val="24"/>
          <w:szCs w:val="24"/>
        </w:rPr>
      </w:pPr>
    </w:p>
    <w:p w:rsidR="006127D1" w:rsidRPr="00911F05" w:rsidRDefault="006127D1" w:rsidP="005C33B0">
      <w:pPr>
        <w:ind w:right="284"/>
        <w:rPr>
          <w:sz w:val="24"/>
          <w:szCs w:val="24"/>
        </w:rPr>
      </w:pPr>
    </w:p>
    <w:p w:rsidR="005C33B0" w:rsidRPr="00911F05" w:rsidRDefault="005C33B0" w:rsidP="005C33B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Руководитель</w:t>
      </w:r>
      <w:r w:rsidR="00E1690A" w:rsidRPr="00911F05">
        <w:rPr>
          <w:sz w:val="24"/>
          <w:szCs w:val="24"/>
        </w:rPr>
        <w:t>________________________</w:t>
      </w:r>
      <w:r w:rsidRPr="00911F05">
        <w:rPr>
          <w:sz w:val="24"/>
          <w:szCs w:val="24"/>
        </w:rPr>
        <w:t>________</w:t>
      </w:r>
      <w:r w:rsidRPr="00911F05">
        <w:rPr>
          <w:sz w:val="24"/>
          <w:szCs w:val="24"/>
        </w:rPr>
        <w:tab/>
      </w:r>
      <w:r w:rsidRPr="00911F05">
        <w:rPr>
          <w:sz w:val="24"/>
          <w:szCs w:val="24"/>
        </w:rPr>
        <w:tab/>
        <w:t>_____________________</w:t>
      </w:r>
    </w:p>
    <w:p w:rsidR="005C33B0" w:rsidRPr="00911F05" w:rsidRDefault="00E1690A" w:rsidP="005C33B0">
      <w:pPr>
        <w:ind w:left="1416" w:right="284" w:firstLine="708"/>
        <w:rPr>
          <w:sz w:val="24"/>
          <w:szCs w:val="24"/>
        </w:rPr>
      </w:pPr>
      <w:r w:rsidRPr="00911F05">
        <w:rPr>
          <w:sz w:val="24"/>
          <w:szCs w:val="24"/>
          <w:vertAlign w:val="superscript"/>
        </w:rPr>
        <w:t>(</w:t>
      </w:r>
      <w:r w:rsidR="005C33B0" w:rsidRPr="00911F05">
        <w:rPr>
          <w:sz w:val="24"/>
          <w:szCs w:val="24"/>
          <w:vertAlign w:val="superscript"/>
        </w:rPr>
        <w:t xml:space="preserve">должность, </w:t>
      </w:r>
      <w:r w:rsidRPr="00911F05">
        <w:rPr>
          <w:sz w:val="24"/>
          <w:szCs w:val="24"/>
          <w:vertAlign w:val="superscript"/>
        </w:rPr>
        <w:t xml:space="preserve">фамилия, имя, </w:t>
      </w:r>
      <w:proofErr w:type="gramStart"/>
      <w:r w:rsidRPr="00911F05">
        <w:rPr>
          <w:sz w:val="24"/>
          <w:szCs w:val="24"/>
          <w:vertAlign w:val="superscript"/>
        </w:rPr>
        <w:t>отчество)</w:t>
      </w:r>
      <w:r w:rsidRPr="00911F05">
        <w:rPr>
          <w:sz w:val="24"/>
          <w:szCs w:val="24"/>
        </w:rPr>
        <w:tab/>
      </w:r>
      <w:proofErr w:type="gramEnd"/>
      <w:r w:rsidRPr="00911F05">
        <w:rPr>
          <w:sz w:val="24"/>
          <w:szCs w:val="24"/>
        </w:rPr>
        <w:tab/>
      </w:r>
      <w:r w:rsidRPr="00911F05">
        <w:rPr>
          <w:sz w:val="24"/>
          <w:szCs w:val="24"/>
        </w:rPr>
        <w:tab/>
      </w:r>
      <w:r w:rsidRPr="00911F05">
        <w:rPr>
          <w:sz w:val="24"/>
          <w:szCs w:val="24"/>
          <w:vertAlign w:val="superscript"/>
        </w:rPr>
        <w:t xml:space="preserve">          </w:t>
      </w:r>
      <w:r w:rsidR="005C33B0" w:rsidRPr="00911F05">
        <w:rPr>
          <w:sz w:val="24"/>
          <w:szCs w:val="24"/>
          <w:vertAlign w:val="superscript"/>
        </w:rPr>
        <w:t xml:space="preserve">          </w:t>
      </w:r>
      <w:r w:rsidRPr="00911F05">
        <w:rPr>
          <w:sz w:val="24"/>
          <w:szCs w:val="24"/>
          <w:vertAlign w:val="superscript"/>
        </w:rPr>
        <w:t xml:space="preserve"> (подпись)</w:t>
      </w:r>
    </w:p>
    <w:p w:rsidR="005C33B0" w:rsidRPr="00911F05" w:rsidRDefault="005C33B0" w:rsidP="005C33B0">
      <w:pPr>
        <w:ind w:right="284"/>
        <w:rPr>
          <w:sz w:val="24"/>
          <w:szCs w:val="24"/>
        </w:rPr>
      </w:pPr>
    </w:p>
    <w:p w:rsidR="00E1690A" w:rsidRPr="00911F05" w:rsidRDefault="00E1690A" w:rsidP="005C33B0">
      <w:pPr>
        <w:ind w:right="284"/>
        <w:rPr>
          <w:sz w:val="24"/>
          <w:szCs w:val="24"/>
        </w:rPr>
      </w:pPr>
      <w:r w:rsidRPr="00911F05">
        <w:rPr>
          <w:sz w:val="24"/>
          <w:szCs w:val="24"/>
        </w:rPr>
        <w:t>М. П.</w:t>
      </w:r>
    </w:p>
    <w:p w:rsidR="00936FB8" w:rsidRPr="00911F05" w:rsidRDefault="00936FB8" w:rsidP="005C33B0">
      <w:pPr>
        <w:pageBreakBefore/>
        <w:ind w:left="4678" w:right="284"/>
        <w:rPr>
          <w:bCs/>
          <w:color w:val="000000"/>
        </w:rPr>
      </w:pPr>
      <w:r w:rsidRPr="00911F05">
        <w:rPr>
          <w:bCs/>
          <w:color w:val="000000"/>
        </w:rPr>
        <w:lastRenderedPageBreak/>
        <w:t>Приложение 2</w:t>
      </w:r>
    </w:p>
    <w:p w:rsidR="00936FB8" w:rsidRPr="00911F05" w:rsidRDefault="00936FB8" w:rsidP="00D64EF9">
      <w:pPr>
        <w:widowControl w:val="0"/>
        <w:shd w:val="clear" w:color="auto" w:fill="FFFFFF"/>
        <w:snapToGrid w:val="0"/>
        <w:ind w:left="4678" w:right="284"/>
        <w:rPr>
          <w:bCs/>
          <w:color w:val="000000"/>
        </w:rPr>
      </w:pPr>
      <w:r w:rsidRPr="00911F05">
        <w:rPr>
          <w:bCs/>
          <w:color w:val="000000"/>
        </w:rPr>
        <w:t xml:space="preserve">к </w:t>
      </w:r>
      <w:r w:rsidR="00C17D78" w:rsidRPr="00911F05">
        <w:rPr>
          <w:bCs/>
          <w:color w:val="000000"/>
        </w:rPr>
        <w:t>Положению о проведени</w:t>
      </w:r>
      <w:r w:rsidR="00D64EF9" w:rsidRPr="00911F05">
        <w:rPr>
          <w:bCs/>
          <w:color w:val="000000"/>
        </w:rPr>
        <w:t>и муниципального этапа конкурса</w:t>
      </w:r>
      <w:r w:rsidR="00C17D78" w:rsidRPr="00911F05">
        <w:rPr>
          <w:bCs/>
          <w:color w:val="000000"/>
        </w:rPr>
        <w:t xml:space="preserve"> профессионального мастерства в сфере </w:t>
      </w:r>
      <w:proofErr w:type="gramStart"/>
      <w:r w:rsidR="00C17D78" w:rsidRPr="00911F05">
        <w:rPr>
          <w:bCs/>
          <w:color w:val="000000"/>
        </w:rPr>
        <w:t>образования  «</w:t>
      </w:r>
      <w:proofErr w:type="gramEnd"/>
      <w:r w:rsidR="00C17D78" w:rsidRPr="00911F05">
        <w:rPr>
          <w:bCs/>
          <w:color w:val="000000"/>
        </w:rPr>
        <w:t>Педагог года города Мегиона – 2021»</w:t>
      </w:r>
    </w:p>
    <w:p w:rsidR="005C33B0" w:rsidRPr="00911F05" w:rsidRDefault="005C33B0" w:rsidP="005C33B0">
      <w:pPr>
        <w:tabs>
          <w:tab w:val="left" w:pos="426"/>
        </w:tabs>
        <w:ind w:left="4678"/>
        <w:rPr>
          <w:sz w:val="24"/>
          <w:szCs w:val="24"/>
        </w:rPr>
      </w:pPr>
    </w:p>
    <w:p w:rsidR="005C33B0" w:rsidRPr="00911F05" w:rsidRDefault="005C33B0" w:rsidP="005C33B0">
      <w:pPr>
        <w:tabs>
          <w:tab w:val="left" w:pos="426"/>
        </w:tabs>
        <w:ind w:left="4678"/>
        <w:rPr>
          <w:sz w:val="24"/>
          <w:szCs w:val="24"/>
        </w:rPr>
      </w:pPr>
    </w:p>
    <w:p w:rsidR="005C33B0" w:rsidRPr="00911F05" w:rsidRDefault="00936FB8" w:rsidP="005C33B0">
      <w:pPr>
        <w:tabs>
          <w:tab w:val="left" w:pos="426"/>
        </w:tabs>
        <w:ind w:left="4678"/>
        <w:rPr>
          <w:sz w:val="24"/>
          <w:szCs w:val="24"/>
        </w:rPr>
      </w:pPr>
      <w:r w:rsidRPr="00911F05">
        <w:rPr>
          <w:sz w:val="24"/>
          <w:szCs w:val="24"/>
        </w:rPr>
        <w:t xml:space="preserve">В Оргкомитет муниципального этапа </w:t>
      </w:r>
    </w:p>
    <w:p w:rsidR="005C33B0" w:rsidRPr="00911F05" w:rsidRDefault="005C33B0" w:rsidP="005C33B0">
      <w:pPr>
        <w:tabs>
          <w:tab w:val="left" w:pos="426"/>
        </w:tabs>
        <w:ind w:left="4678"/>
        <w:rPr>
          <w:sz w:val="24"/>
          <w:szCs w:val="24"/>
        </w:rPr>
      </w:pPr>
      <w:r w:rsidRPr="00911F05">
        <w:rPr>
          <w:sz w:val="24"/>
          <w:szCs w:val="24"/>
        </w:rPr>
        <w:t>конкурса</w:t>
      </w:r>
      <w:r w:rsidR="00936FB8" w:rsidRPr="00911F05">
        <w:rPr>
          <w:sz w:val="24"/>
          <w:szCs w:val="24"/>
        </w:rPr>
        <w:t xml:space="preserve"> профессионального мастерства </w:t>
      </w:r>
    </w:p>
    <w:p w:rsidR="005C33B0" w:rsidRPr="00911F05" w:rsidRDefault="00936FB8" w:rsidP="005C33B0">
      <w:pPr>
        <w:tabs>
          <w:tab w:val="left" w:pos="426"/>
        </w:tabs>
        <w:ind w:left="4678"/>
        <w:rPr>
          <w:sz w:val="24"/>
          <w:szCs w:val="24"/>
        </w:rPr>
      </w:pPr>
      <w:r w:rsidRPr="00911F05">
        <w:rPr>
          <w:sz w:val="24"/>
          <w:szCs w:val="24"/>
        </w:rPr>
        <w:t xml:space="preserve">в сфере образования города Мегиона </w:t>
      </w:r>
    </w:p>
    <w:p w:rsidR="00936FB8" w:rsidRPr="00911F05" w:rsidRDefault="00C17D78" w:rsidP="005C33B0">
      <w:pPr>
        <w:tabs>
          <w:tab w:val="left" w:pos="426"/>
        </w:tabs>
        <w:ind w:left="4678"/>
        <w:rPr>
          <w:sz w:val="24"/>
          <w:szCs w:val="24"/>
        </w:rPr>
      </w:pPr>
      <w:r w:rsidRPr="00911F05">
        <w:rPr>
          <w:sz w:val="24"/>
          <w:szCs w:val="24"/>
        </w:rPr>
        <w:t>«Педагог года города Мегиона – 2021»</w:t>
      </w:r>
    </w:p>
    <w:p w:rsidR="005C33B0" w:rsidRPr="00911F05" w:rsidRDefault="005C33B0" w:rsidP="005C33B0">
      <w:pPr>
        <w:tabs>
          <w:tab w:val="left" w:pos="426"/>
        </w:tabs>
        <w:ind w:left="4678"/>
        <w:rPr>
          <w:sz w:val="24"/>
          <w:szCs w:val="24"/>
        </w:rPr>
      </w:pPr>
    </w:p>
    <w:p w:rsidR="005C33B0" w:rsidRPr="00911F05" w:rsidRDefault="005C33B0" w:rsidP="007010CE">
      <w:pPr>
        <w:pStyle w:val="15"/>
        <w:keepNext/>
        <w:keepLines/>
        <w:shd w:val="clear" w:color="auto" w:fill="auto"/>
        <w:tabs>
          <w:tab w:val="left" w:leader="underscore" w:pos="9326"/>
        </w:tabs>
        <w:spacing w:before="0" w:after="0" w:line="240" w:lineRule="auto"/>
        <w:ind w:firstLine="4678"/>
        <w:rPr>
          <w:i/>
        </w:rPr>
      </w:pPr>
      <w:r w:rsidRPr="00911F05">
        <w:rPr>
          <w:i/>
          <w:sz w:val="24"/>
          <w:szCs w:val="24"/>
        </w:rPr>
        <w:t>_________</w:t>
      </w:r>
      <w:r w:rsidR="007010CE" w:rsidRPr="00911F05">
        <w:rPr>
          <w:i/>
          <w:sz w:val="24"/>
          <w:szCs w:val="24"/>
        </w:rPr>
        <w:t>_____________________________</w:t>
      </w:r>
    </w:p>
    <w:p w:rsidR="00936FB8" w:rsidRPr="00911F05" w:rsidRDefault="00936FB8" w:rsidP="007010CE">
      <w:pPr>
        <w:tabs>
          <w:tab w:val="left" w:pos="426"/>
        </w:tabs>
        <w:ind w:left="2832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 xml:space="preserve">       </w:t>
      </w:r>
      <w:r w:rsidR="007010CE" w:rsidRPr="00911F05">
        <w:rPr>
          <w:sz w:val="24"/>
          <w:szCs w:val="24"/>
          <w:vertAlign w:val="superscript"/>
        </w:rPr>
        <w:tab/>
      </w:r>
      <w:r w:rsidR="007010CE" w:rsidRPr="00911F05">
        <w:rPr>
          <w:sz w:val="24"/>
          <w:szCs w:val="24"/>
          <w:vertAlign w:val="superscript"/>
        </w:rPr>
        <w:tab/>
      </w:r>
      <w:r w:rsidR="007010CE" w:rsidRPr="00911F05">
        <w:rPr>
          <w:sz w:val="24"/>
          <w:szCs w:val="24"/>
          <w:vertAlign w:val="superscript"/>
        </w:rPr>
        <w:tab/>
        <w:t xml:space="preserve">(фамилия, имя, отчество </w:t>
      </w:r>
      <w:r w:rsidRPr="00911F05">
        <w:rPr>
          <w:sz w:val="24"/>
          <w:szCs w:val="24"/>
          <w:vertAlign w:val="superscript"/>
        </w:rPr>
        <w:t>в родительном падеже)</w:t>
      </w:r>
    </w:p>
    <w:p w:rsidR="007010CE" w:rsidRPr="00911F05" w:rsidRDefault="007010CE" w:rsidP="007010CE">
      <w:pPr>
        <w:tabs>
          <w:tab w:val="left" w:pos="426"/>
        </w:tabs>
        <w:ind w:left="2832"/>
        <w:rPr>
          <w:sz w:val="24"/>
          <w:szCs w:val="24"/>
        </w:rPr>
      </w:pPr>
      <w:r w:rsidRPr="00911F05">
        <w:rPr>
          <w:sz w:val="24"/>
          <w:szCs w:val="24"/>
        </w:rPr>
        <w:tab/>
      </w:r>
      <w:r w:rsidRPr="00911F05">
        <w:rPr>
          <w:sz w:val="24"/>
          <w:szCs w:val="24"/>
        </w:rPr>
        <w:tab/>
        <w:t xml:space="preserve">       учителя</w:t>
      </w:r>
      <w:r w:rsidR="00936FB8" w:rsidRPr="00911F05">
        <w:rPr>
          <w:sz w:val="24"/>
          <w:szCs w:val="24"/>
        </w:rPr>
        <w:t xml:space="preserve"> (</w:t>
      </w:r>
      <w:r w:rsidRPr="00911F05">
        <w:rPr>
          <w:i/>
          <w:sz w:val="24"/>
          <w:szCs w:val="24"/>
        </w:rPr>
        <w:t>указать предмет</w:t>
      </w:r>
      <w:r w:rsidR="00936FB8" w:rsidRPr="00911F05">
        <w:rPr>
          <w:sz w:val="24"/>
          <w:szCs w:val="24"/>
        </w:rPr>
        <w:t>)/воспитател</w:t>
      </w:r>
      <w:r w:rsidRPr="00911F05">
        <w:rPr>
          <w:sz w:val="24"/>
          <w:szCs w:val="24"/>
        </w:rPr>
        <w:t>я</w:t>
      </w:r>
      <w:r w:rsidR="00936FB8" w:rsidRPr="00911F05">
        <w:rPr>
          <w:sz w:val="24"/>
          <w:szCs w:val="24"/>
        </w:rPr>
        <w:t xml:space="preserve">)   </w:t>
      </w:r>
    </w:p>
    <w:p w:rsidR="00936FB8" w:rsidRPr="00911F05" w:rsidRDefault="007010CE" w:rsidP="007010CE">
      <w:pPr>
        <w:tabs>
          <w:tab w:val="left" w:pos="426"/>
        </w:tabs>
        <w:ind w:left="2832"/>
        <w:rPr>
          <w:sz w:val="24"/>
          <w:szCs w:val="24"/>
        </w:rPr>
      </w:pPr>
      <w:r w:rsidRPr="00911F05">
        <w:rPr>
          <w:sz w:val="24"/>
          <w:szCs w:val="24"/>
        </w:rPr>
        <w:tab/>
      </w:r>
      <w:r w:rsidRPr="00911F05">
        <w:rPr>
          <w:sz w:val="24"/>
          <w:szCs w:val="24"/>
        </w:rPr>
        <w:tab/>
        <w:t xml:space="preserve">       </w:t>
      </w:r>
      <w:r w:rsidR="00936FB8" w:rsidRPr="00911F05">
        <w:rPr>
          <w:sz w:val="24"/>
          <w:szCs w:val="24"/>
        </w:rPr>
        <w:t>_</w:t>
      </w:r>
      <w:r w:rsidRPr="00911F05">
        <w:rPr>
          <w:sz w:val="24"/>
          <w:szCs w:val="24"/>
        </w:rPr>
        <w:t>______________________________________</w:t>
      </w:r>
    </w:p>
    <w:p w:rsidR="00936FB8" w:rsidRPr="00911F05" w:rsidRDefault="007010CE" w:rsidP="007010CE">
      <w:pPr>
        <w:tabs>
          <w:tab w:val="left" w:pos="426"/>
        </w:tabs>
        <w:ind w:left="2832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 xml:space="preserve">                                                      </w:t>
      </w:r>
      <w:r w:rsidR="00936FB8" w:rsidRPr="00911F05">
        <w:rPr>
          <w:sz w:val="24"/>
          <w:szCs w:val="24"/>
          <w:vertAlign w:val="superscript"/>
        </w:rPr>
        <w:t xml:space="preserve"> (наименование образовательной организации)</w:t>
      </w:r>
    </w:p>
    <w:p w:rsidR="00936FB8" w:rsidRPr="00911F05" w:rsidRDefault="00936FB8" w:rsidP="007010CE">
      <w:pPr>
        <w:tabs>
          <w:tab w:val="left" w:pos="426"/>
        </w:tabs>
        <w:jc w:val="center"/>
        <w:rPr>
          <w:sz w:val="24"/>
          <w:szCs w:val="24"/>
        </w:rPr>
      </w:pPr>
    </w:p>
    <w:p w:rsidR="00936FB8" w:rsidRPr="00911F05" w:rsidRDefault="00936FB8" w:rsidP="007010CE">
      <w:pPr>
        <w:tabs>
          <w:tab w:val="left" w:pos="426"/>
        </w:tabs>
        <w:jc w:val="center"/>
        <w:rPr>
          <w:sz w:val="24"/>
          <w:szCs w:val="24"/>
        </w:rPr>
      </w:pPr>
    </w:p>
    <w:p w:rsidR="00936FB8" w:rsidRPr="00911F05" w:rsidRDefault="007010CE" w:rsidP="00D64EF9">
      <w:pPr>
        <w:tabs>
          <w:tab w:val="left" w:pos="426"/>
        </w:tabs>
        <w:jc w:val="center"/>
        <w:rPr>
          <w:sz w:val="24"/>
          <w:szCs w:val="24"/>
        </w:rPr>
      </w:pPr>
      <w:r w:rsidRPr="00911F05">
        <w:rPr>
          <w:sz w:val="24"/>
          <w:szCs w:val="24"/>
        </w:rPr>
        <w:t>заявление</w:t>
      </w:r>
    </w:p>
    <w:p w:rsidR="00936FB8" w:rsidRPr="00911F05" w:rsidRDefault="00936FB8" w:rsidP="00D64EF9">
      <w:pPr>
        <w:tabs>
          <w:tab w:val="left" w:pos="426"/>
        </w:tabs>
        <w:jc w:val="center"/>
        <w:rPr>
          <w:sz w:val="24"/>
          <w:szCs w:val="24"/>
        </w:rPr>
      </w:pP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936FB8" w:rsidRPr="00911F05" w:rsidRDefault="00936FB8" w:rsidP="00D64EF9">
      <w:pPr>
        <w:tabs>
          <w:tab w:val="left" w:pos="426"/>
        </w:tabs>
        <w:ind w:firstLine="708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Я, ________________________________________________</w:t>
      </w:r>
      <w:r w:rsidR="007010CE" w:rsidRPr="00911F05">
        <w:rPr>
          <w:sz w:val="24"/>
          <w:szCs w:val="24"/>
        </w:rPr>
        <w:t>__________</w:t>
      </w:r>
      <w:r w:rsidRPr="00911F05">
        <w:rPr>
          <w:sz w:val="24"/>
          <w:szCs w:val="24"/>
        </w:rPr>
        <w:t xml:space="preserve">___________, </w:t>
      </w:r>
    </w:p>
    <w:p w:rsidR="00936FB8" w:rsidRPr="00911F05" w:rsidRDefault="00936FB8" w:rsidP="00D64EF9">
      <w:pPr>
        <w:tabs>
          <w:tab w:val="left" w:pos="426"/>
        </w:tabs>
        <w:ind w:firstLine="708"/>
        <w:jc w:val="center"/>
        <w:rPr>
          <w:i/>
        </w:rPr>
      </w:pPr>
      <w:r w:rsidRPr="00911F05">
        <w:rPr>
          <w:i/>
        </w:rPr>
        <w:t>(фамилия, имя, отчество)</w:t>
      </w:r>
    </w:p>
    <w:p w:rsidR="007010CE" w:rsidRPr="00911F05" w:rsidRDefault="00936FB8" w:rsidP="00D64EF9">
      <w:pPr>
        <w:tabs>
          <w:tab w:val="left" w:pos="426"/>
        </w:tabs>
        <w:jc w:val="both"/>
        <w:rPr>
          <w:sz w:val="24"/>
          <w:szCs w:val="24"/>
          <w:u w:val="single"/>
        </w:rPr>
      </w:pPr>
      <w:r w:rsidRPr="00911F05">
        <w:rPr>
          <w:sz w:val="24"/>
          <w:szCs w:val="24"/>
        </w:rPr>
        <w:t xml:space="preserve">даю согласие на участие в муниципальном этапе </w:t>
      </w:r>
      <w:r w:rsidR="00C17D78" w:rsidRPr="00911F05">
        <w:rPr>
          <w:sz w:val="24"/>
          <w:szCs w:val="24"/>
        </w:rPr>
        <w:t>«Педа</w:t>
      </w:r>
      <w:r w:rsidR="007010CE" w:rsidRPr="00911F05">
        <w:rPr>
          <w:sz w:val="24"/>
          <w:szCs w:val="24"/>
        </w:rPr>
        <w:t>гог года города Мегиона – 2021</w:t>
      </w:r>
      <w:proofErr w:type="gramStart"/>
      <w:r w:rsidR="007010CE" w:rsidRPr="00911F05">
        <w:rPr>
          <w:sz w:val="24"/>
          <w:szCs w:val="24"/>
        </w:rPr>
        <w:t xml:space="preserve">»,   </w:t>
      </w:r>
      <w:proofErr w:type="gramEnd"/>
      <w:r w:rsidR="007010CE" w:rsidRPr="00911F05">
        <w:rPr>
          <w:sz w:val="24"/>
          <w:szCs w:val="24"/>
        </w:rPr>
        <w:t xml:space="preserve">    в номинации </w:t>
      </w:r>
      <w:r w:rsidRPr="00911F05">
        <w:rPr>
          <w:sz w:val="24"/>
          <w:szCs w:val="24"/>
        </w:rPr>
        <w:t xml:space="preserve">«Учитель года города Мегиона / Воспитатель года города Мегиона» </w:t>
      </w:r>
      <w:r w:rsidR="007010CE" w:rsidRPr="00911F05">
        <w:rPr>
          <w:sz w:val="24"/>
          <w:szCs w:val="24"/>
        </w:rPr>
        <w:t xml:space="preserve">                      </w:t>
      </w:r>
      <w:r w:rsidRPr="00911F05">
        <w:rPr>
          <w:sz w:val="24"/>
          <w:szCs w:val="24"/>
        </w:rPr>
        <w:t>и внесение сведений, указанных в информационной карте участ</w:t>
      </w:r>
      <w:r w:rsidRPr="00911F05">
        <w:rPr>
          <w:sz w:val="24"/>
          <w:szCs w:val="24"/>
        </w:rPr>
        <w:softHyphen/>
        <w:t xml:space="preserve">ника муниципального </w:t>
      </w:r>
      <w:r w:rsidR="007010CE" w:rsidRPr="00911F05">
        <w:rPr>
          <w:sz w:val="24"/>
          <w:szCs w:val="24"/>
        </w:rPr>
        <w:t>этапа  конкурса, представленной</w:t>
      </w:r>
      <w:r w:rsidR="007010CE" w:rsidRPr="00911F05">
        <w:rPr>
          <w:sz w:val="24"/>
          <w:szCs w:val="24"/>
          <w:u w:val="single"/>
        </w:rPr>
        <w:t>____________________</w:t>
      </w:r>
      <w:r w:rsidRPr="00911F05">
        <w:rPr>
          <w:sz w:val="24"/>
          <w:szCs w:val="24"/>
          <w:u w:val="single"/>
        </w:rPr>
        <w:t>_______</w:t>
      </w:r>
      <w:r w:rsidR="007010CE" w:rsidRPr="00911F05">
        <w:rPr>
          <w:sz w:val="24"/>
          <w:szCs w:val="24"/>
          <w:u w:val="single"/>
        </w:rPr>
        <w:t xml:space="preserve"> </w:t>
      </w:r>
      <w:r w:rsidRPr="00911F05">
        <w:rPr>
          <w:sz w:val="24"/>
          <w:szCs w:val="24"/>
          <w:u w:val="single"/>
        </w:rPr>
        <w:t>__________</w:t>
      </w:r>
      <w:r w:rsidR="007010CE" w:rsidRPr="00911F05">
        <w:rPr>
          <w:sz w:val="24"/>
          <w:szCs w:val="24"/>
          <w:u w:val="single"/>
        </w:rPr>
        <w:t>_________________</w:t>
      </w:r>
    </w:p>
    <w:p w:rsidR="007010CE" w:rsidRPr="00911F05" w:rsidRDefault="007010CE" w:rsidP="007010CE">
      <w:pPr>
        <w:tabs>
          <w:tab w:val="left" w:pos="426"/>
        </w:tabs>
        <w:jc w:val="center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 xml:space="preserve">                                                                           (наименование ОО)</w:t>
      </w: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</w:rPr>
      </w:pPr>
      <w:r w:rsidRPr="00911F05">
        <w:rPr>
          <w:sz w:val="24"/>
          <w:szCs w:val="24"/>
        </w:rPr>
        <w:t>в базу данных об участниках муниципального этапа кон</w:t>
      </w:r>
      <w:r w:rsidR="007010CE" w:rsidRPr="00911F05">
        <w:rPr>
          <w:sz w:val="24"/>
          <w:szCs w:val="24"/>
        </w:rPr>
        <w:t>курса и их использование, за исклю</w:t>
      </w:r>
      <w:r w:rsidRPr="00911F05">
        <w:rPr>
          <w:sz w:val="24"/>
          <w:szCs w:val="24"/>
        </w:rPr>
        <w:t>чением разделов («Контакты», «Документы»), в некоммерческих целях для размещения в Интернете, букле</w:t>
      </w:r>
      <w:r w:rsidRPr="00911F05">
        <w:rPr>
          <w:sz w:val="24"/>
          <w:szCs w:val="24"/>
        </w:rPr>
        <w:softHyphen/>
        <w:t>тах и периодических изданиях с возможностью редакторской обработки.</w:t>
      </w: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7010CE" w:rsidRPr="00911F05" w:rsidRDefault="007010CE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«____» __________ 20____ г.        </w:t>
      </w:r>
      <w:r w:rsidR="007010CE" w:rsidRPr="00911F05">
        <w:rPr>
          <w:sz w:val="24"/>
          <w:szCs w:val="24"/>
        </w:rPr>
        <w:tab/>
      </w:r>
      <w:r w:rsidR="007010CE" w:rsidRPr="00911F05">
        <w:rPr>
          <w:sz w:val="24"/>
          <w:szCs w:val="24"/>
        </w:rPr>
        <w:tab/>
      </w:r>
      <w:r w:rsidR="007010CE" w:rsidRPr="00911F05">
        <w:rPr>
          <w:sz w:val="24"/>
          <w:szCs w:val="24"/>
        </w:rPr>
        <w:tab/>
      </w:r>
      <w:r w:rsidR="007010CE" w:rsidRPr="00911F05">
        <w:rPr>
          <w:sz w:val="24"/>
          <w:szCs w:val="24"/>
        </w:rPr>
        <w:tab/>
      </w:r>
      <w:r w:rsidR="007010CE" w:rsidRPr="00911F05">
        <w:rPr>
          <w:sz w:val="24"/>
          <w:szCs w:val="24"/>
        </w:rPr>
        <w:tab/>
      </w:r>
      <w:r w:rsidRPr="00911F05">
        <w:rPr>
          <w:sz w:val="24"/>
          <w:szCs w:val="24"/>
        </w:rPr>
        <w:t>____</w:t>
      </w:r>
      <w:r w:rsidRPr="00911F05">
        <w:rPr>
          <w:sz w:val="24"/>
          <w:szCs w:val="24"/>
          <w:lang w:val="en-US"/>
        </w:rPr>
        <w:t>__</w:t>
      </w:r>
      <w:r w:rsidRPr="00911F05">
        <w:rPr>
          <w:sz w:val="24"/>
          <w:szCs w:val="24"/>
        </w:rPr>
        <w:t xml:space="preserve">_______________ </w:t>
      </w: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  <w:vertAlign w:val="superscript"/>
        </w:rPr>
      </w:pPr>
      <w:r w:rsidRPr="00911F05">
        <w:rPr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911F05">
        <w:rPr>
          <w:sz w:val="24"/>
          <w:szCs w:val="24"/>
          <w:vertAlign w:val="superscript"/>
          <w:lang w:val="en-US"/>
        </w:rPr>
        <w:t xml:space="preserve">  </w:t>
      </w:r>
      <w:r w:rsidR="007010CE" w:rsidRPr="00911F05">
        <w:rPr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911F05">
        <w:rPr>
          <w:sz w:val="24"/>
          <w:szCs w:val="24"/>
          <w:vertAlign w:val="superscript"/>
        </w:rPr>
        <w:t xml:space="preserve"> (подпись)                                  </w:t>
      </w: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  <w:vertAlign w:val="superscript"/>
        </w:rPr>
      </w:pPr>
    </w:p>
    <w:p w:rsidR="00936FB8" w:rsidRPr="00911F05" w:rsidRDefault="00936FB8" w:rsidP="00D64EF9">
      <w:pPr>
        <w:tabs>
          <w:tab w:val="left" w:pos="426"/>
        </w:tabs>
        <w:jc w:val="both"/>
        <w:rPr>
          <w:sz w:val="24"/>
          <w:szCs w:val="24"/>
        </w:rPr>
      </w:pPr>
    </w:p>
    <w:p w:rsidR="00936FB8" w:rsidRPr="00911F05" w:rsidRDefault="00936FB8" w:rsidP="00D64EF9">
      <w:pPr>
        <w:ind w:left="4678" w:right="284"/>
        <w:rPr>
          <w:bCs/>
          <w:color w:val="000000"/>
          <w:sz w:val="18"/>
          <w:szCs w:val="18"/>
        </w:rPr>
      </w:pPr>
      <w:r w:rsidRPr="00911F05">
        <w:rPr>
          <w:bCs/>
          <w:color w:val="000000"/>
          <w:sz w:val="18"/>
          <w:szCs w:val="18"/>
        </w:rPr>
        <w:br w:type="page"/>
      </w:r>
      <w:r w:rsidRPr="00911F05">
        <w:rPr>
          <w:bCs/>
          <w:color w:val="000000"/>
          <w:sz w:val="18"/>
          <w:szCs w:val="18"/>
        </w:rPr>
        <w:lastRenderedPageBreak/>
        <w:t>Приложение 3</w:t>
      </w:r>
    </w:p>
    <w:p w:rsidR="00936FB8" w:rsidRPr="00911F05" w:rsidRDefault="00C17D78" w:rsidP="00D64EF9">
      <w:pPr>
        <w:widowControl w:val="0"/>
        <w:shd w:val="clear" w:color="auto" w:fill="FFFFFF"/>
        <w:snapToGrid w:val="0"/>
        <w:ind w:left="4678" w:right="284"/>
        <w:rPr>
          <w:bCs/>
          <w:color w:val="000000"/>
          <w:sz w:val="18"/>
          <w:szCs w:val="18"/>
        </w:rPr>
      </w:pPr>
      <w:r w:rsidRPr="00911F05">
        <w:rPr>
          <w:bCs/>
          <w:color w:val="000000"/>
          <w:sz w:val="18"/>
          <w:szCs w:val="18"/>
        </w:rPr>
        <w:t xml:space="preserve">к Положению о проведении муниципального этапа конкурсов профессионального мастерства в сфере </w:t>
      </w:r>
      <w:proofErr w:type="gramStart"/>
      <w:r w:rsidRPr="00911F05">
        <w:rPr>
          <w:bCs/>
          <w:color w:val="000000"/>
          <w:sz w:val="18"/>
          <w:szCs w:val="18"/>
        </w:rPr>
        <w:t>образования  «</w:t>
      </w:r>
      <w:proofErr w:type="gramEnd"/>
      <w:r w:rsidRPr="00911F05">
        <w:rPr>
          <w:bCs/>
          <w:color w:val="000000"/>
          <w:sz w:val="18"/>
          <w:szCs w:val="18"/>
        </w:rPr>
        <w:t>Педагог года города Мегиона – 2021»</w:t>
      </w:r>
    </w:p>
    <w:p w:rsidR="00936FB8" w:rsidRPr="00911F05" w:rsidRDefault="00936FB8" w:rsidP="00D64EF9">
      <w:pPr>
        <w:ind w:right="284" w:firstLine="284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Регистрационный номер___________</w:t>
      </w:r>
    </w:p>
    <w:p w:rsidR="00936FB8" w:rsidRPr="00911F05" w:rsidRDefault="00936FB8" w:rsidP="00D64EF9">
      <w:pPr>
        <w:ind w:right="284" w:firstLine="284"/>
        <w:jc w:val="both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>Дата поступления___________</w:t>
      </w:r>
    </w:p>
    <w:p w:rsidR="00936FB8" w:rsidRPr="00911F05" w:rsidRDefault="00936FB8" w:rsidP="00D64EF9">
      <w:pPr>
        <w:ind w:right="284" w:firstLine="284"/>
        <w:jc w:val="center"/>
        <w:rPr>
          <w:b/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center"/>
        <w:rPr>
          <w:b/>
          <w:sz w:val="28"/>
          <w:szCs w:val="28"/>
        </w:rPr>
      </w:pPr>
      <w:r w:rsidRPr="00911F05">
        <w:rPr>
          <w:b/>
          <w:sz w:val="28"/>
          <w:szCs w:val="28"/>
        </w:rPr>
        <w:t>ИНФОРМАЦИОННАЯ КАРТА УЧАСТНИКА</w:t>
      </w:r>
    </w:p>
    <w:p w:rsidR="00936FB8" w:rsidRPr="00911F05" w:rsidRDefault="00936FB8" w:rsidP="00D64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284"/>
        <w:jc w:val="center"/>
        <w:rPr>
          <w:sz w:val="24"/>
          <w:szCs w:val="24"/>
        </w:rPr>
      </w:pPr>
      <w:r w:rsidRPr="00911F05">
        <w:rPr>
          <w:sz w:val="24"/>
          <w:szCs w:val="24"/>
        </w:rPr>
        <w:t>муниципального этапа конкурсов профессионального мастерства в сфере образования «Педагог года города Мегиона</w:t>
      </w:r>
      <w:r w:rsidR="00C17D78" w:rsidRPr="00911F05">
        <w:rPr>
          <w:sz w:val="24"/>
          <w:szCs w:val="24"/>
        </w:rPr>
        <w:t xml:space="preserve"> - 2021</w:t>
      </w:r>
      <w:r w:rsidRPr="00911F05">
        <w:rPr>
          <w:sz w:val="24"/>
          <w:szCs w:val="24"/>
        </w:rPr>
        <w:t>»</w:t>
      </w:r>
    </w:p>
    <w:p w:rsidR="00936FB8" w:rsidRPr="00911F05" w:rsidRDefault="00936FB8" w:rsidP="00D64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4" w:firstLine="284"/>
        <w:jc w:val="center"/>
        <w:rPr>
          <w:sz w:val="24"/>
          <w:szCs w:val="24"/>
        </w:rPr>
      </w:pPr>
    </w:p>
    <w:tbl>
      <w:tblPr>
        <w:tblW w:w="9779" w:type="dxa"/>
        <w:tblInd w:w="111" w:type="dxa"/>
        <w:tblLook w:val="01E0" w:firstRow="1" w:lastRow="1" w:firstColumn="1" w:lastColumn="1" w:noHBand="0" w:noVBand="0"/>
      </w:tblPr>
      <w:tblGrid>
        <w:gridCol w:w="4817"/>
        <w:gridCol w:w="4962"/>
      </w:tblGrid>
      <w:tr w:rsidR="00936FB8" w:rsidRPr="00911F05" w:rsidTr="00936FB8">
        <w:trPr>
          <w:trHeight w:val="1904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88"/>
              <w:gridCol w:w="6840"/>
            </w:tblGrid>
            <w:tr w:rsidR="00936FB8" w:rsidRPr="00911F05" w:rsidTr="00936FB8"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right"/>
                    <w:rPr>
                      <w:sz w:val="27"/>
                      <w:szCs w:val="27"/>
                    </w:rPr>
                  </w:pP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</w:pPr>
                  <w:r w:rsidRPr="00911F05">
                    <w:t xml:space="preserve">(фотопортрет </w:t>
                  </w:r>
                  <w:r w:rsidRPr="00911F05">
                    <w:br/>
                    <w:t>4</w:t>
                  </w:r>
                  <w:r w:rsidRPr="00911F05">
                    <w:sym w:font="Symbol" w:char="00B4"/>
                  </w:r>
                  <w:r w:rsidRPr="00911F05">
                    <w:t>6 см)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  <w:r w:rsidRPr="00911F05">
                    <w:rPr>
                      <w:b/>
                      <w:sz w:val="27"/>
                      <w:szCs w:val="27"/>
                    </w:rPr>
                    <w:t xml:space="preserve">Участник муниципального этапа 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7"/>
                      <w:szCs w:val="27"/>
                    </w:rPr>
                  </w:pPr>
                  <w:r w:rsidRPr="00911F05">
                    <w:rPr>
                      <w:b/>
                      <w:sz w:val="27"/>
                      <w:szCs w:val="27"/>
                    </w:rPr>
                    <w:t xml:space="preserve">конкурса </w:t>
                  </w:r>
                  <w:r w:rsidR="00C17D78" w:rsidRPr="00911F05">
                    <w:rPr>
                      <w:b/>
                      <w:sz w:val="27"/>
                      <w:szCs w:val="27"/>
                    </w:rPr>
                    <w:t>«Педагог года города Мегиона – 2021»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911F05">
                    <w:rPr>
                      <w:sz w:val="27"/>
                      <w:szCs w:val="27"/>
                    </w:rPr>
                    <w:t>«______________________________________________»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</w:pPr>
                  <w:r w:rsidRPr="00911F05">
                    <w:t xml:space="preserve">(полное наименование </w:t>
                  </w:r>
                  <w:r w:rsidR="007010CE" w:rsidRPr="00911F05">
                    <w:t>номинации</w:t>
                  </w:r>
                  <w:r w:rsidRPr="00911F05">
                    <w:t>)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911F05">
                    <w:rPr>
                      <w:sz w:val="27"/>
                      <w:szCs w:val="27"/>
                    </w:rPr>
                    <w:t xml:space="preserve">______________________________________________ 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</w:pPr>
                  <w:r w:rsidRPr="00911F05">
                    <w:t>(фамилия)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911F05">
                    <w:rPr>
                      <w:sz w:val="27"/>
                      <w:szCs w:val="27"/>
                    </w:rPr>
                    <w:t xml:space="preserve">______________________________________________ 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</w:pPr>
                  <w:r w:rsidRPr="00911F05">
                    <w:t>(имя, отчество)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911F05">
                    <w:rPr>
                      <w:sz w:val="27"/>
                      <w:szCs w:val="27"/>
                    </w:rPr>
                    <w:t xml:space="preserve"> ____________________________________________  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center"/>
                  </w:pPr>
                  <w:r w:rsidRPr="00911F05">
                    <w:t>(ОО)</w:t>
                  </w:r>
                </w:p>
                <w:p w:rsidR="00936FB8" w:rsidRPr="00911F05" w:rsidRDefault="00936FB8" w:rsidP="00D64EF9">
                  <w:pPr>
                    <w:tabs>
                      <w:tab w:val="left" w:pos="426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Муниципальное образование ХМАО – Югры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278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 </w:t>
            </w:r>
          </w:p>
        </w:tc>
      </w:tr>
      <w:tr w:rsidR="00936FB8" w:rsidRPr="00911F05" w:rsidTr="00936FB8">
        <w:trPr>
          <w:cantSplit/>
          <w:trHeight w:val="278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2. Работа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Место работы (наименование об</w:t>
            </w:r>
            <w:r w:rsidRPr="00911F05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911F05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 w:rsidRPr="00911F05">
              <w:rPr>
                <w:i/>
                <w:sz w:val="24"/>
                <w:szCs w:val="24"/>
              </w:rPr>
              <w:t>Преподаваемые предметы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 w:rsidRPr="00911F05">
              <w:rPr>
                <w:i/>
                <w:sz w:val="24"/>
                <w:szCs w:val="24"/>
              </w:rPr>
              <w:t>Классное руководство  в настоящее время, в каком классе (для учителей)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911F05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Почетные звания и награды (на</w:t>
            </w:r>
            <w:r w:rsidRPr="00911F05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i/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Послужной список (места и сроки работы за последние 5 лет)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lastRenderedPageBreak/>
              <w:t>Преподавательская деятельность по совместительству (места и сроки работы)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Знание языков (укажите уровень владения)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Учёная степень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4. Конкурсное задание заочного этапа «Интернет-ресурс/портфолио»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Адрес интернет-сайта  образовательной организации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5. Конкурсное задание «Педагогическое мероприятие с детьми»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6. Общественная деятельность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i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7. Семья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Семейное положение (фамилия, имя, отчество  и  профессия супруга)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Дети (имена  и возраст)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i/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8. Досуг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Хобби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9. Контакты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Домашний адрес  с индексом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lastRenderedPageBreak/>
              <w:t>Мобильный телефон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Адрес сайта ОО в Интернете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10. Профессиональные ценности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Почему нравится работать в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В чем, по мнению участника, состоит основная миссия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sz w:val="24"/>
                <w:szCs w:val="24"/>
              </w:rPr>
            </w:pPr>
          </w:p>
        </w:tc>
      </w:tr>
      <w:tr w:rsidR="00936FB8" w:rsidRPr="00911F05" w:rsidTr="00936FB8">
        <w:trPr>
          <w:cantSplit/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11. Подборка фотографий для публикации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31"/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1.</w:t>
            </w:r>
            <w:r w:rsidRPr="00911F05">
              <w:rPr>
                <w:spacing w:val="-4"/>
                <w:sz w:val="24"/>
                <w:szCs w:val="24"/>
              </w:rPr>
              <w:t> Портретное фото 9</w:t>
            </w:r>
            <w:r w:rsidRPr="00911F05">
              <w:rPr>
                <w:spacing w:val="-4"/>
                <w:sz w:val="24"/>
                <w:szCs w:val="24"/>
              </w:rPr>
              <w:sym w:font="Symbol" w:char="00B4"/>
            </w:r>
            <w:r w:rsidRPr="00911F05">
              <w:rPr>
                <w:spacing w:val="-4"/>
                <w:sz w:val="24"/>
                <w:szCs w:val="24"/>
              </w:rPr>
              <w:t>13 см;</w:t>
            </w:r>
          </w:p>
          <w:p w:rsidR="00936FB8" w:rsidRPr="00911F05" w:rsidRDefault="00936FB8" w:rsidP="00D64EF9">
            <w:pPr>
              <w:tabs>
                <w:tab w:val="left" w:pos="426"/>
              </w:tabs>
              <w:ind w:right="284" w:firstLine="31"/>
              <w:jc w:val="both"/>
              <w:rPr>
                <w:spacing w:val="-4"/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2. Жанровая (занятия с обучающимися)</w:t>
            </w:r>
          </w:p>
          <w:p w:rsidR="00936FB8" w:rsidRPr="00911F05" w:rsidRDefault="00936FB8" w:rsidP="00D64EF9">
            <w:pPr>
              <w:tabs>
                <w:tab w:val="left" w:pos="426"/>
              </w:tabs>
              <w:ind w:right="284" w:firstLine="31"/>
              <w:jc w:val="both"/>
              <w:rPr>
                <w:sz w:val="24"/>
                <w:szCs w:val="24"/>
              </w:rPr>
            </w:pPr>
            <w:r w:rsidRPr="00911F05">
              <w:rPr>
                <w:spacing w:val="-4"/>
                <w:sz w:val="24"/>
                <w:szCs w:val="24"/>
              </w:rPr>
              <w:t>3. Дополнительные жанровые фотографии (не более 5)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B8" w:rsidRPr="00911F05" w:rsidRDefault="00936FB8" w:rsidP="00D64EF9">
            <w:pPr>
              <w:ind w:right="284" w:firstLine="284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Фотографии предоставляются в электронном виде на Интернет ресурсе участника конкурса, в формате  *.</w:t>
            </w:r>
            <w:proofErr w:type="spellStart"/>
            <w:r w:rsidRPr="00911F05">
              <w:rPr>
                <w:sz w:val="24"/>
                <w:szCs w:val="24"/>
              </w:rPr>
              <w:t>jpg</w:t>
            </w:r>
            <w:proofErr w:type="spellEnd"/>
            <w:r w:rsidRPr="00911F05">
              <w:rPr>
                <w:sz w:val="24"/>
                <w:szCs w:val="24"/>
              </w:rPr>
              <w:t xml:space="preserve"> с разрешением не менее 300 точек на дюйм без уменьшения исходного размера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center"/>
              <w:rPr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12. Приложения</w:t>
            </w:r>
          </w:p>
        </w:tc>
      </w:tr>
      <w:tr w:rsidR="00936FB8" w:rsidRPr="00911F05" w:rsidTr="00936FB8">
        <w:trPr>
          <w:cantSplit/>
          <w:trHeight w:val="143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FB8" w:rsidRPr="00911F05" w:rsidRDefault="00936FB8" w:rsidP="00D64EF9">
            <w:pPr>
              <w:ind w:right="284" w:firstLine="284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936FB8" w:rsidRPr="00911F05" w:rsidRDefault="00936FB8" w:rsidP="00D64EF9">
            <w:pPr>
              <w:tabs>
                <w:tab w:val="left" w:pos="426"/>
              </w:tabs>
              <w:ind w:right="284" w:firstLine="28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36FB8" w:rsidRPr="00911F05" w:rsidRDefault="00936FB8" w:rsidP="00D64EF9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936FB8" w:rsidRPr="00911F05" w:rsidRDefault="00936FB8" w:rsidP="00D64EF9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</w:p>
    <w:p w:rsidR="00936FB8" w:rsidRPr="00911F05" w:rsidRDefault="00936FB8" w:rsidP="00D64EF9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 w:rsidRPr="00911F05">
        <w:rPr>
          <w:sz w:val="24"/>
          <w:szCs w:val="24"/>
        </w:rPr>
        <w:t>__________________________ (_____________________________)</w:t>
      </w:r>
    </w:p>
    <w:p w:rsidR="00936FB8" w:rsidRPr="00911F05" w:rsidRDefault="00936FB8" w:rsidP="00D64EF9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                           (</w:t>
      </w:r>
      <w:proofErr w:type="gramStart"/>
      <w:r w:rsidRPr="00911F05">
        <w:rPr>
          <w:sz w:val="24"/>
          <w:szCs w:val="24"/>
        </w:rPr>
        <w:t xml:space="preserve">подпись)   </w:t>
      </w:r>
      <w:proofErr w:type="gramEnd"/>
      <w:r w:rsidRPr="00911F05">
        <w:rPr>
          <w:sz w:val="24"/>
          <w:szCs w:val="24"/>
        </w:rPr>
        <w:t xml:space="preserve">        (фамилия, имя, отчество участника)</w:t>
      </w:r>
    </w:p>
    <w:p w:rsidR="00936FB8" w:rsidRPr="00911F05" w:rsidRDefault="00936FB8" w:rsidP="00D64EF9">
      <w:pPr>
        <w:tabs>
          <w:tab w:val="left" w:pos="426"/>
        </w:tabs>
        <w:ind w:right="284" w:firstLine="284"/>
        <w:jc w:val="both"/>
        <w:rPr>
          <w:sz w:val="24"/>
          <w:szCs w:val="24"/>
        </w:rPr>
      </w:pPr>
      <w:r w:rsidRPr="00911F05">
        <w:rPr>
          <w:sz w:val="24"/>
          <w:szCs w:val="24"/>
        </w:rPr>
        <w:t xml:space="preserve">«____» __________ 20____ г.    </w:t>
      </w: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/>
        <w:rPr>
          <w:color w:val="000000"/>
          <w:sz w:val="24"/>
          <w:szCs w:val="24"/>
        </w:rPr>
      </w:pPr>
      <w:r w:rsidRPr="00911F05">
        <w:rPr>
          <w:color w:val="000000"/>
          <w:sz w:val="24"/>
          <w:szCs w:val="24"/>
        </w:rPr>
        <w:t xml:space="preserve"> </w:t>
      </w: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  <w:sz w:val="24"/>
          <w:szCs w:val="24"/>
        </w:rPr>
      </w:pPr>
    </w:p>
    <w:p w:rsidR="00936FB8" w:rsidRPr="00911F05" w:rsidRDefault="00936FB8" w:rsidP="00D64EF9">
      <w:pPr>
        <w:ind w:left="4678" w:right="284"/>
        <w:rPr>
          <w:bCs/>
          <w:color w:val="000000"/>
          <w:sz w:val="18"/>
          <w:szCs w:val="18"/>
        </w:rPr>
      </w:pPr>
      <w:r w:rsidRPr="00911F05">
        <w:rPr>
          <w:bCs/>
          <w:color w:val="000000"/>
          <w:sz w:val="18"/>
          <w:szCs w:val="18"/>
        </w:rPr>
        <w:br w:type="page"/>
      </w:r>
      <w:r w:rsidRPr="00911F05">
        <w:rPr>
          <w:bCs/>
          <w:color w:val="000000"/>
          <w:sz w:val="18"/>
          <w:szCs w:val="18"/>
        </w:rPr>
        <w:lastRenderedPageBreak/>
        <w:t>Приложение 4</w:t>
      </w:r>
    </w:p>
    <w:p w:rsidR="00E50785" w:rsidRPr="00911F05" w:rsidRDefault="00E50785" w:rsidP="00D64EF9">
      <w:pPr>
        <w:widowControl w:val="0"/>
        <w:shd w:val="clear" w:color="auto" w:fill="FFFFFF"/>
        <w:snapToGrid w:val="0"/>
        <w:ind w:left="4678" w:right="284"/>
        <w:rPr>
          <w:bCs/>
          <w:color w:val="000000"/>
          <w:sz w:val="18"/>
          <w:szCs w:val="18"/>
        </w:rPr>
      </w:pPr>
      <w:r w:rsidRPr="00911F05">
        <w:rPr>
          <w:bCs/>
          <w:color w:val="000000"/>
          <w:sz w:val="18"/>
          <w:szCs w:val="18"/>
        </w:rPr>
        <w:t>к Положению о проведени</w:t>
      </w:r>
      <w:r w:rsidR="00D64EF9" w:rsidRPr="00911F05">
        <w:rPr>
          <w:bCs/>
          <w:color w:val="000000"/>
          <w:sz w:val="18"/>
          <w:szCs w:val="18"/>
        </w:rPr>
        <w:t>и муниципального этапа конкурса</w:t>
      </w:r>
      <w:r w:rsidRPr="00911F05">
        <w:rPr>
          <w:bCs/>
          <w:color w:val="000000"/>
          <w:sz w:val="18"/>
          <w:szCs w:val="18"/>
        </w:rPr>
        <w:t xml:space="preserve"> профессионального мастерства в сфере </w:t>
      </w:r>
      <w:r w:rsidR="00D64EF9" w:rsidRPr="00911F05">
        <w:rPr>
          <w:bCs/>
          <w:color w:val="000000"/>
          <w:sz w:val="18"/>
          <w:szCs w:val="18"/>
        </w:rPr>
        <w:t>образования «</w:t>
      </w:r>
      <w:r w:rsidRPr="00911F05">
        <w:rPr>
          <w:bCs/>
          <w:color w:val="000000"/>
          <w:sz w:val="18"/>
          <w:szCs w:val="18"/>
        </w:rPr>
        <w:t>Педагог года города Мегиона – 2021»</w:t>
      </w:r>
    </w:p>
    <w:p w:rsidR="00936FB8" w:rsidRPr="00911F05" w:rsidRDefault="00936FB8" w:rsidP="00D64EF9">
      <w:pPr>
        <w:ind w:right="284" w:firstLine="284"/>
        <w:jc w:val="right"/>
        <w:rPr>
          <w:color w:val="000000"/>
        </w:rPr>
      </w:pPr>
    </w:p>
    <w:p w:rsidR="00936FB8" w:rsidRPr="00911F05" w:rsidRDefault="00936FB8" w:rsidP="00D64EF9">
      <w:pPr>
        <w:ind w:right="284" w:firstLine="284"/>
        <w:jc w:val="right"/>
        <w:rPr>
          <w:color w:val="000000"/>
        </w:rPr>
      </w:pPr>
    </w:p>
    <w:p w:rsidR="00936FB8" w:rsidRPr="00911F05" w:rsidRDefault="00936FB8" w:rsidP="00D64EF9">
      <w:pPr>
        <w:ind w:right="284" w:firstLine="284"/>
        <w:jc w:val="center"/>
        <w:rPr>
          <w:color w:val="000000"/>
        </w:rPr>
      </w:pPr>
      <w:r w:rsidRPr="00911F05">
        <w:rPr>
          <w:color w:val="000000"/>
        </w:rPr>
        <w:t>СОГЛАСИЕ НА ОБРАБОТКУ ПЕРСОНАЛЬНЫХ ДАННЫХ</w:t>
      </w:r>
    </w:p>
    <w:p w:rsidR="00936FB8" w:rsidRPr="00911F05" w:rsidRDefault="00936FB8" w:rsidP="00D64EF9">
      <w:pPr>
        <w:adjustRightInd w:val="0"/>
        <w:rPr>
          <w:rFonts w:eastAsia="TimesNewRomanPSMT"/>
          <w:sz w:val="22"/>
          <w:szCs w:val="22"/>
        </w:rPr>
      </w:pP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Я, ______________________________________________________________________</w:t>
      </w:r>
      <w:r w:rsidR="006127D1" w:rsidRPr="00911F05">
        <w:rPr>
          <w:rFonts w:eastAsia="TimesNewRomanPSMT"/>
          <w:sz w:val="22"/>
          <w:szCs w:val="22"/>
        </w:rPr>
        <w:t>_________</w:t>
      </w:r>
      <w:r w:rsidRPr="00911F05">
        <w:rPr>
          <w:rFonts w:eastAsia="TimesNewRomanPSMT"/>
          <w:sz w:val="22"/>
          <w:szCs w:val="22"/>
        </w:rPr>
        <w:t>___,</w:t>
      </w:r>
    </w:p>
    <w:p w:rsidR="00936FB8" w:rsidRPr="00911F05" w:rsidRDefault="00936FB8" w:rsidP="00D64EF9">
      <w:pPr>
        <w:adjustRightInd w:val="0"/>
        <w:jc w:val="center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(фамилия, имя, отчество полностью)</w:t>
      </w: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_________________________</w:t>
      </w:r>
      <w:r w:rsidR="006127D1" w:rsidRPr="00911F05">
        <w:rPr>
          <w:rFonts w:eastAsia="TimesNewRomanPSMT"/>
          <w:sz w:val="22"/>
          <w:szCs w:val="22"/>
        </w:rPr>
        <w:t>____</w:t>
      </w:r>
      <w:r w:rsidRPr="00911F05">
        <w:rPr>
          <w:rFonts w:eastAsia="TimesNewRomanPSMT"/>
          <w:sz w:val="22"/>
          <w:szCs w:val="22"/>
        </w:rPr>
        <w:t>_________серия ____________№______________</w:t>
      </w:r>
      <w:r w:rsidR="006127D1" w:rsidRPr="00911F05">
        <w:rPr>
          <w:rFonts w:eastAsia="TimesNewRomanPSMT"/>
          <w:sz w:val="22"/>
          <w:szCs w:val="22"/>
        </w:rPr>
        <w:t>____</w:t>
      </w:r>
      <w:r w:rsidRPr="00911F05">
        <w:rPr>
          <w:rFonts w:eastAsia="TimesNewRomanPSMT"/>
          <w:sz w:val="22"/>
          <w:szCs w:val="22"/>
        </w:rPr>
        <w:t>_________</w:t>
      </w:r>
    </w:p>
    <w:p w:rsidR="00936FB8" w:rsidRPr="00911F05" w:rsidRDefault="00936FB8" w:rsidP="00D64EF9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911F05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выдан___________</w:t>
      </w:r>
      <w:r w:rsidR="006127D1" w:rsidRPr="00911F05">
        <w:rPr>
          <w:rFonts w:eastAsia="TimesNewRomanPSMT"/>
          <w:sz w:val="22"/>
          <w:szCs w:val="22"/>
        </w:rPr>
        <w:t>________</w:t>
      </w:r>
      <w:r w:rsidRPr="00911F05">
        <w:rPr>
          <w:rFonts w:eastAsia="TimesNewRomanPSMT"/>
          <w:sz w:val="22"/>
          <w:szCs w:val="22"/>
        </w:rPr>
        <w:t>__________________________________, _________________________</w:t>
      </w:r>
    </w:p>
    <w:p w:rsidR="00936FB8" w:rsidRPr="00911F05" w:rsidRDefault="00936FB8" w:rsidP="00D64EF9">
      <w:pPr>
        <w:adjustRightInd w:val="0"/>
        <w:jc w:val="center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(кем и когда)</w:t>
      </w: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проживающий (</w:t>
      </w:r>
      <w:proofErr w:type="spellStart"/>
      <w:r w:rsidRPr="00911F05">
        <w:rPr>
          <w:rFonts w:eastAsia="TimesNewRomanPSMT"/>
          <w:sz w:val="22"/>
          <w:szCs w:val="22"/>
        </w:rPr>
        <w:t>ая</w:t>
      </w:r>
      <w:proofErr w:type="spellEnd"/>
      <w:r w:rsidRPr="00911F05">
        <w:rPr>
          <w:rFonts w:eastAsia="TimesNewRomanPSMT"/>
          <w:sz w:val="22"/>
          <w:szCs w:val="22"/>
        </w:rPr>
        <w:t>) по адресу _________</w:t>
      </w:r>
      <w:r w:rsidR="006127D1" w:rsidRPr="00911F05">
        <w:rPr>
          <w:rFonts w:eastAsia="TimesNewRomanPSMT"/>
          <w:sz w:val="22"/>
          <w:szCs w:val="22"/>
        </w:rPr>
        <w:t>_________</w:t>
      </w:r>
      <w:r w:rsidRPr="00911F05">
        <w:rPr>
          <w:rFonts w:eastAsia="TimesNewRomanPSMT"/>
          <w:sz w:val="22"/>
          <w:szCs w:val="22"/>
        </w:rPr>
        <w:t>__________________________________________</w:t>
      </w: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</w:p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___________________________________________________________________________</w:t>
      </w:r>
      <w:r w:rsidR="006127D1" w:rsidRPr="00911F05">
        <w:rPr>
          <w:rFonts w:eastAsia="TimesNewRomanPSMT"/>
          <w:sz w:val="22"/>
          <w:szCs w:val="22"/>
        </w:rPr>
        <w:t>_________</w:t>
      </w:r>
      <w:r w:rsidRPr="00911F05">
        <w:rPr>
          <w:rFonts w:eastAsia="TimesNewRomanPSMT"/>
          <w:sz w:val="22"/>
          <w:szCs w:val="22"/>
        </w:rPr>
        <w:t xml:space="preserve">_ </w:t>
      </w:r>
    </w:p>
    <w:p w:rsidR="00936FB8" w:rsidRPr="00911F05" w:rsidRDefault="00936FB8" w:rsidP="00D64EF9">
      <w:pPr>
        <w:ind w:firstLine="567"/>
        <w:jc w:val="both"/>
        <w:rPr>
          <w:rFonts w:eastAsia="TimesNewRomanPSMT"/>
          <w:sz w:val="22"/>
          <w:szCs w:val="22"/>
          <w:lang w:eastAsia="en-US"/>
        </w:rPr>
      </w:pPr>
    </w:p>
    <w:p w:rsidR="00936FB8" w:rsidRPr="00911F05" w:rsidRDefault="00936FB8" w:rsidP="00D64EF9">
      <w:pPr>
        <w:jc w:val="both"/>
        <w:rPr>
          <w:rFonts w:eastAsia="TimesNewRomanPSMT"/>
          <w:lang w:eastAsia="en-US"/>
        </w:rPr>
      </w:pPr>
      <w:r w:rsidRPr="00911F05">
        <w:rPr>
          <w:rFonts w:eastAsia="TimesNewRomanPSMT"/>
          <w:lang w:eastAsia="en-US"/>
        </w:rPr>
        <w:t>настоящим даю своё согласие МКУ «ЦРО»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911F05">
        <w:rPr>
          <w:rFonts w:eastAsia="TimesNewRomanPSMT"/>
          <w:lang w:val="x-none" w:eastAsia="en-US"/>
        </w:rPr>
        <w:t> </w:t>
      </w:r>
      <w:r w:rsidRPr="00911F05">
        <w:rPr>
          <w:rFonts w:eastAsia="TimesNewRomanPSMT"/>
          <w:lang w:eastAsia="en-US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936FB8" w:rsidRPr="00911F05" w:rsidRDefault="00936FB8" w:rsidP="00D64EF9">
      <w:pPr>
        <w:adjustRightInd w:val="0"/>
        <w:ind w:firstLine="426"/>
        <w:jc w:val="both"/>
        <w:rPr>
          <w:rFonts w:eastAsia="TimesNewRomanPSMT"/>
        </w:rPr>
      </w:pPr>
      <w:r w:rsidRPr="00911F05">
        <w:rPr>
          <w:rFonts w:eastAsia="TimesNewRomanPSMT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</w:t>
      </w:r>
      <w:r w:rsidR="00E50785" w:rsidRPr="00911F05">
        <w:rPr>
          <w:rFonts w:eastAsia="TimesNewRomanPSMT"/>
        </w:rPr>
        <w:t>муниципальный</w:t>
      </w:r>
      <w:r w:rsidRPr="00911F05">
        <w:rPr>
          <w:rFonts w:eastAsia="TimesNewRomanPSMT"/>
        </w:rPr>
        <w:t xml:space="preserve"> </w:t>
      </w:r>
      <w:r w:rsidRPr="00911F05">
        <w:rPr>
          <w:rFonts w:eastAsia="TimesNewRomanPSMT"/>
          <w:color w:val="000000"/>
        </w:rPr>
        <w:t xml:space="preserve">оргкомитет </w:t>
      </w:r>
      <w:r w:rsidRPr="00911F05">
        <w:rPr>
          <w:rFonts w:eastAsia="TimesNewRomanPSMT"/>
        </w:rPr>
        <w:t xml:space="preserve"> для обеспечения моего участия в </w:t>
      </w:r>
      <w:r w:rsidR="00E50785" w:rsidRPr="00911F05">
        <w:rPr>
          <w:rFonts w:eastAsia="TimesNewRomanPSMT"/>
        </w:rPr>
        <w:t>муниципальном</w:t>
      </w:r>
      <w:r w:rsidRPr="00911F05">
        <w:rPr>
          <w:rFonts w:eastAsia="TimesNewRomanPSMT"/>
        </w:rPr>
        <w:t xml:space="preserve"> этапе конкурса</w:t>
      </w:r>
      <w:r w:rsidR="00E50785" w:rsidRPr="00911F05">
        <w:rPr>
          <w:rFonts w:eastAsia="TimesNewRomanPSMT"/>
        </w:rPr>
        <w:t xml:space="preserve"> </w:t>
      </w:r>
      <w:r w:rsidRPr="00911F05">
        <w:rPr>
          <w:rFonts w:eastAsia="TimesNewRomanPSMT"/>
        </w:rPr>
        <w:t xml:space="preserve"> </w:t>
      </w:r>
      <w:r w:rsidR="00E50785" w:rsidRPr="00911F05">
        <w:rPr>
          <w:rFonts w:eastAsia="TimesNewRomanPSMT"/>
        </w:rPr>
        <w:t xml:space="preserve">«Педагог года города Мегиона – 2021» </w:t>
      </w:r>
      <w:r w:rsidRPr="00911F05">
        <w:rPr>
          <w:rFonts w:eastAsia="TimesNewRomanPSMT"/>
        </w:rPr>
        <w:t xml:space="preserve">(указать название конкурса) и проводимых в рамках конкурса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936FB8" w:rsidRPr="00911F05" w:rsidRDefault="00936FB8" w:rsidP="00D64EF9">
      <w:pPr>
        <w:adjustRightInd w:val="0"/>
        <w:ind w:firstLine="426"/>
        <w:jc w:val="both"/>
        <w:rPr>
          <w:rFonts w:eastAsia="TimesNewRomanPSMT"/>
        </w:rPr>
      </w:pPr>
      <w:r w:rsidRPr="00911F05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936FB8" w:rsidRPr="00911F05" w:rsidRDefault="00936FB8" w:rsidP="00D64EF9">
      <w:pPr>
        <w:adjustRightInd w:val="0"/>
        <w:ind w:firstLine="426"/>
        <w:jc w:val="both"/>
        <w:rPr>
          <w:rFonts w:eastAsia="TimesNewRomanPSMT"/>
        </w:rPr>
      </w:pPr>
      <w:r w:rsidRPr="00911F05">
        <w:rPr>
          <w:rFonts w:eastAsia="TimesNewRomanPSMT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936FB8" w:rsidRPr="00911F05" w:rsidRDefault="00936FB8" w:rsidP="00D64EF9">
      <w:pPr>
        <w:adjustRightInd w:val="0"/>
        <w:ind w:firstLine="426"/>
        <w:jc w:val="both"/>
        <w:rPr>
          <w:rFonts w:eastAsia="TimesNewRomanPSMT"/>
        </w:rPr>
      </w:pPr>
      <w:r w:rsidRPr="00911F05">
        <w:rPr>
          <w:rFonts w:eastAsia="TimesNewRomanPSMT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Департаментом образования и молодёжной политики ХМАО-Югры, </w:t>
      </w:r>
      <w:proofErr w:type="spellStart"/>
      <w:r w:rsidRPr="00911F05">
        <w:rPr>
          <w:rFonts w:eastAsia="TimesNewRomanPSMT"/>
        </w:rPr>
        <w:t>Минобрнауки</w:t>
      </w:r>
      <w:proofErr w:type="spellEnd"/>
      <w:r w:rsidRPr="00911F05">
        <w:rPr>
          <w:rFonts w:eastAsia="TimesNewRomanPSMT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936FB8" w:rsidRPr="00911F05" w:rsidRDefault="00936FB8" w:rsidP="00D64EF9">
      <w:r w:rsidRPr="00911F05">
        <w:t>Дата</w:t>
      </w:r>
    </w:p>
    <w:p w:rsidR="00936FB8" w:rsidRPr="00911F05" w:rsidRDefault="00936FB8" w:rsidP="00D64EF9"/>
    <w:p w:rsidR="00936FB8" w:rsidRPr="00911F05" w:rsidRDefault="00936FB8" w:rsidP="00D64EF9">
      <w:pPr>
        <w:adjustRightInd w:val="0"/>
        <w:jc w:val="both"/>
        <w:rPr>
          <w:rFonts w:eastAsia="TimesNewRomanPSMT"/>
          <w:sz w:val="22"/>
          <w:szCs w:val="28"/>
        </w:rPr>
      </w:pPr>
      <w:r w:rsidRPr="00911F05">
        <w:rPr>
          <w:rFonts w:eastAsia="TimesNewRomanPSMT"/>
          <w:sz w:val="22"/>
          <w:szCs w:val="28"/>
        </w:rPr>
        <w:t>Подпись: ________________________________________________________</w:t>
      </w:r>
      <w:r w:rsidR="006127D1" w:rsidRPr="00911F05">
        <w:rPr>
          <w:rFonts w:eastAsia="TimesNewRomanPSMT"/>
          <w:sz w:val="22"/>
          <w:szCs w:val="28"/>
        </w:rPr>
        <w:t>____________</w:t>
      </w:r>
      <w:r w:rsidRPr="00911F05">
        <w:rPr>
          <w:rFonts w:eastAsia="TimesNewRomanPSMT"/>
          <w:sz w:val="22"/>
          <w:szCs w:val="28"/>
        </w:rPr>
        <w:t>________</w:t>
      </w:r>
    </w:p>
    <w:p w:rsidR="006127D1" w:rsidRPr="00911F05" w:rsidRDefault="00936FB8" w:rsidP="006127D1">
      <w:pPr>
        <w:jc w:val="center"/>
        <w:rPr>
          <w:sz w:val="24"/>
          <w:szCs w:val="24"/>
        </w:rPr>
      </w:pPr>
      <w:r w:rsidRPr="00911F05">
        <w:rPr>
          <w:rFonts w:eastAsia="TimesNewRomanPSMT"/>
          <w:szCs w:val="24"/>
        </w:rPr>
        <w:t>(</w:t>
      </w:r>
      <w:r w:rsidRPr="00911F05">
        <w:rPr>
          <w:rFonts w:eastAsia="TimesNewRomanPSMT"/>
          <w:i/>
          <w:szCs w:val="24"/>
        </w:rPr>
        <w:t>фамилия, имя, отчество полность</w:t>
      </w:r>
      <w:r w:rsidR="006127D1" w:rsidRPr="00911F05">
        <w:rPr>
          <w:rFonts w:eastAsia="TimesNewRomanPSMT"/>
          <w:i/>
          <w:szCs w:val="24"/>
        </w:rPr>
        <w:t>ю)</w:t>
      </w:r>
    </w:p>
    <w:p w:rsidR="006127D1" w:rsidRPr="00911F05" w:rsidRDefault="006127D1" w:rsidP="006127D1">
      <w:pPr>
        <w:jc w:val="center"/>
        <w:rPr>
          <w:sz w:val="24"/>
          <w:szCs w:val="24"/>
        </w:rPr>
      </w:pPr>
    </w:p>
    <w:p w:rsidR="006127D1" w:rsidRPr="00911F05" w:rsidRDefault="006127D1" w:rsidP="006127D1">
      <w:pPr>
        <w:adjustRightInd w:val="0"/>
        <w:rPr>
          <w:rFonts w:eastAsia="TimesNewRomanPSMT"/>
          <w:sz w:val="22"/>
          <w:szCs w:val="22"/>
        </w:rPr>
      </w:pPr>
      <w:r w:rsidRPr="00911F05">
        <w:rPr>
          <w:rFonts w:eastAsia="TimesNewRomanPSMT"/>
          <w:sz w:val="22"/>
          <w:szCs w:val="22"/>
        </w:rPr>
        <w:t>«___»_________20___ г.</w:t>
      </w:r>
    </w:p>
    <w:p w:rsidR="006127D1" w:rsidRPr="00911F05" w:rsidRDefault="006127D1" w:rsidP="006127D1">
      <w:pPr>
        <w:jc w:val="center"/>
        <w:rPr>
          <w:sz w:val="24"/>
          <w:szCs w:val="24"/>
        </w:rPr>
        <w:sectPr w:rsidR="006127D1" w:rsidRPr="00911F05" w:rsidSect="005C33B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02B49" w:rsidRPr="00911F05" w:rsidRDefault="00802B49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D64EF9" w:rsidRPr="00911F05" w:rsidRDefault="00D64EF9" w:rsidP="00D64EF9">
      <w:pPr>
        <w:ind w:left="11328"/>
      </w:pPr>
      <w:r w:rsidRPr="00911F05">
        <w:t xml:space="preserve">Приложение 2 </w:t>
      </w:r>
    </w:p>
    <w:p w:rsidR="00D64EF9" w:rsidRPr="00911F05" w:rsidRDefault="00D64EF9" w:rsidP="00D64EF9">
      <w:pPr>
        <w:ind w:left="11328"/>
        <w:rPr>
          <w:bCs/>
        </w:rPr>
      </w:pPr>
      <w:r w:rsidRPr="00911F05">
        <w:t>к приказу</w:t>
      </w:r>
      <w:r w:rsidRPr="00911F05">
        <w:rPr>
          <w:bCs/>
        </w:rPr>
        <w:t xml:space="preserve"> департамента образования </w:t>
      </w:r>
    </w:p>
    <w:p w:rsidR="00D64EF9" w:rsidRPr="00911F05" w:rsidRDefault="00D64EF9" w:rsidP="00D64EF9">
      <w:pPr>
        <w:ind w:left="11328"/>
        <w:rPr>
          <w:bCs/>
        </w:rPr>
      </w:pPr>
      <w:r w:rsidRPr="00911F05">
        <w:rPr>
          <w:bCs/>
        </w:rPr>
        <w:t>и молодежной политики</w:t>
      </w:r>
    </w:p>
    <w:p w:rsidR="00D64EF9" w:rsidRPr="00911F05" w:rsidRDefault="00D64EF9" w:rsidP="00D64EF9">
      <w:pPr>
        <w:ind w:left="11051" w:firstLine="277"/>
      </w:pPr>
      <w:r w:rsidRPr="00911F05">
        <w:rPr>
          <w:bCs/>
        </w:rPr>
        <w:t>от «___» _____   №____-О</w:t>
      </w:r>
    </w:p>
    <w:p w:rsidR="00802B49" w:rsidRPr="00911F05" w:rsidRDefault="00802B49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7010CE" w:rsidRPr="00911F05" w:rsidRDefault="00307230" w:rsidP="007010CE">
      <w:pPr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>Порядок проведения муниципального этапа конкурсов профессионального мастерства в сфере образования</w:t>
      </w:r>
    </w:p>
    <w:p w:rsidR="00D05D99" w:rsidRPr="00911F05" w:rsidRDefault="00307230" w:rsidP="007010CE">
      <w:pPr>
        <w:jc w:val="center"/>
        <w:rPr>
          <w:b/>
          <w:sz w:val="24"/>
          <w:szCs w:val="24"/>
        </w:rPr>
      </w:pPr>
      <w:r w:rsidRPr="00911F05">
        <w:rPr>
          <w:b/>
          <w:sz w:val="24"/>
          <w:szCs w:val="24"/>
        </w:rPr>
        <w:t xml:space="preserve"> «Педагог года города Мегиона – 2021»</w:t>
      </w:r>
    </w:p>
    <w:p w:rsidR="007010CE" w:rsidRPr="00911F05" w:rsidRDefault="007010CE" w:rsidP="007010CE">
      <w:pPr>
        <w:jc w:val="center"/>
        <w:rPr>
          <w:b/>
          <w:sz w:val="24"/>
          <w:szCs w:val="24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3544"/>
        <w:gridCol w:w="1985"/>
        <w:gridCol w:w="2637"/>
        <w:gridCol w:w="18"/>
        <w:gridCol w:w="1455"/>
      </w:tblGrid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jc w:val="both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Конкурсное испытание</w:t>
            </w:r>
            <w:r w:rsidR="003E7083" w:rsidRPr="00911F05">
              <w:rPr>
                <w:b/>
                <w:sz w:val="24"/>
                <w:szCs w:val="24"/>
                <w:lang w:val="en-US"/>
              </w:rPr>
              <w:t xml:space="preserve"> / </w:t>
            </w:r>
            <w:r w:rsidR="003E7083" w:rsidRPr="00911F05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Формат конкурсного испытания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 xml:space="preserve">Дата, время  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 xml:space="preserve">Регламент </w:t>
            </w:r>
          </w:p>
        </w:tc>
      </w:tr>
      <w:tr w:rsidR="003E7083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Методический установочный семинар (</w:t>
            </w:r>
            <w:proofErr w:type="spellStart"/>
            <w:r w:rsidRPr="00911F05">
              <w:rPr>
                <w:sz w:val="24"/>
                <w:szCs w:val="24"/>
              </w:rPr>
              <w:t>вебинар</w:t>
            </w:r>
            <w:proofErr w:type="spellEnd"/>
            <w:r w:rsidRPr="00911F05">
              <w:rPr>
                <w:sz w:val="24"/>
                <w:szCs w:val="24"/>
              </w:rPr>
              <w:t xml:space="preserve">) для участников Конкурса </w:t>
            </w:r>
          </w:p>
        </w:tc>
        <w:tc>
          <w:tcPr>
            <w:tcW w:w="3544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  <w:lang w:val="en-US"/>
              </w:rPr>
            </w:pPr>
            <w:r w:rsidRPr="00911F05">
              <w:rPr>
                <w:sz w:val="24"/>
                <w:szCs w:val="24"/>
              </w:rPr>
              <w:t xml:space="preserve">ВКС 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  <w:lang w:val="en-US"/>
              </w:rPr>
              <w:t>0</w:t>
            </w:r>
            <w:r w:rsidR="004E35FB" w:rsidRPr="00911F05">
              <w:rPr>
                <w:sz w:val="24"/>
                <w:szCs w:val="24"/>
                <w:lang w:val="en-US"/>
              </w:rPr>
              <w:t>1</w:t>
            </w:r>
            <w:r w:rsidRPr="00911F05">
              <w:rPr>
                <w:sz w:val="24"/>
                <w:szCs w:val="24"/>
              </w:rPr>
              <w:t>.12.2020</w:t>
            </w:r>
          </w:p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15-00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60 мин.</w:t>
            </w: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Торжественное открытие  муниципального этапа конкурсов профессионального мастерства в сфере образования  «Педагог года города Мегиона – 2021»</w:t>
            </w:r>
          </w:p>
        </w:tc>
        <w:tc>
          <w:tcPr>
            <w:tcW w:w="3544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ВКС 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85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08.12.2020 </w:t>
            </w:r>
          </w:p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16-00</w:t>
            </w:r>
          </w:p>
        </w:tc>
        <w:tc>
          <w:tcPr>
            <w:tcW w:w="2637" w:type="dxa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Приветственное слово Главы города</w:t>
            </w:r>
          </w:p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Приветственное слово Председателя Совета Ассоциации детских и молодежных объединений Ханты-Мансийского автономного округа – Югры</w:t>
            </w:r>
          </w:p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Знакомство с жюри</w:t>
            </w:r>
          </w:p>
        </w:tc>
        <w:tc>
          <w:tcPr>
            <w:tcW w:w="1473" w:type="dxa"/>
            <w:gridSpan w:val="2"/>
          </w:tcPr>
          <w:p w:rsidR="00D05D99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40 мин.</w:t>
            </w:r>
          </w:p>
        </w:tc>
      </w:tr>
      <w:tr w:rsidR="00D05D99" w:rsidRPr="00911F05" w:rsidTr="003E7083">
        <w:tc>
          <w:tcPr>
            <w:tcW w:w="15304" w:type="dxa"/>
            <w:gridSpan w:val="7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 xml:space="preserve">Учитель года города Мегиона </w:t>
            </w:r>
            <w:r w:rsidRPr="00911F05">
              <w:rPr>
                <w:sz w:val="24"/>
                <w:szCs w:val="24"/>
              </w:rPr>
              <w:t xml:space="preserve"> </w:t>
            </w:r>
          </w:p>
        </w:tc>
      </w:tr>
      <w:tr w:rsidR="00D05D99" w:rsidRPr="00911F05" w:rsidTr="003E7083">
        <w:tc>
          <w:tcPr>
            <w:tcW w:w="15304" w:type="dxa"/>
            <w:gridSpan w:val="7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Заочный этап «МЕТОДИЧЕСКОЕ ПОРТФОЛИО»</w:t>
            </w: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задание «Интернет-ресурс»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представление Интернет-ресурса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 0</w:t>
            </w:r>
            <w:r w:rsidR="003E7083" w:rsidRPr="00911F05">
              <w:rPr>
                <w:sz w:val="24"/>
                <w:szCs w:val="24"/>
              </w:rPr>
              <w:t>1</w:t>
            </w:r>
            <w:r w:rsidRPr="00911F05">
              <w:rPr>
                <w:sz w:val="24"/>
                <w:szCs w:val="24"/>
              </w:rPr>
              <w:t>.12.2020</w:t>
            </w:r>
          </w:p>
        </w:tc>
        <w:tc>
          <w:tcPr>
            <w:tcW w:w="2637" w:type="dxa"/>
          </w:tcPr>
          <w:p w:rsidR="00D05D99" w:rsidRPr="00911F05" w:rsidRDefault="0031392C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Ссылка на интернет сайт или страницу педагога на официальном сайте ОО </w:t>
            </w:r>
            <w:r w:rsidRPr="00911F05">
              <w:rPr>
                <w:i/>
                <w:sz w:val="24"/>
                <w:szCs w:val="24"/>
              </w:rPr>
              <w:t>(направляется в адрес МКУ «ЦРО»)</w:t>
            </w: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задание «Я – УЧИТЕЛЬ»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color w:val="000000"/>
                <w:sz w:val="24"/>
                <w:szCs w:val="24"/>
              </w:rPr>
              <w:t>эсс</w:t>
            </w:r>
            <w:r w:rsidRPr="00911F05">
              <w:rPr>
                <w:sz w:val="24"/>
                <w:szCs w:val="24"/>
              </w:rPr>
              <w:t>е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 0</w:t>
            </w:r>
            <w:r w:rsidR="003E7083" w:rsidRPr="00911F05">
              <w:rPr>
                <w:sz w:val="24"/>
                <w:szCs w:val="24"/>
              </w:rPr>
              <w:t>1</w:t>
            </w:r>
            <w:r w:rsidRPr="00911F05">
              <w:rPr>
                <w:sz w:val="24"/>
                <w:szCs w:val="24"/>
              </w:rPr>
              <w:t xml:space="preserve">.12.2020 </w:t>
            </w:r>
          </w:p>
        </w:tc>
        <w:tc>
          <w:tcPr>
            <w:tcW w:w="2637" w:type="dxa"/>
          </w:tcPr>
          <w:p w:rsidR="00D05D99" w:rsidRPr="00911F05" w:rsidRDefault="0031392C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i/>
                <w:sz w:val="24"/>
                <w:szCs w:val="24"/>
              </w:rPr>
              <w:t>(направляется в адрес МКУ «ЦРО»)</w:t>
            </w: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</w:tr>
      <w:tr w:rsidR="00D05D99" w:rsidRPr="00911F05" w:rsidTr="003E7083">
        <w:trPr>
          <w:trHeight w:val="377"/>
        </w:trPr>
        <w:tc>
          <w:tcPr>
            <w:tcW w:w="13849" w:type="dxa"/>
            <w:gridSpan w:val="6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Очный этап. ПЕРВЫЙ ТУР: «УЧИТЕЛЬ – ПРОФИ»</w:t>
            </w:r>
          </w:p>
        </w:tc>
        <w:tc>
          <w:tcPr>
            <w:tcW w:w="1455" w:type="dxa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«МЕТОДИЧЕСКИЙ СЕМИНАР»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Методический семинар (регламент – 20 минут) проводится перед началом для всех участников конкурсного испытания «Урок»</w:t>
            </w:r>
          </w:p>
        </w:tc>
        <w:tc>
          <w:tcPr>
            <w:tcW w:w="1985" w:type="dxa"/>
          </w:tcPr>
          <w:p w:rsidR="00D05D99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  <w:lang w:val="en-US"/>
              </w:rPr>
              <w:t>0</w:t>
            </w:r>
            <w:r w:rsidRPr="00911F05">
              <w:rPr>
                <w:sz w:val="24"/>
                <w:szCs w:val="24"/>
              </w:rPr>
              <w:t>9 - 10.</w:t>
            </w:r>
            <w:r w:rsidR="00D05D99" w:rsidRPr="00911F05">
              <w:rPr>
                <w:sz w:val="24"/>
                <w:szCs w:val="24"/>
              </w:rPr>
              <w:t>12.2020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  <w:lang w:val="en-US"/>
              </w:rPr>
            </w:pPr>
            <w:r w:rsidRPr="00911F05">
              <w:rPr>
                <w:sz w:val="24"/>
                <w:szCs w:val="24"/>
              </w:rPr>
              <w:t>с применением ВКС (</w:t>
            </w:r>
            <w:r w:rsidRPr="00911F05">
              <w:rPr>
                <w:sz w:val="24"/>
                <w:szCs w:val="24"/>
                <w:lang w:val="en-US"/>
              </w:rPr>
              <w:t>ZOOM)</w:t>
            </w:r>
          </w:p>
          <w:p w:rsidR="00D05D99" w:rsidRPr="00911F05" w:rsidRDefault="00D05D99" w:rsidP="00D64EF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20 мин. * 7 участников</w:t>
            </w:r>
          </w:p>
        </w:tc>
      </w:tr>
      <w:tr w:rsidR="00D05D99" w:rsidRPr="00911F05" w:rsidTr="003E7083">
        <w:trPr>
          <w:trHeight w:val="2427"/>
        </w:trPr>
        <w:tc>
          <w:tcPr>
            <w:tcW w:w="70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«УРОК»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Формат конкурсного испытания: урок по предмету (регламент – 45 минут, самоанализ урока и вопросы жюри – 10 минут)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  <w:lang w:val="en-US"/>
              </w:rPr>
              <w:t>0</w:t>
            </w:r>
            <w:r w:rsidR="003E7083" w:rsidRPr="00911F05">
              <w:rPr>
                <w:sz w:val="24"/>
                <w:szCs w:val="24"/>
              </w:rPr>
              <w:t>9 - 10</w:t>
            </w:r>
            <w:r w:rsidRPr="00911F05">
              <w:rPr>
                <w:sz w:val="24"/>
                <w:szCs w:val="24"/>
              </w:rPr>
              <w:t>.</w:t>
            </w:r>
            <w:r w:rsidRPr="00911F05">
              <w:rPr>
                <w:sz w:val="24"/>
                <w:szCs w:val="24"/>
                <w:lang w:val="en-US"/>
              </w:rPr>
              <w:t>12.2020</w:t>
            </w:r>
          </w:p>
        </w:tc>
        <w:tc>
          <w:tcPr>
            <w:tcW w:w="2637" w:type="dxa"/>
          </w:tcPr>
          <w:p w:rsidR="00EE179E" w:rsidRPr="00911F05" w:rsidRDefault="00D05D99" w:rsidP="00EE179E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с применением ВКС </w:t>
            </w:r>
          </w:p>
          <w:p w:rsidR="00EE179E" w:rsidRPr="00911F05" w:rsidRDefault="00EE179E" w:rsidP="00EE179E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(на выбор конкурсанта урок в аудитории или онлайн урок в 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>)</w:t>
            </w:r>
          </w:p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55 мин. * 7 участников </w:t>
            </w:r>
          </w:p>
        </w:tc>
      </w:tr>
      <w:tr w:rsidR="00D05D99" w:rsidRPr="00911F05" w:rsidTr="003E7083">
        <w:tc>
          <w:tcPr>
            <w:tcW w:w="15304" w:type="dxa"/>
            <w:gridSpan w:val="7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Мероприятия второго тура очного этапа «УЧИТЕЛЬ – МАСТЕР»</w:t>
            </w:r>
          </w:p>
        </w:tc>
      </w:tr>
      <w:tr w:rsidR="00D05D99" w:rsidRPr="00911F05" w:rsidTr="00911F05">
        <w:tc>
          <w:tcPr>
            <w:tcW w:w="704" w:type="dxa"/>
            <w:shd w:val="clear" w:color="auto" w:fill="auto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«Мастер-класс»</w:t>
            </w:r>
          </w:p>
        </w:tc>
        <w:tc>
          <w:tcPr>
            <w:tcW w:w="3544" w:type="dxa"/>
            <w:shd w:val="clear" w:color="auto" w:fill="auto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приёмов и др.)</w:t>
            </w:r>
          </w:p>
        </w:tc>
        <w:tc>
          <w:tcPr>
            <w:tcW w:w="1985" w:type="dxa"/>
            <w:shd w:val="clear" w:color="auto" w:fill="FFFFFF" w:themeFill="background1"/>
          </w:tcPr>
          <w:p w:rsidR="00D05D99" w:rsidRPr="00911F05" w:rsidRDefault="0031392C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11</w:t>
            </w:r>
            <w:r w:rsidR="00D05D99" w:rsidRPr="00911F05">
              <w:rPr>
                <w:sz w:val="24"/>
                <w:szCs w:val="24"/>
              </w:rPr>
              <w:t xml:space="preserve">.12.2020 </w:t>
            </w:r>
          </w:p>
        </w:tc>
        <w:tc>
          <w:tcPr>
            <w:tcW w:w="2637" w:type="dxa"/>
            <w:shd w:val="clear" w:color="auto" w:fill="FFFFFF" w:themeFill="background1"/>
          </w:tcPr>
          <w:p w:rsidR="00D05D99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 xml:space="preserve"> трансляция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3 участника</w:t>
            </w:r>
          </w:p>
        </w:tc>
      </w:tr>
      <w:tr w:rsidR="00570219" w:rsidRPr="00911F05" w:rsidTr="00911F05">
        <w:tc>
          <w:tcPr>
            <w:tcW w:w="704" w:type="dxa"/>
            <w:shd w:val="clear" w:color="auto" w:fill="auto"/>
          </w:tcPr>
          <w:p w:rsidR="00570219" w:rsidRPr="00911F05" w:rsidRDefault="00570219" w:rsidP="0057021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570219" w:rsidRPr="00911F05" w:rsidRDefault="00570219" w:rsidP="0057021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«Внеурочное мероприятие»</w:t>
            </w:r>
          </w:p>
        </w:tc>
        <w:tc>
          <w:tcPr>
            <w:tcW w:w="3544" w:type="dxa"/>
            <w:shd w:val="clear" w:color="auto" w:fill="auto"/>
          </w:tcPr>
          <w:p w:rsidR="00570219" w:rsidRPr="00911F05" w:rsidRDefault="00570219" w:rsidP="0057021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Внеурочное мероприятие, которое проводится конкурсантом в общеобразовательной организации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570219" w:rsidRPr="00911F05" w:rsidRDefault="00570219" w:rsidP="0057021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11.12.2020</w:t>
            </w:r>
          </w:p>
        </w:tc>
        <w:tc>
          <w:tcPr>
            <w:tcW w:w="2637" w:type="dxa"/>
            <w:shd w:val="clear" w:color="auto" w:fill="FFFFFF" w:themeFill="background1"/>
          </w:tcPr>
          <w:p w:rsidR="00570219" w:rsidRPr="00911F05" w:rsidRDefault="00570219" w:rsidP="0057021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 xml:space="preserve"> трансляция</w:t>
            </w:r>
          </w:p>
        </w:tc>
        <w:tc>
          <w:tcPr>
            <w:tcW w:w="1473" w:type="dxa"/>
            <w:gridSpan w:val="2"/>
            <w:shd w:val="clear" w:color="auto" w:fill="auto"/>
          </w:tcPr>
          <w:p w:rsidR="00570219" w:rsidRPr="00911F05" w:rsidRDefault="00570219" w:rsidP="0057021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3 участника</w:t>
            </w:r>
          </w:p>
        </w:tc>
      </w:tr>
      <w:tr w:rsidR="00D05D99" w:rsidRPr="00911F05" w:rsidTr="003E7083">
        <w:tc>
          <w:tcPr>
            <w:tcW w:w="15304" w:type="dxa"/>
            <w:gridSpan w:val="7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Третий тур «УЧИТЕЛЬ – ЛИДЕР». Конкурсное испытание «КРУГЛЫЙ СТОЛ»</w:t>
            </w: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«КРУГЛЫЙ СТОЛ»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Круглый стол (регламент – 60 минут)</w:t>
            </w:r>
          </w:p>
        </w:tc>
        <w:tc>
          <w:tcPr>
            <w:tcW w:w="1985" w:type="dxa"/>
          </w:tcPr>
          <w:p w:rsidR="00D05D99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11</w:t>
            </w:r>
            <w:r w:rsidR="00D05D99" w:rsidRPr="00911F05">
              <w:rPr>
                <w:sz w:val="24"/>
                <w:szCs w:val="24"/>
              </w:rPr>
              <w:t>.12.2020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с применением ВКС (ZOOM)</w:t>
            </w: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не более 60 мин.  </w:t>
            </w:r>
          </w:p>
        </w:tc>
      </w:tr>
      <w:tr w:rsidR="00D05D99" w:rsidRPr="00911F05" w:rsidTr="003E7083">
        <w:tc>
          <w:tcPr>
            <w:tcW w:w="15304" w:type="dxa"/>
            <w:gridSpan w:val="7"/>
          </w:tcPr>
          <w:p w:rsidR="00D05D99" w:rsidRPr="00911F05" w:rsidRDefault="00D05D99" w:rsidP="00D64EF9">
            <w:pPr>
              <w:jc w:val="center"/>
              <w:rPr>
                <w:b/>
                <w:sz w:val="24"/>
                <w:szCs w:val="24"/>
              </w:rPr>
            </w:pPr>
            <w:r w:rsidRPr="00911F05">
              <w:rPr>
                <w:b/>
                <w:sz w:val="24"/>
                <w:szCs w:val="24"/>
              </w:rPr>
              <w:t>Воспитатель года города Мегиона</w:t>
            </w:r>
          </w:p>
        </w:tc>
      </w:tr>
      <w:tr w:rsidR="00D05D99" w:rsidRPr="00911F05" w:rsidTr="003E7083">
        <w:tc>
          <w:tcPr>
            <w:tcW w:w="15304" w:type="dxa"/>
            <w:gridSpan w:val="7"/>
          </w:tcPr>
          <w:p w:rsidR="00D05D99" w:rsidRPr="00911F05" w:rsidRDefault="00D05D99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Заочный этап</w:t>
            </w: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задание «ИНТЕРНЕТ-ПОРТФОЛИО»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представление Интернет-ресурса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 0</w:t>
            </w:r>
            <w:r w:rsidR="00307230" w:rsidRPr="00911F05">
              <w:rPr>
                <w:sz w:val="24"/>
                <w:szCs w:val="24"/>
              </w:rPr>
              <w:t>1</w:t>
            </w:r>
            <w:r w:rsidRPr="00911F05">
              <w:rPr>
                <w:sz w:val="24"/>
                <w:szCs w:val="24"/>
              </w:rPr>
              <w:t>.12.2020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задание «ПЕДАГОГИЧЕСКАЯ НАХОДКА»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color w:val="000000"/>
                <w:sz w:val="24"/>
                <w:szCs w:val="24"/>
              </w:rPr>
              <w:t>конспект проведения образовательной деятельности с детьми с использованием иллюстративных материалов (</w:t>
            </w:r>
            <w:proofErr w:type="spellStart"/>
            <w:r w:rsidRPr="00911F05">
              <w:rPr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911F05">
              <w:rPr>
                <w:color w:val="000000"/>
                <w:sz w:val="24"/>
                <w:szCs w:val="24"/>
              </w:rPr>
              <w:t>, фото- и видеоматериалов)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 0</w:t>
            </w:r>
            <w:r w:rsidR="00307230" w:rsidRPr="00911F05">
              <w:rPr>
                <w:sz w:val="24"/>
                <w:szCs w:val="24"/>
              </w:rPr>
              <w:t>1</w:t>
            </w:r>
            <w:r w:rsidRPr="00911F05">
              <w:rPr>
                <w:sz w:val="24"/>
                <w:szCs w:val="24"/>
              </w:rPr>
              <w:t xml:space="preserve">.12.2020 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</w:tr>
      <w:tr w:rsidR="00D05D99" w:rsidRPr="00911F05" w:rsidTr="003E7083">
        <w:tc>
          <w:tcPr>
            <w:tcW w:w="704" w:type="dxa"/>
          </w:tcPr>
          <w:p w:rsidR="00D05D99" w:rsidRPr="00911F05" w:rsidRDefault="00D05D99" w:rsidP="00D64E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«ВИЗИТНАЯ КАРТОЧКА»</w:t>
            </w:r>
          </w:p>
        </w:tc>
        <w:tc>
          <w:tcPr>
            <w:tcW w:w="3544" w:type="dxa"/>
          </w:tcPr>
          <w:p w:rsidR="00D05D99" w:rsidRPr="00911F05" w:rsidRDefault="00D05D99" w:rsidP="00D64EF9">
            <w:pPr>
              <w:jc w:val="both"/>
              <w:rPr>
                <w:color w:val="000000"/>
                <w:sz w:val="24"/>
                <w:szCs w:val="24"/>
              </w:rPr>
            </w:pPr>
            <w:r w:rsidRPr="00911F05">
              <w:rPr>
                <w:color w:val="000000"/>
                <w:sz w:val="24"/>
                <w:szCs w:val="24"/>
              </w:rPr>
              <w:t>Видеоролик, представляющий педагогического работника, рассказывающий о его профессиональной и общественной деятельности, достижениях и увлечениях</w:t>
            </w:r>
          </w:p>
        </w:tc>
        <w:tc>
          <w:tcPr>
            <w:tcW w:w="1985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 0</w:t>
            </w:r>
            <w:r w:rsidR="00307230" w:rsidRPr="00911F05">
              <w:rPr>
                <w:sz w:val="24"/>
                <w:szCs w:val="24"/>
              </w:rPr>
              <w:t>1</w:t>
            </w:r>
            <w:r w:rsidRPr="00911F05">
              <w:rPr>
                <w:sz w:val="24"/>
                <w:szCs w:val="24"/>
              </w:rPr>
              <w:t>.12.2020</w:t>
            </w:r>
          </w:p>
        </w:tc>
        <w:tc>
          <w:tcPr>
            <w:tcW w:w="2637" w:type="dxa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D05D99" w:rsidRPr="00911F05" w:rsidRDefault="00D05D99" w:rsidP="00D64EF9">
            <w:pPr>
              <w:jc w:val="both"/>
              <w:rPr>
                <w:sz w:val="24"/>
                <w:szCs w:val="24"/>
              </w:rPr>
            </w:pPr>
          </w:p>
        </w:tc>
      </w:tr>
      <w:tr w:rsidR="003E7083" w:rsidRPr="00911F05" w:rsidTr="003E7083">
        <w:tc>
          <w:tcPr>
            <w:tcW w:w="15304" w:type="dxa"/>
            <w:gridSpan w:val="7"/>
          </w:tcPr>
          <w:p w:rsidR="003E7083" w:rsidRPr="00911F05" w:rsidRDefault="003E7083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Очный этап. ПЕРВЫЙ ТУР</w:t>
            </w:r>
          </w:p>
        </w:tc>
      </w:tr>
      <w:tr w:rsidR="003E7083" w:rsidRPr="00911F05" w:rsidTr="00911F05">
        <w:tc>
          <w:tcPr>
            <w:tcW w:w="704" w:type="dxa"/>
          </w:tcPr>
          <w:p w:rsidR="003E7083" w:rsidRPr="00911F05" w:rsidRDefault="003E7083" w:rsidP="00D64E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«СОЧИНЕНИЕ НА ЗАДАННУЮ ТЕМУ»</w:t>
            </w:r>
          </w:p>
        </w:tc>
        <w:tc>
          <w:tcPr>
            <w:tcW w:w="3544" w:type="dxa"/>
          </w:tcPr>
          <w:p w:rsidR="003E7083" w:rsidRPr="00911F05" w:rsidRDefault="003E7083" w:rsidP="008A1F2D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Участник конкурса самостоятельно выбирает жанр сочинения: дневник, очерк, рассказ, сказка, эпистолярный жанр (письмо), эссе, путевые заметки и др. Объем сочинения: не более 4 страниц рукописного текста. </w:t>
            </w:r>
          </w:p>
        </w:tc>
        <w:tc>
          <w:tcPr>
            <w:tcW w:w="1985" w:type="dxa"/>
            <w:shd w:val="clear" w:color="auto" w:fill="FFFFFF" w:themeFill="background1"/>
          </w:tcPr>
          <w:p w:rsidR="00570219" w:rsidRPr="00911F05" w:rsidRDefault="008A1F2D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08</w:t>
            </w:r>
            <w:r w:rsidR="0031392C" w:rsidRPr="00911F05">
              <w:rPr>
                <w:sz w:val="24"/>
                <w:szCs w:val="24"/>
              </w:rPr>
              <w:t xml:space="preserve">.12.2020-получение темы сочинения </w:t>
            </w:r>
            <w:r w:rsidRPr="00911F05">
              <w:rPr>
                <w:sz w:val="24"/>
                <w:szCs w:val="24"/>
              </w:rPr>
              <w:t>-</w:t>
            </w:r>
            <w:r w:rsidR="00307230" w:rsidRPr="00911F05">
              <w:rPr>
                <w:sz w:val="24"/>
                <w:szCs w:val="24"/>
              </w:rPr>
              <w:t>09.12.2020</w:t>
            </w:r>
          </w:p>
          <w:p w:rsidR="00570219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9.00 - </w:t>
            </w:r>
          </w:p>
          <w:p w:rsidR="003E7083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заседание</w:t>
            </w:r>
            <w:r w:rsidR="0031392C" w:rsidRPr="00911F05">
              <w:rPr>
                <w:sz w:val="24"/>
                <w:szCs w:val="24"/>
              </w:rPr>
              <w:t xml:space="preserve"> жюри</w:t>
            </w:r>
          </w:p>
        </w:tc>
        <w:tc>
          <w:tcPr>
            <w:tcW w:w="2637" w:type="dxa"/>
            <w:shd w:val="clear" w:color="auto" w:fill="FFFFFF" w:themeFill="background1"/>
          </w:tcPr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очно-заочно с применением ВКС (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>)</w:t>
            </w:r>
          </w:p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</w:tcPr>
          <w:p w:rsidR="003E7083" w:rsidRPr="00911F05" w:rsidRDefault="0031392C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120 мин.</w:t>
            </w:r>
          </w:p>
        </w:tc>
      </w:tr>
      <w:tr w:rsidR="003E7083" w:rsidRPr="00911F05" w:rsidTr="00911F05">
        <w:tc>
          <w:tcPr>
            <w:tcW w:w="704" w:type="dxa"/>
          </w:tcPr>
          <w:p w:rsidR="003E7083" w:rsidRPr="00911F05" w:rsidRDefault="003E7083" w:rsidP="00D64E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«МАСТЕР-КЛАСС»</w:t>
            </w:r>
          </w:p>
        </w:tc>
        <w:tc>
          <w:tcPr>
            <w:tcW w:w="3544" w:type="dxa"/>
          </w:tcPr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Публичное выступление перед коллегами и членами жюри, демонстрирующее конкретный методический прием, метод(ы), технологию(</w:t>
            </w:r>
            <w:proofErr w:type="spellStart"/>
            <w:r w:rsidRPr="00911F05">
              <w:rPr>
                <w:sz w:val="24"/>
                <w:szCs w:val="24"/>
              </w:rPr>
              <w:t>ии</w:t>
            </w:r>
            <w:proofErr w:type="spellEnd"/>
            <w:r w:rsidRPr="00911F05">
              <w:rPr>
                <w:sz w:val="24"/>
                <w:szCs w:val="24"/>
              </w:rPr>
              <w:t>) воспитания, обучения, развития и оздоровления, отражающие современные тенденции развития дошкольного образования.</w:t>
            </w:r>
          </w:p>
        </w:tc>
        <w:tc>
          <w:tcPr>
            <w:tcW w:w="1985" w:type="dxa"/>
            <w:shd w:val="clear" w:color="auto" w:fill="FFFFFF" w:themeFill="background1"/>
          </w:tcPr>
          <w:p w:rsidR="00570219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08.12.2020</w:t>
            </w:r>
          </w:p>
          <w:p w:rsidR="00570219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09.</w:t>
            </w:r>
            <w:r w:rsidR="00307230" w:rsidRPr="00911F05">
              <w:rPr>
                <w:sz w:val="24"/>
                <w:szCs w:val="24"/>
              </w:rPr>
              <w:t>12.2020</w:t>
            </w:r>
          </w:p>
          <w:p w:rsidR="003E7083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9.00 -  заседание жюри</w:t>
            </w:r>
          </w:p>
        </w:tc>
        <w:tc>
          <w:tcPr>
            <w:tcW w:w="2637" w:type="dxa"/>
            <w:shd w:val="clear" w:color="auto" w:fill="FFFFFF" w:themeFill="background1"/>
          </w:tcPr>
          <w:p w:rsidR="003E7083" w:rsidRPr="00911F05" w:rsidRDefault="003E7083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видео запись </w:t>
            </w:r>
          </w:p>
          <w:p w:rsidR="00570219" w:rsidRPr="00911F05" w:rsidRDefault="00570219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(</w:t>
            </w:r>
            <w:r w:rsidRPr="00911F05">
              <w:rPr>
                <w:i/>
                <w:sz w:val="24"/>
                <w:szCs w:val="24"/>
              </w:rPr>
              <w:t>направляется в МКУ «ЦРО» 08.12.2020</w:t>
            </w:r>
            <w:r w:rsidRPr="00911F05">
              <w:rPr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shd w:val="clear" w:color="auto" w:fill="FFFFFF" w:themeFill="background1"/>
          </w:tcPr>
          <w:p w:rsidR="003E7083" w:rsidRPr="00911F05" w:rsidRDefault="003E7083" w:rsidP="008A1F2D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15 мин.* 1</w:t>
            </w:r>
            <w:r w:rsidR="008A1F2D" w:rsidRPr="00911F05">
              <w:rPr>
                <w:sz w:val="24"/>
                <w:szCs w:val="24"/>
              </w:rPr>
              <w:t>3</w:t>
            </w:r>
          </w:p>
        </w:tc>
      </w:tr>
      <w:tr w:rsidR="00307230" w:rsidRPr="00911F05" w:rsidTr="003E7083">
        <w:tc>
          <w:tcPr>
            <w:tcW w:w="704" w:type="dxa"/>
          </w:tcPr>
          <w:p w:rsidR="00307230" w:rsidRPr="00911F05" w:rsidRDefault="00307230" w:rsidP="00D64E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Конкурсное испытание «ПЕДАГОГИЧЕСКОЕ МЕРОПРИЯТИЕ С ДЕТЬМИ»</w:t>
            </w:r>
          </w:p>
        </w:tc>
        <w:tc>
          <w:tcPr>
            <w:tcW w:w="3544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Педагогическое мероприятие с детьми, демонстрирующее практический опыт участника конкурса, отражающий </w:t>
            </w:r>
            <w:r w:rsidRPr="00911F05">
              <w:rPr>
                <w:sz w:val="24"/>
                <w:szCs w:val="24"/>
              </w:rPr>
              <w:lastRenderedPageBreak/>
              <w:t>сущность используемых образовательных технологий</w:t>
            </w:r>
          </w:p>
        </w:tc>
        <w:tc>
          <w:tcPr>
            <w:tcW w:w="1985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lastRenderedPageBreak/>
              <w:t>09-10.12.2020</w:t>
            </w:r>
          </w:p>
        </w:tc>
        <w:tc>
          <w:tcPr>
            <w:tcW w:w="2637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с применением ВКС (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>)</w:t>
            </w:r>
          </w:p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20 мин. * 13 </w:t>
            </w:r>
          </w:p>
        </w:tc>
      </w:tr>
      <w:tr w:rsidR="00307230" w:rsidRPr="00911F05" w:rsidTr="003E7083">
        <w:tc>
          <w:tcPr>
            <w:tcW w:w="15304" w:type="dxa"/>
            <w:gridSpan w:val="7"/>
          </w:tcPr>
          <w:p w:rsidR="00307230" w:rsidRPr="00911F05" w:rsidRDefault="00307230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Мероприятия второго тура очного этапа</w:t>
            </w:r>
          </w:p>
        </w:tc>
      </w:tr>
      <w:tr w:rsidR="00307230" w:rsidRPr="00911F05" w:rsidTr="003E7083">
        <w:tc>
          <w:tcPr>
            <w:tcW w:w="704" w:type="dxa"/>
          </w:tcPr>
          <w:p w:rsidR="00307230" w:rsidRPr="00911F05" w:rsidRDefault="00307230" w:rsidP="00D64E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ДОКЛАД-ПРЕЗЕНТАЦИЯ «МОЙ УСПЕШНЫЙ ПРОЕКТ»</w:t>
            </w:r>
          </w:p>
        </w:tc>
        <w:tc>
          <w:tcPr>
            <w:tcW w:w="3544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приёмов и др.)</w:t>
            </w:r>
          </w:p>
        </w:tc>
        <w:tc>
          <w:tcPr>
            <w:tcW w:w="1985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11.12.2020</w:t>
            </w:r>
          </w:p>
        </w:tc>
        <w:tc>
          <w:tcPr>
            <w:tcW w:w="2637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доклад-презентация</w:t>
            </w:r>
          </w:p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 с применением ВКС (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>)</w:t>
            </w:r>
          </w:p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2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10 мин. * 3</w:t>
            </w:r>
          </w:p>
        </w:tc>
      </w:tr>
      <w:tr w:rsidR="00307230" w:rsidRPr="00911F05" w:rsidTr="003E7083">
        <w:tc>
          <w:tcPr>
            <w:tcW w:w="704" w:type="dxa"/>
          </w:tcPr>
          <w:p w:rsidR="00307230" w:rsidRPr="00911F05" w:rsidRDefault="00307230" w:rsidP="00D64E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07230" w:rsidRPr="00911F05" w:rsidRDefault="00307230" w:rsidP="00D64EF9">
            <w:pPr>
              <w:widowControl w:val="0"/>
              <w:tabs>
                <w:tab w:val="left" w:pos="426"/>
                <w:tab w:val="left" w:pos="720"/>
                <w:tab w:val="left" w:pos="1080"/>
              </w:tabs>
              <w:autoSpaceDE w:val="0"/>
              <w:autoSpaceDN w:val="0"/>
              <w:adjustRightInd w:val="0"/>
              <w:ind w:right="-12"/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ТОК-ШОУ «ПРОФЕССИОНАЛЬНЫЙ РАЗГОВОР»</w:t>
            </w:r>
          </w:p>
        </w:tc>
        <w:tc>
          <w:tcPr>
            <w:tcW w:w="3544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ток-шоу, в котором </w:t>
            </w:r>
            <w:r w:rsidR="00385067" w:rsidRPr="00911F05">
              <w:rPr>
                <w:sz w:val="24"/>
                <w:szCs w:val="24"/>
              </w:rPr>
              <w:t>финалисты конкурса</w:t>
            </w:r>
            <w:r w:rsidRPr="00911F05">
              <w:rPr>
                <w:sz w:val="24"/>
                <w:szCs w:val="24"/>
              </w:rPr>
              <w:t xml:space="preserve"> ведут обсуждение проблемных педагогических ситуаций в рамках заданной темы. Тема ток-шоу и его ведущий определяется оргкомитетом конкурса и оглашается накануне проведения мероприятия. </w:t>
            </w:r>
          </w:p>
        </w:tc>
        <w:tc>
          <w:tcPr>
            <w:tcW w:w="1985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11.12.2020 </w:t>
            </w:r>
          </w:p>
        </w:tc>
        <w:tc>
          <w:tcPr>
            <w:tcW w:w="2637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с применением ВКС (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не боле  60 мин.</w:t>
            </w:r>
          </w:p>
        </w:tc>
      </w:tr>
      <w:tr w:rsidR="00307230" w:rsidRPr="00911F05" w:rsidTr="00D6528D">
        <w:tc>
          <w:tcPr>
            <w:tcW w:w="15304" w:type="dxa"/>
            <w:gridSpan w:val="7"/>
          </w:tcPr>
          <w:p w:rsidR="00307230" w:rsidRPr="00911F05" w:rsidRDefault="00307230" w:rsidP="00D64EF9">
            <w:pPr>
              <w:jc w:val="center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Торжественное закрытие</w:t>
            </w:r>
          </w:p>
        </w:tc>
      </w:tr>
      <w:tr w:rsidR="00307230" w:rsidRPr="00911F05" w:rsidTr="00385067">
        <w:tc>
          <w:tcPr>
            <w:tcW w:w="704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Торжественное объявление и награждение победителей муниципального этапа конкурсов профессионального мастерства в сфере образования  «Педагог года города Мегиона – 2021»</w:t>
            </w:r>
          </w:p>
        </w:tc>
        <w:tc>
          <w:tcPr>
            <w:tcW w:w="3544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14.12.2020</w:t>
            </w:r>
          </w:p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16-00</w:t>
            </w:r>
          </w:p>
        </w:tc>
        <w:tc>
          <w:tcPr>
            <w:tcW w:w="2637" w:type="dxa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В зале заседаний администрации города</w:t>
            </w:r>
          </w:p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в </w:t>
            </w:r>
            <w:proofErr w:type="spellStart"/>
            <w:r w:rsidRPr="00911F05">
              <w:rPr>
                <w:sz w:val="24"/>
                <w:szCs w:val="24"/>
              </w:rPr>
              <w:t>т.ч</w:t>
            </w:r>
            <w:proofErr w:type="spellEnd"/>
            <w:r w:rsidRPr="00911F05">
              <w:rPr>
                <w:sz w:val="24"/>
                <w:szCs w:val="24"/>
              </w:rPr>
              <w:t>. с применением ВКС (</w:t>
            </w:r>
            <w:r w:rsidRPr="00911F05">
              <w:rPr>
                <w:sz w:val="24"/>
                <w:szCs w:val="24"/>
                <w:lang w:val="en-US"/>
              </w:rPr>
              <w:t>ZOOM</w:t>
            </w:r>
            <w:r w:rsidRPr="00911F05">
              <w:rPr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</w:tcPr>
          <w:p w:rsidR="00307230" w:rsidRPr="00911F05" w:rsidRDefault="00307230" w:rsidP="00D64EF9">
            <w:pPr>
              <w:jc w:val="both"/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40 мин.</w:t>
            </w:r>
          </w:p>
        </w:tc>
      </w:tr>
    </w:tbl>
    <w:p w:rsidR="00802B49" w:rsidRPr="00911F05" w:rsidRDefault="00802B49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ED736B" w:rsidRPr="00911F05" w:rsidRDefault="00ED736B" w:rsidP="00D64EF9">
      <w:pPr>
        <w:rPr>
          <w:sz w:val="24"/>
          <w:szCs w:val="24"/>
        </w:rPr>
        <w:sectPr w:rsidR="00ED736B" w:rsidRPr="00911F05" w:rsidSect="00ED736B">
          <w:pgSz w:w="16838" w:h="11906" w:orient="landscape"/>
          <w:pgMar w:top="567" w:right="1134" w:bottom="1559" w:left="1134" w:header="709" w:footer="709" w:gutter="0"/>
          <w:cols w:space="708"/>
          <w:docGrid w:linePitch="360"/>
        </w:sectPr>
      </w:pPr>
    </w:p>
    <w:p w:rsidR="003E7083" w:rsidRPr="00911F05" w:rsidRDefault="003E7083" w:rsidP="00D64EF9">
      <w:pPr>
        <w:rPr>
          <w:rFonts w:eastAsia="Calibri"/>
          <w:sz w:val="24"/>
          <w:szCs w:val="24"/>
          <w:lang w:eastAsia="en-US"/>
        </w:rPr>
      </w:pPr>
    </w:p>
    <w:p w:rsidR="00D64EF9" w:rsidRPr="00911F05" w:rsidRDefault="00D64EF9" w:rsidP="00D64EF9">
      <w:pPr>
        <w:ind w:left="7080"/>
      </w:pPr>
      <w:r w:rsidRPr="00911F05">
        <w:t xml:space="preserve">Приложение 3 </w:t>
      </w:r>
    </w:p>
    <w:p w:rsidR="00D64EF9" w:rsidRPr="00911F05" w:rsidRDefault="00D64EF9" w:rsidP="00D64EF9">
      <w:pPr>
        <w:ind w:left="7080"/>
        <w:rPr>
          <w:bCs/>
        </w:rPr>
      </w:pPr>
      <w:r w:rsidRPr="00911F05">
        <w:t>к приказу</w:t>
      </w:r>
      <w:r w:rsidRPr="00911F05">
        <w:rPr>
          <w:bCs/>
        </w:rPr>
        <w:t xml:space="preserve"> департамента образования </w:t>
      </w:r>
    </w:p>
    <w:p w:rsidR="00D64EF9" w:rsidRPr="00911F05" w:rsidRDefault="00D64EF9" w:rsidP="00D64EF9">
      <w:pPr>
        <w:ind w:left="7080"/>
        <w:rPr>
          <w:bCs/>
        </w:rPr>
      </w:pPr>
      <w:r w:rsidRPr="00911F05">
        <w:rPr>
          <w:bCs/>
        </w:rPr>
        <w:t>и молодежной политики</w:t>
      </w:r>
    </w:p>
    <w:p w:rsidR="00D64EF9" w:rsidRPr="00911F05" w:rsidRDefault="00D64EF9" w:rsidP="00D64EF9">
      <w:pPr>
        <w:ind w:left="6803" w:firstLine="277"/>
      </w:pPr>
      <w:r w:rsidRPr="00911F05">
        <w:rPr>
          <w:bCs/>
        </w:rPr>
        <w:t>от «___» _____   №____-О</w:t>
      </w:r>
    </w:p>
    <w:p w:rsidR="000E0E7B" w:rsidRPr="00911F05" w:rsidRDefault="000E0E7B" w:rsidP="00D64EF9">
      <w:pPr>
        <w:jc w:val="center"/>
      </w:pPr>
    </w:p>
    <w:p w:rsidR="00BE1090" w:rsidRPr="00911F05" w:rsidRDefault="000E0E7B" w:rsidP="00D64EF9">
      <w:pPr>
        <w:jc w:val="center"/>
        <w:rPr>
          <w:sz w:val="24"/>
          <w:szCs w:val="24"/>
        </w:rPr>
      </w:pPr>
      <w:r w:rsidRPr="00911F05">
        <w:rPr>
          <w:sz w:val="24"/>
          <w:szCs w:val="24"/>
        </w:rPr>
        <w:t xml:space="preserve"> </w:t>
      </w:r>
    </w:p>
    <w:p w:rsidR="000E0E7B" w:rsidRPr="00911F05" w:rsidRDefault="000E0E7B" w:rsidP="00D64EF9">
      <w:pPr>
        <w:jc w:val="center"/>
        <w:rPr>
          <w:sz w:val="24"/>
          <w:szCs w:val="24"/>
        </w:rPr>
      </w:pPr>
      <w:r w:rsidRPr="00911F05">
        <w:rPr>
          <w:sz w:val="24"/>
          <w:szCs w:val="24"/>
        </w:rPr>
        <w:t xml:space="preserve">Состав организационного комитета </w:t>
      </w:r>
    </w:p>
    <w:p w:rsidR="00B16DA8" w:rsidRPr="00911F05" w:rsidRDefault="00D64EF9" w:rsidP="00D64EF9">
      <w:pPr>
        <w:shd w:val="clear" w:color="auto" w:fill="FFFFFF"/>
        <w:snapToGrid w:val="0"/>
        <w:ind w:firstLine="720"/>
        <w:jc w:val="center"/>
        <w:rPr>
          <w:b/>
          <w:sz w:val="24"/>
          <w:szCs w:val="24"/>
        </w:rPr>
      </w:pPr>
      <w:r w:rsidRPr="00911F05">
        <w:rPr>
          <w:sz w:val="24"/>
          <w:szCs w:val="24"/>
        </w:rPr>
        <w:t>муниципального этапа конкурса</w:t>
      </w:r>
      <w:r w:rsidR="00E50785" w:rsidRPr="00911F05">
        <w:rPr>
          <w:sz w:val="24"/>
          <w:szCs w:val="24"/>
        </w:rPr>
        <w:t xml:space="preserve"> профессионального мастерства в сфере образования «Педагог года города Мегиона – 2021»</w:t>
      </w:r>
    </w:p>
    <w:p w:rsidR="000E0E7B" w:rsidRPr="00911F05" w:rsidRDefault="000E0E7B" w:rsidP="00D64EF9">
      <w:pPr>
        <w:jc w:val="center"/>
        <w:rPr>
          <w:b/>
          <w:sz w:val="24"/>
          <w:szCs w:val="24"/>
        </w:rPr>
      </w:pPr>
    </w:p>
    <w:p w:rsidR="000E0E7B" w:rsidRPr="00911F05" w:rsidRDefault="000E0E7B" w:rsidP="00D64EF9">
      <w:pPr>
        <w:jc w:val="center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821"/>
      </w:tblGrid>
      <w:tr w:rsidR="000E0E7B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0E0E7B" w:rsidRPr="00911F05" w:rsidRDefault="000E0E7B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0E0E7B" w:rsidRPr="00911F05" w:rsidRDefault="000E0E7B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Метринская Татьяна Юрьевна</w:t>
            </w:r>
          </w:p>
        </w:tc>
        <w:tc>
          <w:tcPr>
            <w:tcW w:w="5821" w:type="dxa"/>
            <w:shd w:val="clear" w:color="auto" w:fill="auto"/>
          </w:tcPr>
          <w:p w:rsidR="000E0E7B" w:rsidRPr="00911F05" w:rsidRDefault="000E0E7B" w:rsidP="00D64EF9">
            <w:pPr>
              <w:rPr>
                <w:b/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директор департамента образования и </w:t>
            </w:r>
            <w:r w:rsidRPr="00911F05">
              <w:rPr>
                <w:bCs/>
                <w:sz w:val="24"/>
                <w:szCs w:val="24"/>
              </w:rPr>
              <w:t>молодежной политики</w:t>
            </w:r>
            <w:r w:rsidRPr="00911F05">
              <w:rPr>
                <w:sz w:val="24"/>
                <w:szCs w:val="24"/>
              </w:rPr>
              <w:t>, председ</w:t>
            </w:r>
            <w:r w:rsidR="00936FB8" w:rsidRPr="00911F05">
              <w:rPr>
                <w:sz w:val="24"/>
                <w:szCs w:val="24"/>
              </w:rPr>
              <w:t>атель организационного комитета</w:t>
            </w:r>
          </w:p>
        </w:tc>
      </w:tr>
      <w:tr w:rsidR="00DC422B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DC422B" w:rsidRPr="00911F05" w:rsidRDefault="00DC422B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C422B" w:rsidRPr="00911F05" w:rsidRDefault="00DC422B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Бондаренко Алексей Алексеевич</w:t>
            </w:r>
          </w:p>
        </w:tc>
        <w:tc>
          <w:tcPr>
            <w:tcW w:w="5821" w:type="dxa"/>
            <w:shd w:val="clear" w:color="auto" w:fill="auto"/>
          </w:tcPr>
          <w:p w:rsidR="00DC422B" w:rsidRPr="00911F05" w:rsidRDefault="00DC422B" w:rsidP="00D64EF9">
            <w:pPr>
              <w:rPr>
                <w:b/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начальник управления общего образования департамента образования и </w:t>
            </w:r>
            <w:r w:rsidRPr="00911F05">
              <w:rPr>
                <w:bCs/>
                <w:sz w:val="24"/>
                <w:szCs w:val="24"/>
              </w:rPr>
              <w:t>молодежной политики</w:t>
            </w:r>
            <w:r w:rsidRPr="00911F05">
              <w:rPr>
                <w:sz w:val="24"/>
                <w:szCs w:val="24"/>
              </w:rPr>
              <w:t xml:space="preserve">, </w:t>
            </w:r>
            <w:r w:rsidR="00936FB8" w:rsidRPr="00911F05">
              <w:rPr>
                <w:sz w:val="24"/>
                <w:szCs w:val="24"/>
              </w:rPr>
              <w:t xml:space="preserve">заместитель </w:t>
            </w:r>
            <w:r w:rsidRPr="00911F05">
              <w:rPr>
                <w:sz w:val="24"/>
                <w:szCs w:val="24"/>
              </w:rPr>
              <w:t>председа</w:t>
            </w:r>
            <w:r w:rsidR="00936FB8" w:rsidRPr="00911F05">
              <w:rPr>
                <w:sz w:val="24"/>
                <w:szCs w:val="24"/>
              </w:rPr>
              <w:t>тель  организационного комитета</w:t>
            </w:r>
          </w:p>
        </w:tc>
      </w:tr>
      <w:tr w:rsidR="00DC422B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DC422B" w:rsidRPr="00911F05" w:rsidRDefault="00DC422B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DC422B" w:rsidRPr="00911F05" w:rsidRDefault="00DC422B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Герасимова Виктория Дмитриевна</w:t>
            </w:r>
          </w:p>
        </w:tc>
        <w:tc>
          <w:tcPr>
            <w:tcW w:w="5821" w:type="dxa"/>
            <w:shd w:val="clear" w:color="auto" w:fill="auto"/>
          </w:tcPr>
          <w:p w:rsidR="00DC422B" w:rsidRPr="00911F05" w:rsidRDefault="00DC422B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главный специалист отдела качества, анализа и мониторинга образовательной деятельности департамента образования и </w:t>
            </w:r>
            <w:r w:rsidRPr="00911F05">
              <w:rPr>
                <w:bCs/>
                <w:sz w:val="24"/>
                <w:szCs w:val="24"/>
              </w:rPr>
              <w:t>молодежной политики</w:t>
            </w:r>
            <w:r w:rsidRPr="00911F05">
              <w:rPr>
                <w:sz w:val="24"/>
                <w:szCs w:val="24"/>
              </w:rPr>
              <w:t xml:space="preserve">, секретарь </w:t>
            </w:r>
            <w:r w:rsidR="00936FB8" w:rsidRPr="00911F05">
              <w:rPr>
                <w:sz w:val="24"/>
                <w:szCs w:val="24"/>
              </w:rPr>
              <w:t xml:space="preserve"> организационного комитета</w:t>
            </w:r>
          </w:p>
        </w:tc>
      </w:tr>
      <w:tr w:rsidR="00936FB8" w:rsidRPr="00911F05" w:rsidTr="006E42A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936FB8" w:rsidRPr="00911F05" w:rsidRDefault="00294E4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Члены организационного комитета</w:t>
            </w:r>
          </w:p>
        </w:tc>
      </w:tr>
      <w:tr w:rsidR="008D7FC0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Кащенюк Марина Васильевна </w:t>
            </w:r>
          </w:p>
        </w:tc>
        <w:tc>
          <w:tcPr>
            <w:tcW w:w="5821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начальник отдела общего образования департамента образования и </w:t>
            </w:r>
            <w:r w:rsidRPr="00911F05">
              <w:rPr>
                <w:bCs/>
                <w:sz w:val="24"/>
                <w:szCs w:val="24"/>
              </w:rPr>
              <w:t>молодежной политики</w:t>
            </w:r>
            <w:r w:rsidRPr="00911F05">
              <w:rPr>
                <w:sz w:val="24"/>
                <w:szCs w:val="24"/>
              </w:rPr>
              <w:t>, секретарь  организационного комитета</w:t>
            </w:r>
          </w:p>
        </w:tc>
      </w:tr>
      <w:tr w:rsidR="008D7FC0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Максимова Ирина Ивановна</w:t>
            </w:r>
          </w:p>
        </w:tc>
        <w:tc>
          <w:tcPr>
            <w:tcW w:w="5821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Председател</w:t>
            </w:r>
            <w:r w:rsidR="003E7083" w:rsidRPr="00911F05">
              <w:rPr>
                <w:sz w:val="24"/>
                <w:szCs w:val="24"/>
              </w:rPr>
              <w:t>ь</w:t>
            </w:r>
            <w:r w:rsidRPr="00911F05">
              <w:rPr>
                <w:sz w:val="24"/>
                <w:szCs w:val="24"/>
              </w:rPr>
              <w:t xml:space="preserve"> Совета Ассоциации детских и молодежных объединений Ханты-Мансийского автономного округа – Югры (по согласованию) </w:t>
            </w:r>
          </w:p>
        </w:tc>
      </w:tr>
      <w:tr w:rsidR="008D7FC0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Мотина Людмила Викторовна </w:t>
            </w:r>
          </w:p>
        </w:tc>
        <w:tc>
          <w:tcPr>
            <w:tcW w:w="5821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руководитель МКУ «Центра развития образования»</w:t>
            </w:r>
          </w:p>
        </w:tc>
      </w:tr>
      <w:tr w:rsidR="008D7FC0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proofErr w:type="spellStart"/>
            <w:r w:rsidRPr="00911F05">
              <w:rPr>
                <w:sz w:val="24"/>
                <w:szCs w:val="24"/>
              </w:rPr>
              <w:t>Птащенко</w:t>
            </w:r>
            <w:proofErr w:type="spellEnd"/>
            <w:r w:rsidRPr="00911F05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821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председатель Мегионской городской организации Профсоюза работников народного образования (по согласованию)</w:t>
            </w:r>
          </w:p>
        </w:tc>
      </w:tr>
      <w:tr w:rsidR="008D7FC0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Феклистова Галина Васильевна</w:t>
            </w:r>
          </w:p>
        </w:tc>
        <w:tc>
          <w:tcPr>
            <w:tcW w:w="5821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начальник </w:t>
            </w:r>
            <w:r w:rsidRPr="00911F05">
              <w:rPr>
                <w:sz w:val="24"/>
                <w:szCs w:val="24"/>
                <w:shd w:val="clear" w:color="auto" w:fill="FFFFFF"/>
              </w:rPr>
              <w:t xml:space="preserve">службы </w:t>
            </w:r>
            <w:r w:rsidRPr="00911F05">
              <w:rPr>
                <w:bCs/>
                <w:sz w:val="24"/>
                <w:szCs w:val="24"/>
                <w:shd w:val="clear" w:color="auto" w:fill="FFFFFF"/>
              </w:rPr>
              <w:t xml:space="preserve">дошкольного образования </w:t>
            </w:r>
            <w:r w:rsidRPr="00911F05">
              <w:rPr>
                <w:sz w:val="24"/>
                <w:szCs w:val="24"/>
              </w:rPr>
              <w:t xml:space="preserve">департамента образования и </w:t>
            </w:r>
            <w:r w:rsidRPr="00911F05">
              <w:rPr>
                <w:bCs/>
                <w:sz w:val="24"/>
                <w:szCs w:val="24"/>
              </w:rPr>
              <w:t>молодежной политики</w:t>
            </w:r>
            <w:r w:rsidRPr="00911F05">
              <w:rPr>
                <w:sz w:val="24"/>
                <w:szCs w:val="24"/>
              </w:rPr>
              <w:t>, член организационного комитета</w:t>
            </w:r>
          </w:p>
        </w:tc>
      </w:tr>
      <w:tr w:rsidR="008D7FC0" w:rsidRPr="00911F05" w:rsidTr="006E42A9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 xml:space="preserve">Щелчкова Оксана Александровна  </w:t>
            </w:r>
          </w:p>
        </w:tc>
        <w:tc>
          <w:tcPr>
            <w:tcW w:w="5821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заместитель директора  МКУ «Центра развития образования»</w:t>
            </w:r>
          </w:p>
        </w:tc>
      </w:tr>
      <w:tr w:rsidR="008D7FC0" w:rsidRPr="00ED4A1E" w:rsidTr="00911F05">
        <w:trPr>
          <w:jc w:val="center"/>
        </w:trPr>
        <w:tc>
          <w:tcPr>
            <w:tcW w:w="468" w:type="dxa"/>
            <w:shd w:val="clear" w:color="auto" w:fill="auto"/>
          </w:tcPr>
          <w:p w:rsidR="008D7FC0" w:rsidRPr="00911F05" w:rsidRDefault="008D7FC0" w:rsidP="00D64E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8D7FC0" w:rsidRPr="00911F05" w:rsidRDefault="008D7FC0" w:rsidP="00D64EF9">
            <w:pPr>
              <w:rPr>
                <w:sz w:val="24"/>
                <w:szCs w:val="24"/>
              </w:rPr>
            </w:pPr>
            <w:r w:rsidRPr="00911F05">
              <w:rPr>
                <w:sz w:val="24"/>
                <w:szCs w:val="24"/>
              </w:rPr>
              <w:t>Яблоков Александр Иванович</w:t>
            </w:r>
          </w:p>
        </w:tc>
        <w:tc>
          <w:tcPr>
            <w:tcW w:w="5821" w:type="dxa"/>
            <w:shd w:val="clear" w:color="auto" w:fill="FFFFFF" w:themeFill="background1"/>
          </w:tcPr>
          <w:p w:rsidR="008D7FC0" w:rsidRPr="00911F05" w:rsidRDefault="008D7FC0" w:rsidP="00911F05">
            <w:r w:rsidRPr="00911F05">
              <w:t>начальник информационного отдела МКУ «Центра развития образования»</w:t>
            </w:r>
          </w:p>
        </w:tc>
      </w:tr>
    </w:tbl>
    <w:p w:rsidR="00D42CDE" w:rsidRDefault="00D42CDE" w:rsidP="00D64EF9">
      <w:pPr>
        <w:jc w:val="right"/>
        <w:rPr>
          <w:sz w:val="24"/>
          <w:szCs w:val="24"/>
        </w:rPr>
      </w:pPr>
    </w:p>
    <w:p w:rsidR="00D42CDE" w:rsidRDefault="00D42CDE" w:rsidP="00D64EF9">
      <w:pPr>
        <w:jc w:val="right"/>
        <w:rPr>
          <w:sz w:val="24"/>
          <w:szCs w:val="24"/>
        </w:rPr>
      </w:pPr>
    </w:p>
    <w:p w:rsidR="006D464F" w:rsidRDefault="006D464F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200667" w:rsidRDefault="00200667" w:rsidP="00D64EF9">
      <w:pPr>
        <w:pStyle w:val="ListParagraph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4C7901" w:rsidRDefault="004C7901" w:rsidP="00D64EF9">
      <w:pPr>
        <w:jc w:val="center"/>
        <w:rPr>
          <w:sz w:val="24"/>
          <w:szCs w:val="24"/>
        </w:rPr>
      </w:pPr>
    </w:p>
    <w:sectPr w:rsidR="004C7901" w:rsidSect="00ED736B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2F9"/>
    <w:multiLevelType w:val="multilevel"/>
    <w:tmpl w:val="ED22F094"/>
    <w:lvl w:ilvl="0">
      <w:start w:val="5"/>
      <w:numFmt w:val="upperRoman"/>
      <w:lvlText w:val="%1."/>
      <w:lvlJc w:val="left"/>
      <w:pPr>
        <w:ind w:left="2717" w:hanging="72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71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7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9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  <w:b/>
      </w:rPr>
    </w:lvl>
  </w:abstractNum>
  <w:abstractNum w:abstractNumId="1" w15:restartNumberingAfterBreak="0">
    <w:nsid w:val="09CB7358"/>
    <w:multiLevelType w:val="multilevel"/>
    <w:tmpl w:val="1764A32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14886C28"/>
    <w:multiLevelType w:val="hybridMultilevel"/>
    <w:tmpl w:val="5EF8D1C8"/>
    <w:lvl w:ilvl="0" w:tplc="532C39A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8CA05E3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4" w15:restartNumberingAfterBreak="0">
    <w:nsid w:val="1C797781"/>
    <w:multiLevelType w:val="hybridMultilevel"/>
    <w:tmpl w:val="B2283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01B3"/>
    <w:multiLevelType w:val="hybridMultilevel"/>
    <w:tmpl w:val="F218285C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F2A"/>
    <w:multiLevelType w:val="multilevel"/>
    <w:tmpl w:val="1764A32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5" w:hanging="36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55" w:hanging="720"/>
      </w:pPr>
    </w:lvl>
    <w:lvl w:ilvl="4">
      <w:start w:val="1"/>
      <w:numFmt w:val="decimal"/>
      <w:isLgl/>
      <w:lvlText w:val="%1.%2.%3.%4.%5."/>
      <w:lvlJc w:val="left"/>
      <w:pPr>
        <w:ind w:left="2460" w:hanging="1080"/>
      </w:pPr>
    </w:lvl>
    <w:lvl w:ilvl="5">
      <w:start w:val="1"/>
      <w:numFmt w:val="decimal"/>
      <w:isLgl/>
      <w:lvlText w:val="%1.%2.%3.%4.%5.%6."/>
      <w:lvlJc w:val="left"/>
      <w:pPr>
        <w:ind w:left="2805" w:hanging="1080"/>
      </w:pPr>
    </w:lvl>
    <w:lvl w:ilvl="6">
      <w:start w:val="1"/>
      <w:numFmt w:val="decimal"/>
      <w:isLgl/>
      <w:lvlText w:val="%1.%2.%3.%4.%5.%6.%7."/>
      <w:lvlJc w:val="left"/>
      <w:pPr>
        <w:ind w:left="3510" w:hanging="1440"/>
      </w:p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</w:lvl>
  </w:abstractNum>
  <w:abstractNum w:abstractNumId="7" w15:restartNumberingAfterBreak="0">
    <w:nsid w:val="2DE615F2"/>
    <w:multiLevelType w:val="hybridMultilevel"/>
    <w:tmpl w:val="46E66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142C2"/>
    <w:multiLevelType w:val="multilevel"/>
    <w:tmpl w:val="216C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A56658"/>
    <w:multiLevelType w:val="multilevel"/>
    <w:tmpl w:val="1764A32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0" w15:restartNumberingAfterBreak="0">
    <w:nsid w:val="48203DCA"/>
    <w:multiLevelType w:val="hybridMultilevel"/>
    <w:tmpl w:val="382A2500"/>
    <w:lvl w:ilvl="0" w:tplc="09C0558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2" w15:restartNumberingAfterBreak="0">
    <w:nsid w:val="496747FF"/>
    <w:multiLevelType w:val="multilevel"/>
    <w:tmpl w:val="1764A32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3" w15:restartNumberingAfterBreak="0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4" w15:restartNumberingAfterBreak="0">
    <w:nsid w:val="5BAE5B9D"/>
    <w:multiLevelType w:val="multilevel"/>
    <w:tmpl w:val="1764A32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5" w15:restartNumberingAfterBreak="0">
    <w:nsid w:val="61C632A5"/>
    <w:multiLevelType w:val="hybridMultilevel"/>
    <w:tmpl w:val="C5909CE4"/>
    <w:lvl w:ilvl="0" w:tplc="09C05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277DBF"/>
    <w:multiLevelType w:val="hybridMultilevel"/>
    <w:tmpl w:val="D40E9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57E08"/>
    <w:multiLevelType w:val="hybridMultilevel"/>
    <w:tmpl w:val="6DF4BC52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16637"/>
    <w:multiLevelType w:val="hybridMultilevel"/>
    <w:tmpl w:val="E4FC22BE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6"/>
  </w:num>
  <w:num w:numId="17">
    <w:abstractNumId w:val="14"/>
  </w:num>
  <w:num w:numId="18">
    <w:abstractNumId w:val="12"/>
  </w:num>
  <w:num w:numId="19">
    <w:abstractNumId w:val="1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00"/>
    <w:rsid w:val="00003E51"/>
    <w:rsid w:val="000065D5"/>
    <w:rsid w:val="00006E24"/>
    <w:rsid w:val="00007268"/>
    <w:rsid w:val="0002241B"/>
    <w:rsid w:val="00035005"/>
    <w:rsid w:val="000361BA"/>
    <w:rsid w:val="00037CAF"/>
    <w:rsid w:val="000417EB"/>
    <w:rsid w:val="0004285F"/>
    <w:rsid w:val="000562B2"/>
    <w:rsid w:val="00057E9A"/>
    <w:rsid w:val="00066946"/>
    <w:rsid w:val="00071060"/>
    <w:rsid w:val="000745B3"/>
    <w:rsid w:val="00075521"/>
    <w:rsid w:val="00081412"/>
    <w:rsid w:val="00082BE4"/>
    <w:rsid w:val="0008633E"/>
    <w:rsid w:val="00091756"/>
    <w:rsid w:val="000A06E6"/>
    <w:rsid w:val="000A1D33"/>
    <w:rsid w:val="000A5ED1"/>
    <w:rsid w:val="000B17AA"/>
    <w:rsid w:val="000B2D64"/>
    <w:rsid w:val="000B5E2D"/>
    <w:rsid w:val="000E045E"/>
    <w:rsid w:val="000E0E7B"/>
    <w:rsid w:val="000E19B9"/>
    <w:rsid w:val="000E4C6B"/>
    <w:rsid w:val="000F5A23"/>
    <w:rsid w:val="00113D63"/>
    <w:rsid w:val="001309D8"/>
    <w:rsid w:val="001427BD"/>
    <w:rsid w:val="001516A9"/>
    <w:rsid w:val="00155793"/>
    <w:rsid w:val="001640D3"/>
    <w:rsid w:val="001664E2"/>
    <w:rsid w:val="00174E0B"/>
    <w:rsid w:val="00177765"/>
    <w:rsid w:val="00177AB5"/>
    <w:rsid w:val="00182E30"/>
    <w:rsid w:val="00193ABB"/>
    <w:rsid w:val="001A002E"/>
    <w:rsid w:val="001C107C"/>
    <w:rsid w:val="001C3BBD"/>
    <w:rsid w:val="001E2E08"/>
    <w:rsid w:val="00200667"/>
    <w:rsid w:val="0020660F"/>
    <w:rsid w:val="00214CFA"/>
    <w:rsid w:val="00221627"/>
    <w:rsid w:val="00226771"/>
    <w:rsid w:val="002300B7"/>
    <w:rsid w:val="00244716"/>
    <w:rsid w:val="00245432"/>
    <w:rsid w:val="00254EF2"/>
    <w:rsid w:val="00261838"/>
    <w:rsid w:val="00263B95"/>
    <w:rsid w:val="00270A3A"/>
    <w:rsid w:val="00273065"/>
    <w:rsid w:val="0028672C"/>
    <w:rsid w:val="0029129F"/>
    <w:rsid w:val="002913E7"/>
    <w:rsid w:val="00294E40"/>
    <w:rsid w:val="002D029B"/>
    <w:rsid w:val="002D08C6"/>
    <w:rsid w:val="002D75FE"/>
    <w:rsid w:val="002D7EE6"/>
    <w:rsid w:val="002E1831"/>
    <w:rsid w:val="002E2F7D"/>
    <w:rsid w:val="002E4CAE"/>
    <w:rsid w:val="002E6EF2"/>
    <w:rsid w:val="002F7C54"/>
    <w:rsid w:val="00300699"/>
    <w:rsid w:val="00307230"/>
    <w:rsid w:val="0031066A"/>
    <w:rsid w:val="0031295D"/>
    <w:rsid w:val="0031392C"/>
    <w:rsid w:val="003154F5"/>
    <w:rsid w:val="00316740"/>
    <w:rsid w:val="003168E6"/>
    <w:rsid w:val="0032732D"/>
    <w:rsid w:val="00331AC9"/>
    <w:rsid w:val="0033235B"/>
    <w:rsid w:val="00350555"/>
    <w:rsid w:val="00355D61"/>
    <w:rsid w:val="00357EFE"/>
    <w:rsid w:val="0036608B"/>
    <w:rsid w:val="003668A8"/>
    <w:rsid w:val="0036770C"/>
    <w:rsid w:val="00370617"/>
    <w:rsid w:val="00385067"/>
    <w:rsid w:val="003859B7"/>
    <w:rsid w:val="00395642"/>
    <w:rsid w:val="003A0803"/>
    <w:rsid w:val="003A1EF3"/>
    <w:rsid w:val="003A5B98"/>
    <w:rsid w:val="003A6AAD"/>
    <w:rsid w:val="003A7B00"/>
    <w:rsid w:val="003B3C82"/>
    <w:rsid w:val="003C00F7"/>
    <w:rsid w:val="003C693E"/>
    <w:rsid w:val="003D0B21"/>
    <w:rsid w:val="003D7DF9"/>
    <w:rsid w:val="003E6DD2"/>
    <w:rsid w:val="003E7083"/>
    <w:rsid w:val="003F4B81"/>
    <w:rsid w:val="00400FC4"/>
    <w:rsid w:val="0040433D"/>
    <w:rsid w:val="00410F7E"/>
    <w:rsid w:val="00416DC3"/>
    <w:rsid w:val="00422D7C"/>
    <w:rsid w:val="0042570E"/>
    <w:rsid w:val="00427BE4"/>
    <w:rsid w:val="0043164E"/>
    <w:rsid w:val="0043786A"/>
    <w:rsid w:val="004419B1"/>
    <w:rsid w:val="00447726"/>
    <w:rsid w:val="004509A3"/>
    <w:rsid w:val="0045182A"/>
    <w:rsid w:val="004534D4"/>
    <w:rsid w:val="0046433B"/>
    <w:rsid w:val="00484605"/>
    <w:rsid w:val="0048469E"/>
    <w:rsid w:val="00490BBE"/>
    <w:rsid w:val="004A397A"/>
    <w:rsid w:val="004A3A57"/>
    <w:rsid w:val="004A6F1D"/>
    <w:rsid w:val="004B18AB"/>
    <w:rsid w:val="004C7901"/>
    <w:rsid w:val="004D2B16"/>
    <w:rsid w:val="004E35FB"/>
    <w:rsid w:val="004E66FA"/>
    <w:rsid w:val="004E6C16"/>
    <w:rsid w:val="005050F5"/>
    <w:rsid w:val="00510003"/>
    <w:rsid w:val="005138BB"/>
    <w:rsid w:val="00521DAA"/>
    <w:rsid w:val="00524D3E"/>
    <w:rsid w:val="00534574"/>
    <w:rsid w:val="00542766"/>
    <w:rsid w:val="00552ED5"/>
    <w:rsid w:val="00556696"/>
    <w:rsid w:val="00556C57"/>
    <w:rsid w:val="00557B30"/>
    <w:rsid w:val="00570219"/>
    <w:rsid w:val="00573080"/>
    <w:rsid w:val="005758A4"/>
    <w:rsid w:val="00580572"/>
    <w:rsid w:val="00584F0B"/>
    <w:rsid w:val="005A15C8"/>
    <w:rsid w:val="005B1B13"/>
    <w:rsid w:val="005B4DB6"/>
    <w:rsid w:val="005C0B2B"/>
    <w:rsid w:val="005C33B0"/>
    <w:rsid w:val="005C6972"/>
    <w:rsid w:val="005D0ED0"/>
    <w:rsid w:val="005D11E1"/>
    <w:rsid w:val="005D5CD6"/>
    <w:rsid w:val="005E3006"/>
    <w:rsid w:val="005F0641"/>
    <w:rsid w:val="005F3F8A"/>
    <w:rsid w:val="005F5527"/>
    <w:rsid w:val="006012B6"/>
    <w:rsid w:val="00602E53"/>
    <w:rsid w:val="00603B62"/>
    <w:rsid w:val="006127D1"/>
    <w:rsid w:val="006161AF"/>
    <w:rsid w:val="00617AD0"/>
    <w:rsid w:val="00636D2D"/>
    <w:rsid w:val="00643EE1"/>
    <w:rsid w:val="00644171"/>
    <w:rsid w:val="00652E54"/>
    <w:rsid w:val="00657BA2"/>
    <w:rsid w:val="006619BA"/>
    <w:rsid w:val="00665C76"/>
    <w:rsid w:val="006671B7"/>
    <w:rsid w:val="006803BD"/>
    <w:rsid w:val="00686436"/>
    <w:rsid w:val="00687A00"/>
    <w:rsid w:val="00687B10"/>
    <w:rsid w:val="00687E9C"/>
    <w:rsid w:val="00691870"/>
    <w:rsid w:val="006A05FE"/>
    <w:rsid w:val="006A48BA"/>
    <w:rsid w:val="006B1D18"/>
    <w:rsid w:val="006B235D"/>
    <w:rsid w:val="006D0224"/>
    <w:rsid w:val="006D3BE9"/>
    <w:rsid w:val="006D464F"/>
    <w:rsid w:val="006E42A9"/>
    <w:rsid w:val="006E57B3"/>
    <w:rsid w:val="006F5732"/>
    <w:rsid w:val="006F5A24"/>
    <w:rsid w:val="006F7834"/>
    <w:rsid w:val="007007C1"/>
    <w:rsid w:val="007010CE"/>
    <w:rsid w:val="00701CFD"/>
    <w:rsid w:val="00711F2A"/>
    <w:rsid w:val="00714C0B"/>
    <w:rsid w:val="00720C7F"/>
    <w:rsid w:val="007413A5"/>
    <w:rsid w:val="00741C81"/>
    <w:rsid w:val="00743C8F"/>
    <w:rsid w:val="00750BB1"/>
    <w:rsid w:val="00751FC4"/>
    <w:rsid w:val="0077187A"/>
    <w:rsid w:val="00772908"/>
    <w:rsid w:val="00774BCF"/>
    <w:rsid w:val="00785E45"/>
    <w:rsid w:val="00794BA3"/>
    <w:rsid w:val="007B002B"/>
    <w:rsid w:val="007B3DE0"/>
    <w:rsid w:val="007E1815"/>
    <w:rsid w:val="007E7472"/>
    <w:rsid w:val="00800D46"/>
    <w:rsid w:val="00801009"/>
    <w:rsid w:val="0080138D"/>
    <w:rsid w:val="00802B49"/>
    <w:rsid w:val="008106F7"/>
    <w:rsid w:val="008205EB"/>
    <w:rsid w:val="0083545F"/>
    <w:rsid w:val="00847E43"/>
    <w:rsid w:val="00847EF6"/>
    <w:rsid w:val="008502F3"/>
    <w:rsid w:val="00856F1D"/>
    <w:rsid w:val="0087335F"/>
    <w:rsid w:val="00874DAB"/>
    <w:rsid w:val="008756B8"/>
    <w:rsid w:val="008827AF"/>
    <w:rsid w:val="00884640"/>
    <w:rsid w:val="008869E8"/>
    <w:rsid w:val="00891EBD"/>
    <w:rsid w:val="00895CF5"/>
    <w:rsid w:val="008A1BE3"/>
    <w:rsid w:val="008A1F2D"/>
    <w:rsid w:val="008A2F5F"/>
    <w:rsid w:val="008A3189"/>
    <w:rsid w:val="008A3B39"/>
    <w:rsid w:val="008A429F"/>
    <w:rsid w:val="008C4654"/>
    <w:rsid w:val="008D33CB"/>
    <w:rsid w:val="008D76A0"/>
    <w:rsid w:val="008D7FC0"/>
    <w:rsid w:val="008E3D67"/>
    <w:rsid w:val="008F30F4"/>
    <w:rsid w:val="009001B0"/>
    <w:rsid w:val="009003D5"/>
    <w:rsid w:val="009015F8"/>
    <w:rsid w:val="00903E10"/>
    <w:rsid w:val="00904CE1"/>
    <w:rsid w:val="00911F05"/>
    <w:rsid w:val="009126F6"/>
    <w:rsid w:val="00915DA5"/>
    <w:rsid w:val="0093233E"/>
    <w:rsid w:val="00936FB8"/>
    <w:rsid w:val="00943FB4"/>
    <w:rsid w:val="00945A00"/>
    <w:rsid w:val="00946AE5"/>
    <w:rsid w:val="00972232"/>
    <w:rsid w:val="009769F5"/>
    <w:rsid w:val="00977DA6"/>
    <w:rsid w:val="00985C23"/>
    <w:rsid w:val="00996353"/>
    <w:rsid w:val="009B1E60"/>
    <w:rsid w:val="009B717F"/>
    <w:rsid w:val="009C6A1C"/>
    <w:rsid w:val="009C7831"/>
    <w:rsid w:val="009D651B"/>
    <w:rsid w:val="009E1035"/>
    <w:rsid w:val="009E660E"/>
    <w:rsid w:val="009F2D51"/>
    <w:rsid w:val="009F4613"/>
    <w:rsid w:val="00A0604C"/>
    <w:rsid w:val="00A13892"/>
    <w:rsid w:val="00A17411"/>
    <w:rsid w:val="00A26B7B"/>
    <w:rsid w:val="00A275CB"/>
    <w:rsid w:val="00A30DE8"/>
    <w:rsid w:val="00A423F4"/>
    <w:rsid w:val="00A52252"/>
    <w:rsid w:val="00A57524"/>
    <w:rsid w:val="00A6643E"/>
    <w:rsid w:val="00A71F54"/>
    <w:rsid w:val="00A86D06"/>
    <w:rsid w:val="00A9664D"/>
    <w:rsid w:val="00AA1A4D"/>
    <w:rsid w:val="00AB1838"/>
    <w:rsid w:val="00AB3522"/>
    <w:rsid w:val="00AB55C5"/>
    <w:rsid w:val="00AD1F6A"/>
    <w:rsid w:val="00AE28CE"/>
    <w:rsid w:val="00AF1C47"/>
    <w:rsid w:val="00AF1EA4"/>
    <w:rsid w:val="00B01500"/>
    <w:rsid w:val="00B041A0"/>
    <w:rsid w:val="00B12D4B"/>
    <w:rsid w:val="00B16DA8"/>
    <w:rsid w:val="00B35D4C"/>
    <w:rsid w:val="00B40CC1"/>
    <w:rsid w:val="00B4146D"/>
    <w:rsid w:val="00B5290A"/>
    <w:rsid w:val="00B616F4"/>
    <w:rsid w:val="00B64B8B"/>
    <w:rsid w:val="00B72B09"/>
    <w:rsid w:val="00B7569E"/>
    <w:rsid w:val="00B77235"/>
    <w:rsid w:val="00B85F68"/>
    <w:rsid w:val="00B928DF"/>
    <w:rsid w:val="00B95197"/>
    <w:rsid w:val="00BA41E7"/>
    <w:rsid w:val="00BC0295"/>
    <w:rsid w:val="00BC10AE"/>
    <w:rsid w:val="00BE1090"/>
    <w:rsid w:val="00BE630C"/>
    <w:rsid w:val="00BF1865"/>
    <w:rsid w:val="00BF3CB8"/>
    <w:rsid w:val="00BF6026"/>
    <w:rsid w:val="00BF661C"/>
    <w:rsid w:val="00C0107D"/>
    <w:rsid w:val="00C01D62"/>
    <w:rsid w:val="00C110BF"/>
    <w:rsid w:val="00C15F5F"/>
    <w:rsid w:val="00C15FD9"/>
    <w:rsid w:val="00C173F4"/>
    <w:rsid w:val="00C174BC"/>
    <w:rsid w:val="00C17D78"/>
    <w:rsid w:val="00C2044B"/>
    <w:rsid w:val="00C263D9"/>
    <w:rsid w:val="00C3746D"/>
    <w:rsid w:val="00C47822"/>
    <w:rsid w:val="00C52D61"/>
    <w:rsid w:val="00C604F6"/>
    <w:rsid w:val="00C62A93"/>
    <w:rsid w:val="00C63A2D"/>
    <w:rsid w:val="00C6437A"/>
    <w:rsid w:val="00C700D3"/>
    <w:rsid w:val="00C93AEC"/>
    <w:rsid w:val="00C975C5"/>
    <w:rsid w:val="00CB3230"/>
    <w:rsid w:val="00CB5ED4"/>
    <w:rsid w:val="00CB6093"/>
    <w:rsid w:val="00CC1605"/>
    <w:rsid w:val="00CD2FFF"/>
    <w:rsid w:val="00CF3D64"/>
    <w:rsid w:val="00D04F04"/>
    <w:rsid w:val="00D05D99"/>
    <w:rsid w:val="00D06637"/>
    <w:rsid w:val="00D114CC"/>
    <w:rsid w:val="00D150CC"/>
    <w:rsid w:val="00D331DE"/>
    <w:rsid w:val="00D40934"/>
    <w:rsid w:val="00D42CDE"/>
    <w:rsid w:val="00D44861"/>
    <w:rsid w:val="00D52512"/>
    <w:rsid w:val="00D5500E"/>
    <w:rsid w:val="00D64EF9"/>
    <w:rsid w:val="00D6528D"/>
    <w:rsid w:val="00D7258D"/>
    <w:rsid w:val="00D83AA4"/>
    <w:rsid w:val="00D84E2B"/>
    <w:rsid w:val="00D920E0"/>
    <w:rsid w:val="00D93E89"/>
    <w:rsid w:val="00DA725B"/>
    <w:rsid w:val="00DB573C"/>
    <w:rsid w:val="00DC0022"/>
    <w:rsid w:val="00DC10CA"/>
    <w:rsid w:val="00DC422B"/>
    <w:rsid w:val="00DD4325"/>
    <w:rsid w:val="00DE135A"/>
    <w:rsid w:val="00DE4F8A"/>
    <w:rsid w:val="00DF3935"/>
    <w:rsid w:val="00DF4083"/>
    <w:rsid w:val="00DF5D0C"/>
    <w:rsid w:val="00DF7386"/>
    <w:rsid w:val="00E00B5C"/>
    <w:rsid w:val="00E0235A"/>
    <w:rsid w:val="00E0255F"/>
    <w:rsid w:val="00E0430D"/>
    <w:rsid w:val="00E0536E"/>
    <w:rsid w:val="00E13F85"/>
    <w:rsid w:val="00E14E86"/>
    <w:rsid w:val="00E1690A"/>
    <w:rsid w:val="00E27903"/>
    <w:rsid w:val="00E3689C"/>
    <w:rsid w:val="00E368DC"/>
    <w:rsid w:val="00E43AB2"/>
    <w:rsid w:val="00E45DB1"/>
    <w:rsid w:val="00E45EC7"/>
    <w:rsid w:val="00E50785"/>
    <w:rsid w:val="00E512D6"/>
    <w:rsid w:val="00E51CF6"/>
    <w:rsid w:val="00E541E4"/>
    <w:rsid w:val="00E600DC"/>
    <w:rsid w:val="00E612D5"/>
    <w:rsid w:val="00E63AAF"/>
    <w:rsid w:val="00E67CD2"/>
    <w:rsid w:val="00E70163"/>
    <w:rsid w:val="00E7030F"/>
    <w:rsid w:val="00E75CFD"/>
    <w:rsid w:val="00E75E49"/>
    <w:rsid w:val="00E80714"/>
    <w:rsid w:val="00E90589"/>
    <w:rsid w:val="00E94E47"/>
    <w:rsid w:val="00EA5A5F"/>
    <w:rsid w:val="00EA7803"/>
    <w:rsid w:val="00EB770E"/>
    <w:rsid w:val="00EC7BE5"/>
    <w:rsid w:val="00ED4A1E"/>
    <w:rsid w:val="00ED4B24"/>
    <w:rsid w:val="00ED736B"/>
    <w:rsid w:val="00EE179E"/>
    <w:rsid w:val="00EF2AAE"/>
    <w:rsid w:val="00F0250A"/>
    <w:rsid w:val="00F22424"/>
    <w:rsid w:val="00F50DD1"/>
    <w:rsid w:val="00F53A24"/>
    <w:rsid w:val="00F55FDC"/>
    <w:rsid w:val="00F60195"/>
    <w:rsid w:val="00F63EC1"/>
    <w:rsid w:val="00F70C22"/>
    <w:rsid w:val="00F71781"/>
    <w:rsid w:val="00F750DE"/>
    <w:rsid w:val="00F8087D"/>
    <w:rsid w:val="00F97CD2"/>
    <w:rsid w:val="00FC15CE"/>
    <w:rsid w:val="00FC18AE"/>
    <w:rsid w:val="00FC224B"/>
    <w:rsid w:val="00FC6AB4"/>
    <w:rsid w:val="00FD2ED8"/>
    <w:rsid w:val="00FD5394"/>
    <w:rsid w:val="00FD6DCC"/>
    <w:rsid w:val="00FE1813"/>
    <w:rsid w:val="00FE30BA"/>
    <w:rsid w:val="00FE3316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C6D388-82D8-4C41-BF87-D0F3FEAF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42CDE"/>
    <w:pPr>
      <w:keepNext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42CD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42CD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42CDE"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link w:val="Heading5Char"/>
    <w:unhideWhenUsed/>
    <w:qFormat/>
    <w:rsid w:val="00007268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2CDE"/>
    <w:pPr>
      <w:keepNext/>
      <w:jc w:val="both"/>
      <w:outlineLvl w:val="5"/>
    </w:pPr>
    <w:rPr>
      <w:sz w:val="28"/>
    </w:rPr>
  </w:style>
  <w:style w:type="paragraph" w:styleId="Heading9">
    <w:name w:val="heading 9"/>
    <w:basedOn w:val="Normal"/>
    <w:next w:val="Normal"/>
    <w:link w:val="Heading9Char"/>
    <w:unhideWhenUsed/>
    <w:qFormat/>
    <w:rsid w:val="00D42C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CDE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D42C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00726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D42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661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BF6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BF661C"/>
    <w:rPr>
      <w:color w:val="0000FF"/>
      <w:u w:val="single"/>
    </w:rPr>
  </w:style>
  <w:style w:type="paragraph" w:styleId="BodyText">
    <w:name w:val="Body Text"/>
    <w:basedOn w:val="Normal"/>
    <w:link w:val="BodyTextChar"/>
    <w:rsid w:val="00BF661C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F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BF66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BF6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F6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D42C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D42CD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D42CDE"/>
    <w:rPr>
      <w:rFonts w:ascii="Arial" w:eastAsia="Times New Roman" w:hAnsi="Arial" w:cs="Arial"/>
      <w:lang w:eastAsia="ru-RU"/>
    </w:rPr>
  </w:style>
  <w:style w:type="character" w:customStyle="1" w:styleId="NormalWebChar">
    <w:name w:val="Normal (Web) Char"/>
    <w:link w:val="NormalWeb"/>
    <w:locked/>
    <w:rsid w:val="00D42CDE"/>
    <w:rPr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D42CDE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2CDE"/>
  </w:style>
  <w:style w:type="character" w:customStyle="1" w:styleId="FootnoteTextChar">
    <w:name w:val="Footnote Text Char"/>
    <w:basedOn w:val="DefaultParagraphFont"/>
    <w:link w:val="FootnoteText"/>
    <w:uiPriority w:val="99"/>
    <w:rsid w:val="00D4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rsid w:val="00D42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1"/>
    <w:uiPriority w:val="99"/>
    <w:unhideWhenUsed/>
    <w:rsid w:val="00D42CD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paragraph" w:styleId="Title">
    <w:name w:val="Title"/>
    <w:basedOn w:val="Normal"/>
    <w:link w:val="TitleChar"/>
    <w:qFormat/>
    <w:rsid w:val="00D42CDE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D42CD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42C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D42CDE"/>
    <w:pPr>
      <w:ind w:firstLine="720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D42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D42CDE"/>
    <w:pPr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42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D42CDE"/>
    <w:pPr>
      <w:spacing w:after="120" w:line="480" w:lineRule="auto"/>
      <w:ind w:left="283"/>
    </w:pPr>
  </w:style>
  <w:style w:type="character" w:customStyle="1" w:styleId="DocumentMapChar">
    <w:name w:val="Document Map Char"/>
    <w:basedOn w:val="DefaultParagraphFont"/>
    <w:link w:val="DocumentMap"/>
    <w:semiHidden/>
    <w:rsid w:val="00D42C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unhideWhenUsed/>
    <w:rsid w:val="00D42CDE"/>
    <w:pPr>
      <w:shd w:val="clear" w:color="auto" w:fill="00008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D42CDE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D42CD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42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42C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2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D42CD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D42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">
    <w:name w:val="Знак"/>
    <w:basedOn w:val="Normal"/>
    <w:rsid w:val="00D42C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D42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">
    <w:name w:val="Знак Знак Знак"/>
    <w:basedOn w:val="Normal"/>
    <w:rsid w:val="00D42CD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D42CD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D42CDE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D42CDE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 w:cs="Calibri"/>
      <w:sz w:val="24"/>
      <w:szCs w:val="24"/>
    </w:rPr>
  </w:style>
  <w:style w:type="paragraph" w:customStyle="1" w:styleId="a3">
    <w:name w:val="Разделы"/>
    <w:basedOn w:val="Normal"/>
    <w:rsid w:val="00D42CDE"/>
    <w:pPr>
      <w:jc w:val="center"/>
    </w:pPr>
    <w:rPr>
      <w:b/>
      <w:sz w:val="28"/>
    </w:rPr>
  </w:style>
  <w:style w:type="paragraph" w:customStyle="1" w:styleId="a4">
    <w:name w:val="Основной новый"/>
    <w:basedOn w:val="Normal"/>
    <w:rsid w:val="00D42CDE"/>
    <w:pPr>
      <w:spacing w:line="360" w:lineRule="auto"/>
      <w:ind w:firstLine="709"/>
      <w:jc w:val="both"/>
    </w:pPr>
    <w:rPr>
      <w:sz w:val="24"/>
    </w:rPr>
  </w:style>
  <w:style w:type="paragraph" w:customStyle="1" w:styleId="a5">
    <w:name w:val="Подраздел"/>
    <w:basedOn w:val="a4"/>
    <w:rsid w:val="00D42CDE"/>
    <w:rPr>
      <w:b/>
      <w:i/>
    </w:rPr>
  </w:style>
  <w:style w:type="paragraph" w:customStyle="1" w:styleId="a6">
    <w:name w:val="МОН"/>
    <w:basedOn w:val="Normal"/>
    <w:rsid w:val="00D42CD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Normal"/>
    <w:rsid w:val="00D42CD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DefaultParagraphFont"/>
    <w:rsid w:val="00D42CDE"/>
  </w:style>
  <w:style w:type="character" w:customStyle="1" w:styleId="a8">
    <w:name w:val="Гипертекстовая ссылка"/>
    <w:uiPriority w:val="99"/>
    <w:rsid w:val="00D42CDE"/>
    <w:rPr>
      <w:color w:val="008000"/>
    </w:rPr>
  </w:style>
  <w:style w:type="character" w:customStyle="1" w:styleId="a9">
    <w:name w:val="Цветовое выделение"/>
    <w:uiPriority w:val="99"/>
    <w:rsid w:val="00D42CDE"/>
    <w:rPr>
      <w:b/>
      <w:bCs/>
      <w:color w:val="000080"/>
    </w:rPr>
  </w:style>
  <w:style w:type="character" w:customStyle="1" w:styleId="rvts7">
    <w:name w:val="rvts7"/>
    <w:rsid w:val="00D42CDE"/>
  </w:style>
  <w:style w:type="character" w:customStyle="1" w:styleId="FontStyle15">
    <w:name w:val="Font Style15"/>
    <w:rsid w:val="00D42C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D42CDE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Знак Знак6"/>
    <w:locked/>
    <w:rsid w:val="00D42CDE"/>
    <w:rPr>
      <w:sz w:val="24"/>
      <w:szCs w:val="24"/>
      <w:lang w:val="ru-RU" w:eastAsia="ru-RU"/>
    </w:rPr>
  </w:style>
  <w:style w:type="character" w:customStyle="1" w:styleId="aa">
    <w:name w:val="Подраздел Знак"/>
    <w:rsid w:val="00D42CDE"/>
    <w:rPr>
      <w:b/>
      <w:bCs/>
      <w:i/>
      <w:iCs/>
      <w:sz w:val="24"/>
      <w:lang w:val="ru-RU" w:eastAsia="ru-RU" w:bidi="ar-SA"/>
    </w:rPr>
  </w:style>
  <w:style w:type="character" w:customStyle="1" w:styleId="4">
    <w:name w:val="Знак Знак4"/>
    <w:locked/>
    <w:rsid w:val="00D42CDE"/>
    <w:rPr>
      <w:b/>
      <w:bCs w:val="0"/>
      <w:sz w:val="28"/>
      <w:lang w:val="ru-RU" w:eastAsia="ru-RU" w:bidi="ar-SA"/>
    </w:rPr>
  </w:style>
  <w:style w:type="character" w:styleId="Strong">
    <w:name w:val="Strong"/>
    <w:basedOn w:val="DefaultParagraphFont"/>
    <w:qFormat/>
    <w:rsid w:val="00556696"/>
    <w:rPr>
      <w:b/>
      <w:bCs/>
    </w:rPr>
  </w:style>
  <w:style w:type="paragraph" w:customStyle="1" w:styleId="Normal1">
    <w:name w:val="Normal1"/>
    <w:rsid w:val="00936F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b">
    <w:name w:val="Знак"/>
    <w:basedOn w:val="Normal"/>
    <w:rsid w:val="00936FB8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36FB8"/>
    <w:rPr>
      <w:color w:val="800080"/>
      <w:u w:val="single"/>
    </w:rPr>
  </w:style>
  <w:style w:type="character" w:customStyle="1" w:styleId="ac">
    <w:name w:val="Название Знак"/>
    <w:link w:val="ad"/>
    <w:locked/>
    <w:rsid w:val="00936FB8"/>
    <w:rPr>
      <w:b/>
      <w:sz w:val="28"/>
      <w:lang w:val="ru-RU" w:eastAsia="ru-RU" w:bidi="ar-SA"/>
    </w:rPr>
  </w:style>
  <w:style w:type="paragraph" w:customStyle="1" w:styleId="ad">
    <w:basedOn w:val="Normal"/>
    <w:next w:val="Title"/>
    <w:link w:val="ac"/>
    <w:qFormat/>
    <w:rsid w:val="00936FB8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paragraph" w:styleId="BodyText3">
    <w:name w:val="Body Text 3"/>
    <w:basedOn w:val="Normal"/>
    <w:link w:val="BodyText3Char"/>
    <w:rsid w:val="00936FB8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36FB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">
    <w:name w:val="Знак Знак8"/>
    <w:locked/>
    <w:rsid w:val="00936FB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PageNumber">
    <w:name w:val="page number"/>
    <w:basedOn w:val="DefaultParagraphFont"/>
    <w:rsid w:val="00936FB8"/>
  </w:style>
  <w:style w:type="character" w:styleId="FootnoteReference">
    <w:name w:val="footnote reference"/>
    <w:uiPriority w:val="99"/>
    <w:rsid w:val="00936FB8"/>
    <w:rPr>
      <w:vertAlign w:val="superscript"/>
    </w:rPr>
  </w:style>
  <w:style w:type="paragraph" w:customStyle="1" w:styleId="2">
    <w:name w:val="Знак2"/>
    <w:basedOn w:val="Normal"/>
    <w:rsid w:val="00936FB8"/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Normal"/>
    <w:rsid w:val="00936F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">
    <w:name w:val="Char Char Char"/>
    <w:basedOn w:val="Normal"/>
    <w:rsid w:val="00936F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Абзац списка1"/>
    <w:basedOn w:val="Normal"/>
    <w:rsid w:val="00936F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20">
    <w:name w:val="Основной текст (2)_"/>
    <w:link w:val="21"/>
    <w:locked/>
    <w:rsid w:val="00936FB8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Normal"/>
    <w:link w:val="20"/>
    <w:rsid w:val="00936FB8"/>
    <w:pPr>
      <w:widowControl w:val="0"/>
      <w:shd w:val="clear" w:color="auto" w:fill="FFFFFF"/>
      <w:spacing w:line="197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paragraph" w:customStyle="1" w:styleId="22">
    <w:name w:val="Основной текст (2)"/>
    <w:basedOn w:val="Normal"/>
    <w:rsid w:val="00936FB8"/>
    <w:pPr>
      <w:widowControl w:val="0"/>
      <w:shd w:val="clear" w:color="auto" w:fill="FFFFFF"/>
      <w:spacing w:before="180" w:after="180" w:line="197" w:lineRule="exact"/>
      <w:jc w:val="both"/>
    </w:pPr>
    <w:rPr>
      <w:color w:val="000000"/>
      <w:sz w:val="18"/>
      <w:szCs w:val="18"/>
    </w:rPr>
  </w:style>
  <w:style w:type="character" w:customStyle="1" w:styleId="2Calibri">
    <w:name w:val="Основной текст (2) + Calibri"/>
    <w:aliases w:val="7,5 pt,Полужирный"/>
    <w:rsid w:val="00936FB8"/>
    <w:rPr>
      <w:rFonts w:ascii="Calibri" w:hAnsi="Calibri" w:cs="Calibri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ar-SA"/>
    </w:rPr>
  </w:style>
  <w:style w:type="character" w:customStyle="1" w:styleId="2Calibri1">
    <w:name w:val="Основной текст (2) + Calibri1"/>
    <w:aliases w:val="7 pt"/>
    <w:rsid w:val="00936FB8"/>
    <w:rPr>
      <w:rFonts w:ascii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character" w:customStyle="1" w:styleId="FooterChar">
    <w:name w:val="Footer Char"/>
    <w:locked/>
    <w:rsid w:val="00936FB8"/>
    <w:rPr>
      <w:rFonts w:cs="Times New Roman"/>
    </w:rPr>
  </w:style>
  <w:style w:type="paragraph" w:styleId="PlainText">
    <w:name w:val="Plain Text"/>
    <w:basedOn w:val="Normal"/>
    <w:link w:val="PlainTextChar"/>
    <w:unhideWhenUsed/>
    <w:rsid w:val="00936FB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rsid w:val="00936FB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11">
    <w:name w:val="Верхний колонтитул Знак1"/>
    <w:semiHidden/>
    <w:locked/>
    <w:rsid w:val="00936FB8"/>
    <w:rPr>
      <w:rFonts w:ascii="Calibri" w:hAnsi="Calibri"/>
      <w:sz w:val="22"/>
      <w:szCs w:val="22"/>
    </w:rPr>
  </w:style>
  <w:style w:type="character" w:customStyle="1" w:styleId="12">
    <w:name w:val="Название Знак1"/>
    <w:locked/>
    <w:rsid w:val="00936FB8"/>
    <w:rPr>
      <w:b/>
      <w:sz w:val="28"/>
    </w:rPr>
  </w:style>
  <w:style w:type="character" w:customStyle="1" w:styleId="13">
    <w:name w:val="Основной текст Знак1"/>
    <w:basedOn w:val="DefaultParagraphFont"/>
    <w:locked/>
    <w:rsid w:val="00936FB8"/>
  </w:style>
  <w:style w:type="character" w:customStyle="1" w:styleId="210">
    <w:name w:val="Основной текст с отступом 2 Знак1"/>
    <w:basedOn w:val="DefaultParagraphFont"/>
    <w:semiHidden/>
    <w:locked/>
    <w:rsid w:val="00936FB8"/>
  </w:style>
  <w:style w:type="numbering" w:customStyle="1" w:styleId="List7">
    <w:name w:val="List 7"/>
    <w:rsid w:val="00936FB8"/>
    <w:pPr>
      <w:numPr>
        <w:numId w:val="5"/>
      </w:numPr>
    </w:pPr>
  </w:style>
  <w:style w:type="numbering" w:customStyle="1" w:styleId="List6">
    <w:name w:val="List 6"/>
    <w:rsid w:val="00936FB8"/>
    <w:pPr>
      <w:numPr>
        <w:numId w:val="11"/>
      </w:numPr>
    </w:pPr>
  </w:style>
  <w:style w:type="numbering" w:customStyle="1" w:styleId="List9">
    <w:name w:val="List 9"/>
    <w:rsid w:val="00936FB8"/>
    <w:pPr>
      <w:numPr>
        <w:numId w:val="12"/>
      </w:numPr>
    </w:pPr>
  </w:style>
  <w:style w:type="table" w:styleId="TableGrid">
    <w:name w:val="Table Grid"/>
    <w:basedOn w:val="TableNormal"/>
    <w:uiPriority w:val="39"/>
    <w:rsid w:val="00936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936FB8"/>
  </w:style>
  <w:style w:type="character" w:customStyle="1" w:styleId="ConsPlusNormal0">
    <w:name w:val="ConsPlusNormal Знак"/>
    <w:link w:val="ConsPlusNormal"/>
    <w:locked/>
    <w:rsid w:val="00936FB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№1_"/>
    <w:basedOn w:val="DefaultParagraphFont"/>
    <w:link w:val="15"/>
    <w:rsid w:val="005C33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Заголовок №1 + Курсив;Интервал 2 pt"/>
    <w:basedOn w:val="14"/>
    <w:rsid w:val="005C33B0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5">
    <w:name w:val="Заголовок №1"/>
    <w:basedOn w:val="Normal"/>
    <w:link w:val="14"/>
    <w:rsid w:val="005C33B0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86321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ro.admm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mp.admmegio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9DA1-0A20-4113-BE0E-9D2E3FF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11179</Words>
  <Characters>63721</Characters>
  <Application>Microsoft Office Word</Application>
  <DocSecurity>0</DocSecurity>
  <Lines>531</Lines>
  <Paragraphs>149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Вера Петровна</dc:creator>
  <cp:keywords/>
  <dc:description/>
  <cp:lastModifiedBy>Мотина Людмила Викторовна</cp:lastModifiedBy>
  <cp:revision>5</cp:revision>
  <cp:lastPrinted>2020-11-24T09:05:00Z</cp:lastPrinted>
  <dcterms:created xsi:type="dcterms:W3CDTF">2020-11-30T11:17:00Z</dcterms:created>
  <dcterms:modified xsi:type="dcterms:W3CDTF">2020-11-30T11:23:00Z</dcterms:modified>
</cp:coreProperties>
</file>