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0DB" w:rsidRPr="001322FA" w:rsidRDefault="009A30DB" w:rsidP="001322FA">
      <w:pPr>
        <w:pStyle w:val="a3"/>
        <w:tabs>
          <w:tab w:val="left" w:pos="983"/>
        </w:tabs>
        <w:kinsoku w:val="0"/>
        <w:overflowPunct w:val="0"/>
        <w:spacing w:before="0" w:beforeAutospacing="0" w:after="0" w:afterAutospacing="0"/>
        <w:ind w:firstLine="850"/>
        <w:jc w:val="both"/>
        <w:textAlignment w:val="baseline"/>
        <w:rPr>
          <w:sz w:val="28"/>
          <w:szCs w:val="28"/>
        </w:rPr>
      </w:pPr>
      <w:r w:rsidRPr="001322FA">
        <w:rPr>
          <w:rFonts w:eastAsia="+mn-ea"/>
          <w:kern w:val="24"/>
          <w:sz w:val="28"/>
          <w:szCs w:val="28"/>
        </w:rPr>
        <w:t>Принять участие в разработке системной линии разноуровневых</w:t>
      </w:r>
      <w:bookmarkStart w:id="0" w:name="_GoBack"/>
      <w:bookmarkEnd w:id="0"/>
      <w:r w:rsidRPr="001322FA">
        <w:rPr>
          <w:rFonts w:eastAsia="+mn-ea"/>
          <w:kern w:val="24"/>
          <w:sz w:val="28"/>
          <w:szCs w:val="28"/>
        </w:rPr>
        <w:t xml:space="preserve"> прикладных и практических задач в программах среднего звена с использованием технологий проектного обучения.</w:t>
      </w:r>
    </w:p>
    <w:p w:rsidR="009A30DB" w:rsidRPr="001322FA" w:rsidRDefault="009A30DB" w:rsidP="001322FA">
      <w:pPr>
        <w:pStyle w:val="a3"/>
        <w:kinsoku w:val="0"/>
        <w:overflowPunct w:val="0"/>
        <w:spacing w:before="0" w:beforeAutospacing="0" w:after="0" w:afterAutospacing="0"/>
        <w:ind w:firstLine="850"/>
        <w:jc w:val="both"/>
        <w:textAlignment w:val="baseline"/>
        <w:rPr>
          <w:sz w:val="28"/>
          <w:szCs w:val="28"/>
        </w:rPr>
      </w:pPr>
      <w:r w:rsidRPr="001322FA">
        <w:rPr>
          <w:rFonts w:eastAsia="+mn-ea"/>
          <w:kern w:val="24"/>
          <w:sz w:val="28"/>
          <w:szCs w:val="28"/>
        </w:rPr>
        <w:t xml:space="preserve">Активизировать муниципальную систему специально организованных </w:t>
      </w:r>
      <w:r w:rsidR="001322FA" w:rsidRPr="001322FA">
        <w:rPr>
          <w:rFonts w:eastAsia="+mn-ea"/>
          <w:kern w:val="24"/>
          <w:sz w:val="28"/>
          <w:szCs w:val="28"/>
        </w:rPr>
        <w:t>мероприятий поддержки</w:t>
      </w:r>
      <w:r w:rsidRPr="001322FA">
        <w:rPr>
          <w:rFonts w:eastAsia="+mn-ea"/>
          <w:kern w:val="24"/>
          <w:sz w:val="28"/>
          <w:szCs w:val="28"/>
        </w:rPr>
        <w:t xml:space="preserve"> методических служб образовательных организаций</w:t>
      </w:r>
    </w:p>
    <w:p w:rsidR="009A30DB" w:rsidRPr="001322FA" w:rsidRDefault="009A30DB" w:rsidP="001322FA">
      <w:pPr>
        <w:pStyle w:val="a3"/>
        <w:kinsoku w:val="0"/>
        <w:overflowPunct w:val="0"/>
        <w:spacing w:before="0" w:beforeAutospacing="0" w:after="0" w:afterAutospacing="0"/>
        <w:ind w:firstLine="850"/>
        <w:jc w:val="both"/>
        <w:textAlignment w:val="baseline"/>
        <w:rPr>
          <w:sz w:val="28"/>
          <w:szCs w:val="28"/>
        </w:rPr>
      </w:pPr>
      <w:r w:rsidRPr="001322FA">
        <w:rPr>
          <w:rFonts w:eastAsia="+mn-ea"/>
          <w:kern w:val="24"/>
          <w:sz w:val="28"/>
          <w:szCs w:val="28"/>
        </w:rPr>
        <w:t>Практиковать в работе ресурсных центров специально организованные мероприятия разбора занятий, выезд на образовательные площадки, открытые конкурсы педагогического мастерства, проведение мастер-классов и конференций.</w:t>
      </w:r>
    </w:p>
    <w:p w:rsidR="009A30DB" w:rsidRPr="001322FA" w:rsidRDefault="009A30DB" w:rsidP="001322FA">
      <w:pPr>
        <w:pStyle w:val="a3"/>
        <w:kinsoku w:val="0"/>
        <w:overflowPunct w:val="0"/>
        <w:spacing w:before="0" w:beforeAutospacing="0" w:after="0" w:afterAutospacing="0"/>
        <w:ind w:firstLine="850"/>
        <w:jc w:val="both"/>
        <w:textAlignment w:val="baseline"/>
        <w:rPr>
          <w:sz w:val="28"/>
          <w:szCs w:val="28"/>
        </w:rPr>
      </w:pPr>
      <w:r w:rsidRPr="001322FA">
        <w:rPr>
          <w:rFonts w:eastAsia="+mn-ea"/>
          <w:kern w:val="24"/>
          <w:sz w:val="28"/>
          <w:szCs w:val="28"/>
        </w:rPr>
        <w:t>Создать систему передового педагогического опыта по внедрению современных образовательных технологий при обучении и воспитании детей с ограниченными возможностями здоровья.</w:t>
      </w:r>
    </w:p>
    <w:p w:rsidR="009A30DB" w:rsidRPr="001322FA" w:rsidRDefault="009A30DB" w:rsidP="001322FA">
      <w:pPr>
        <w:pStyle w:val="a3"/>
        <w:kinsoku w:val="0"/>
        <w:overflowPunct w:val="0"/>
        <w:spacing w:before="0" w:beforeAutospacing="0" w:after="0" w:afterAutospacing="0"/>
        <w:ind w:firstLine="850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1322FA">
        <w:rPr>
          <w:rFonts w:eastAsia="+mn-ea"/>
          <w:kern w:val="24"/>
          <w:sz w:val="28"/>
          <w:szCs w:val="28"/>
        </w:rPr>
        <w:t xml:space="preserve">Изучить рекомендации и создать систему нормативно-правовых документов по </w:t>
      </w:r>
      <w:r w:rsidR="001322FA" w:rsidRPr="001322FA">
        <w:rPr>
          <w:rFonts w:eastAsia="+mn-ea"/>
          <w:kern w:val="24"/>
          <w:sz w:val="28"/>
          <w:szCs w:val="28"/>
        </w:rPr>
        <w:t>реализации национальной</w:t>
      </w:r>
      <w:r w:rsidRPr="001322FA">
        <w:rPr>
          <w:rFonts w:eastAsia="+mn-ea"/>
          <w:kern w:val="24"/>
          <w:sz w:val="28"/>
          <w:szCs w:val="28"/>
        </w:rPr>
        <w:t xml:space="preserve"> системы учительского роста в контексте развития системы образования региона.</w:t>
      </w:r>
    </w:p>
    <w:p w:rsidR="009A30DB" w:rsidRPr="001322FA" w:rsidRDefault="009A30DB" w:rsidP="001322FA">
      <w:pPr>
        <w:pStyle w:val="a3"/>
        <w:kinsoku w:val="0"/>
        <w:overflowPunct w:val="0"/>
        <w:spacing w:before="0" w:beforeAutospacing="0" w:after="0" w:afterAutospacing="0"/>
        <w:ind w:firstLine="850"/>
        <w:jc w:val="both"/>
        <w:textAlignment w:val="baseline"/>
        <w:rPr>
          <w:sz w:val="28"/>
          <w:szCs w:val="28"/>
        </w:rPr>
      </w:pPr>
      <w:r w:rsidRPr="001322FA">
        <w:rPr>
          <w:rFonts w:eastAsia="+mn-ea"/>
          <w:kern w:val="24"/>
          <w:sz w:val="28"/>
          <w:szCs w:val="28"/>
        </w:rPr>
        <w:t>Содействовать регулярному проведению мероприятий, нацеленных на обмен опытом организации работы учреждений дополнительного профессионального педагогического образования субъектов российской федерации, региональных методических служб по подготовке к введению национальной системы учительского роста, новой модели аттестации на региональном уровне.</w:t>
      </w:r>
    </w:p>
    <w:p w:rsidR="009A30DB" w:rsidRPr="001322FA" w:rsidRDefault="009A30DB" w:rsidP="001322FA">
      <w:pPr>
        <w:pStyle w:val="a3"/>
        <w:kinsoku w:val="0"/>
        <w:overflowPunct w:val="0"/>
        <w:spacing w:before="0" w:beforeAutospacing="0" w:after="0" w:afterAutospacing="0"/>
        <w:ind w:firstLine="850"/>
        <w:jc w:val="both"/>
        <w:textAlignment w:val="baseline"/>
        <w:rPr>
          <w:sz w:val="28"/>
          <w:szCs w:val="28"/>
        </w:rPr>
      </w:pPr>
      <w:r w:rsidRPr="001322FA">
        <w:rPr>
          <w:rFonts w:eastAsia="+mn-ea"/>
          <w:kern w:val="24"/>
          <w:sz w:val="28"/>
          <w:szCs w:val="28"/>
        </w:rPr>
        <w:t>Регулярно проводить анализ профессиональных дефицитов учителей, выявленных посредством использования единых оценочных материалов (ЕФОМ), разработку методических рекомендаций по учету результатов ЕФОМ в целях формировании дополнительных профессиональных программ повышения квалификации.</w:t>
      </w:r>
    </w:p>
    <w:p w:rsidR="009A30DB" w:rsidRPr="001322FA" w:rsidRDefault="009A30DB" w:rsidP="001322FA">
      <w:pPr>
        <w:pStyle w:val="a3"/>
        <w:kinsoku w:val="0"/>
        <w:overflowPunct w:val="0"/>
        <w:spacing w:before="0" w:beforeAutospacing="0" w:after="0" w:afterAutospacing="0"/>
        <w:ind w:firstLine="850"/>
        <w:jc w:val="both"/>
        <w:textAlignment w:val="baseline"/>
        <w:rPr>
          <w:sz w:val="28"/>
          <w:szCs w:val="28"/>
        </w:rPr>
      </w:pPr>
      <w:r w:rsidRPr="001322FA">
        <w:rPr>
          <w:rFonts w:eastAsia="+mn-ea"/>
          <w:kern w:val="24"/>
          <w:sz w:val="28"/>
          <w:szCs w:val="28"/>
        </w:rPr>
        <w:t>Активизировать работу управленческих команд образовательных организаций по созданию системы внутрикорпоративного обучения.</w:t>
      </w:r>
    </w:p>
    <w:p w:rsidR="009A30DB" w:rsidRPr="001322FA" w:rsidRDefault="009A30DB" w:rsidP="001322FA">
      <w:pPr>
        <w:pStyle w:val="a3"/>
        <w:kinsoku w:val="0"/>
        <w:overflowPunct w:val="0"/>
        <w:spacing w:before="0" w:beforeAutospacing="0" w:after="0" w:afterAutospacing="0"/>
        <w:ind w:firstLine="850"/>
        <w:jc w:val="both"/>
        <w:textAlignment w:val="baseline"/>
        <w:rPr>
          <w:sz w:val="28"/>
          <w:szCs w:val="28"/>
        </w:rPr>
      </w:pPr>
      <w:r w:rsidRPr="001322FA">
        <w:rPr>
          <w:rFonts w:eastAsia="+mn-ea"/>
          <w:kern w:val="24"/>
          <w:sz w:val="28"/>
          <w:szCs w:val="28"/>
        </w:rPr>
        <w:t>Увеличить количество возрастных групп для детей от 1 года до 3 лет путем перепрофилирования групп в соответствии с социальным заказом;</w:t>
      </w:r>
    </w:p>
    <w:p w:rsidR="009A30DB" w:rsidRPr="001322FA" w:rsidRDefault="009A30DB" w:rsidP="001322FA">
      <w:pPr>
        <w:pStyle w:val="a3"/>
        <w:kinsoku w:val="0"/>
        <w:overflowPunct w:val="0"/>
        <w:spacing w:before="0" w:beforeAutospacing="0" w:after="0" w:afterAutospacing="0"/>
        <w:ind w:firstLine="850"/>
        <w:jc w:val="both"/>
        <w:textAlignment w:val="baseline"/>
        <w:rPr>
          <w:sz w:val="28"/>
          <w:szCs w:val="28"/>
        </w:rPr>
      </w:pPr>
      <w:r w:rsidRPr="001322FA">
        <w:rPr>
          <w:rFonts w:eastAsia="+mn-ea"/>
          <w:kern w:val="24"/>
          <w:sz w:val="28"/>
          <w:szCs w:val="28"/>
        </w:rPr>
        <w:t xml:space="preserve">Использовать вариативные формы взаимодействия детского сада с родителями (законными представителями) при подготовке поступления в дошкольную образовательную организацию, пребывания ребенка в государственном детском саду или семейной детской группе (работа с родительской общественностью); </w:t>
      </w:r>
    </w:p>
    <w:p w:rsidR="009A30DB" w:rsidRPr="001322FA" w:rsidRDefault="009A30DB" w:rsidP="001322FA">
      <w:pPr>
        <w:pStyle w:val="a3"/>
        <w:kinsoku w:val="0"/>
        <w:overflowPunct w:val="0"/>
        <w:spacing w:before="0" w:beforeAutospacing="0" w:after="0" w:afterAutospacing="0"/>
        <w:ind w:firstLine="850"/>
        <w:jc w:val="both"/>
        <w:textAlignment w:val="baseline"/>
        <w:rPr>
          <w:sz w:val="28"/>
          <w:szCs w:val="28"/>
        </w:rPr>
      </w:pPr>
      <w:r w:rsidRPr="001322FA">
        <w:rPr>
          <w:rFonts w:eastAsia="+mn-ea"/>
          <w:kern w:val="24"/>
          <w:sz w:val="28"/>
          <w:szCs w:val="28"/>
        </w:rPr>
        <w:t>Содействовать полному охвату работников дошкольных образовательных организаций при профессиональной переподготовке;</w:t>
      </w:r>
    </w:p>
    <w:p w:rsidR="009A30DB" w:rsidRPr="001322FA" w:rsidRDefault="009A30DB" w:rsidP="001322FA">
      <w:pPr>
        <w:pStyle w:val="a3"/>
        <w:kinsoku w:val="0"/>
        <w:overflowPunct w:val="0"/>
        <w:spacing w:before="0" w:beforeAutospacing="0" w:after="0" w:afterAutospacing="0"/>
        <w:ind w:firstLine="850"/>
        <w:jc w:val="both"/>
        <w:textAlignment w:val="baseline"/>
        <w:rPr>
          <w:sz w:val="28"/>
          <w:szCs w:val="28"/>
        </w:rPr>
      </w:pPr>
      <w:r w:rsidRPr="001322FA">
        <w:rPr>
          <w:rFonts w:eastAsia="+mn-ea"/>
          <w:kern w:val="24"/>
          <w:sz w:val="28"/>
          <w:szCs w:val="28"/>
        </w:rPr>
        <w:t>Разработать меры по медицинскому сопровождению детей раннего возраста.</w:t>
      </w:r>
    </w:p>
    <w:p w:rsidR="009A30DB" w:rsidRPr="001322FA" w:rsidRDefault="009A30DB" w:rsidP="001322FA">
      <w:pPr>
        <w:pStyle w:val="a3"/>
        <w:kinsoku w:val="0"/>
        <w:overflowPunct w:val="0"/>
        <w:spacing w:before="0" w:beforeAutospacing="0" w:after="0" w:afterAutospacing="0"/>
        <w:ind w:firstLine="850"/>
        <w:jc w:val="both"/>
        <w:textAlignment w:val="baseline"/>
        <w:rPr>
          <w:sz w:val="28"/>
          <w:szCs w:val="28"/>
        </w:rPr>
      </w:pPr>
      <w:r w:rsidRPr="001322FA">
        <w:rPr>
          <w:rFonts w:eastAsia="+mn-ea"/>
          <w:kern w:val="24"/>
          <w:sz w:val="28"/>
          <w:szCs w:val="28"/>
        </w:rPr>
        <w:t>Оснащение образовательных организаций техническими и программными средствами, позволяющими обеспечить доступ пользователей к цифровой образовательной инфраструктуре и контенту, автоматизировать и, как следствие, повысить эффективность организационно-управленческих процессов в образовательных организациях;</w:t>
      </w:r>
    </w:p>
    <w:p w:rsidR="009A30DB" w:rsidRPr="001322FA" w:rsidRDefault="009A30DB" w:rsidP="001322FA">
      <w:pPr>
        <w:pStyle w:val="a3"/>
        <w:kinsoku w:val="0"/>
        <w:overflowPunct w:val="0"/>
        <w:spacing w:before="0" w:beforeAutospacing="0" w:after="0" w:afterAutospacing="0"/>
        <w:ind w:firstLine="850"/>
        <w:jc w:val="both"/>
        <w:textAlignment w:val="baseline"/>
        <w:rPr>
          <w:sz w:val="28"/>
          <w:szCs w:val="28"/>
        </w:rPr>
      </w:pPr>
      <w:r w:rsidRPr="001322FA">
        <w:rPr>
          <w:rFonts w:eastAsia="+mn-ea"/>
          <w:kern w:val="24"/>
          <w:sz w:val="28"/>
          <w:szCs w:val="28"/>
        </w:rPr>
        <w:lastRenderedPageBreak/>
        <w:t>Обновление информационного наполнения и функциональных возможностей, открытых и общедоступных информационных ресурсов;</w:t>
      </w:r>
    </w:p>
    <w:p w:rsidR="009A30DB" w:rsidRPr="001322FA" w:rsidRDefault="009A30DB" w:rsidP="001322FA">
      <w:pPr>
        <w:pStyle w:val="a3"/>
        <w:kinsoku w:val="0"/>
        <w:overflowPunct w:val="0"/>
        <w:spacing w:before="0" w:beforeAutospacing="0" w:after="0" w:afterAutospacing="0"/>
        <w:ind w:firstLine="850"/>
        <w:jc w:val="both"/>
        <w:textAlignment w:val="baseline"/>
        <w:rPr>
          <w:sz w:val="28"/>
          <w:szCs w:val="28"/>
        </w:rPr>
      </w:pPr>
      <w:r w:rsidRPr="001322FA">
        <w:rPr>
          <w:rFonts w:eastAsia="+mn-ea"/>
          <w:kern w:val="24"/>
          <w:sz w:val="28"/>
          <w:szCs w:val="28"/>
        </w:rPr>
        <w:t>Обеспечение обучения и повышения квалификации педагогов с целью совершенствования их компетенций в области современных технологий.</w:t>
      </w:r>
    </w:p>
    <w:p w:rsidR="009A30DB" w:rsidRPr="001322FA" w:rsidRDefault="009A30DB" w:rsidP="001322FA">
      <w:pPr>
        <w:pStyle w:val="a3"/>
        <w:kinsoku w:val="0"/>
        <w:overflowPunct w:val="0"/>
        <w:spacing w:before="0" w:beforeAutospacing="0" w:after="0" w:afterAutospacing="0"/>
        <w:ind w:firstLine="850"/>
        <w:jc w:val="both"/>
        <w:textAlignment w:val="baseline"/>
        <w:rPr>
          <w:sz w:val="28"/>
          <w:szCs w:val="28"/>
        </w:rPr>
      </w:pPr>
      <w:r w:rsidRPr="001322FA">
        <w:rPr>
          <w:rFonts w:eastAsia="+mn-ea"/>
          <w:kern w:val="24"/>
          <w:sz w:val="28"/>
          <w:szCs w:val="28"/>
        </w:rPr>
        <w:t xml:space="preserve">Развивать социальную и гражданскую активность подростков и молодежи через реализацию добровольческих (волонтерских) проектов и деятельность в патриотических клубах и объединениях. </w:t>
      </w:r>
    </w:p>
    <w:p w:rsidR="001322FA" w:rsidRPr="001322FA" w:rsidRDefault="001322FA" w:rsidP="001322FA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322FA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Формирование единой городской системы в направлении инженерно-технического образования и </w:t>
      </w:r>
      <w:r w:rsidRPr="001322FA">
        <w:rPr>
          <w:rFonts w:ascii="Times New Roman" w:eastAsia="+mn-ea" w:hAnsi="Times New Roman" w:cs="Times New Roman"/>
          <w:bCs/>
          <w:kern w:val="24"/>
          <w:sz w:val="28"/>
          <w:szCs w:val="28"/>
        </w:rPr>
        <w:t>профориентации путем</w:t>
      </w:r>
      <w:r w:rsidRPr="001322FA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создание ресурсных центров «Развития инженерно-технического образования», «Работа учреждений образования с производственными предприятиями в рамках профориентации»</w:t>
      </w:r>
    </w:p>
    <w:p w:rsidR="001322FA" w:rsidRPr="001322FA" w:rsidRDefault="001322FA" w:rsidP="001322FA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322FA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Оказание помощи самоопределяющемуся подростку в адаптации к реальным социально-экономическим условиям «рынка». Выпускнику школы надо предложить наиболее оптимальный вариант его места в обществе. </w:t>
      </w:r>
    </w:p>
    <w:p w:rsidR="001322FA" w:rsidRPr="001322FA" w:rsidRDefault="001322FA" w:rsidP="001322FA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322FA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Формирование способности самостоятельно ориентироваться в постоянно меняющейся ситуации. Формирование у подростка способности совершать профессиональный и жизненный выбор. </w:t>
      </w:r>
    </w:p>
    <w:p w:rsidR="001322FA" w:rsidRPr="001322FA" w:rsidRDefault="001322FA" w:rsidP="001322FA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322FA">
        <w:rPr>
          <w:rFonts w:ascii="Times New Roman" w:eastAsia="+mn-ea" w:hAnsi="Times New Roman" w:cs="Times New Roman"/>
          <w:bCs/>
          <w:kern w:val="24"/>
          <w:sz w:val="28"/>
          <w:szCs w:val="28"/>
        </w:rPr>
        <w:t>Формирование ценностно-смыслового ядра самоопределяющейся личности. Построение системы ценностей.</w:t>
      </w:r>
    </w:p>
    <w:p w:rsidR="001322FA" w:rsidRPr="001322FA" w:rsidRDefault="001322FA" w:rsidP="001322FA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322FA">
        <w:rPr>
          <w:rFonts w:ascii="Times New Roman" w:eastAsia="+mn-ea" w:hAnsi="Times New Roman" w:cs="Times New Roman"/>
          <w:bCs/>
          <w:kern w:val="24"/>
          <w:sz w:val="28"/>
          <w:szCs w:val="28"/>
        </w:rPr>
        <w:t>Подготовка самоопределяющегося человека к достойному поведению в ситуациях ненормативного жизненного и профессионального кризиса (отдельные сложные жизненные события, сильно влияющие на всю дальнейшую жизнь человека).</w:t>
      </w:r>
    </w:p>
    <w:p w:rsidR="00405B75" w:rsidRPr="001322FA" w:rsidRDefault="001322FA" w:rsidP="001322FA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322FA">
        <w:rPr>
          <w:rFonts w:ascii="Times New Roman" w:eastAsia="+mn-ea" w:hAnsi="Times New Roman" w:cs="Times New Roman"/>
          <w:bCs/>
          <w:kern w:val="24"/>
          <w:sz w:val="28"/>
          <w:szCs w:val="28"/>
        </w:rPr>
        <w:t>Создание ед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иной промышленной карты </w:t>
      </w:r>
      <w:proofErr w:type="spellStart"/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>Мегиона</w:t>
      </w:r>
      <w:proofErr w:type="spellEnd"/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>.</w:t>
      </w:r>
    </w:p>
    <w:sectPr w:rsidR="00405B75" w:rsidRPr="00132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9781E"/>
    <w:multiLevelType w:val="hybridMultilevel"/>
    <w:tmpl w:val="CCAC5950"/>
    <w:lvl w:ilvl="0" w:tplc="AB627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6EC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DEE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1E2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3CF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AC7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07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16C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EAB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6D"/>
    <w:rsid w:val="001322FA"/>
    <w:rsid w:val="00405B75"/>
    <w:rsid w:val="008F536D"/>
    <w:rsid w:val="009A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3C378-E823-488C-B202-5BE72E12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22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3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7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6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7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7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50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1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Фанига Елена Сергеевна</dc:creator>
  <cp:keywords/>
  <dc:description/>
  <cp:lastModifiedBy>Фанига Елена Сергеевна</cp:lastModifiedBy>
  <cp:revision>4</cp:revision>
  <dcterms:created xsi:type="dcterms:W3CDTF">2018-09-03T04:17:00Z</dcterms:created>
  <dcterms:modified xsi:type="dcterms:W3CDTF">2018-09-03T04:22:00Z</dcterms:modified>
</cp:coreProperties>
</file>