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392044"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r w:rsidRPr="00392044">
        <w:rPr>
          <w:rFonts w:ascii="Times New Roman" w:eastAsia="Times New Roman" w:hAnsi="Times New Roman" w:cs="Times New Roman"/>
          <w:b/>
          <w:sz w:val="24"/>
          <w:szCs w:val="24"/>
          <w:lang w:eastAsia="ru-RU"/>
        </w:rPr>
        <w:t xml:space="preserve">ТРЕБОВАНИЯ </w:t>
      </w:r>
    </w:p>
    <w:p w:rsidR="004D49D6" w:rsidRPr="00392044" w:rsidRDefault="00392044"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r w:rsidRPr="00392044">
        <w:rPr>
          <w:rFonts w:ascii="Times New Roman" w:eastAsia="Times New Roman" w:hAnsi="Times New Roman" w:cs="Times New Roman"/>
          <w:b/>
          <w:sz w:val="24"/>
          <w:szCs w:val="24"/>
          <w:lang w:eastAsia="ru-RU"/>
        </w:rPr>
        <w:t>к проведению школьного</w:t>
      </w:r>
      <w:r w:rsidR="004D49D6" w:rsidRPr="00392044">
        <w:rPr>
          <w:rFonts w:ascii="Times New Roman" w:eastAsia="Times New Roman" w:hAnsi="Times New Roman" w:cs="Times New Roman"/>
          <w:b/>
          <w:sz w:val="24"/>
          <w:szCs w:val="24"/>
          <w:lang w:eastAsia="ru-RU"/>
        </w:rPr>
        <w:t xml:space="preserve"> этапа </w:t>
      </w:r>
    </w:p>
    <w:p w:rsidR="004D49D6" w:rsidRPr="00392044"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r w:rsidRPr="00392044">
        <w:rPr>
          <w:rFonts w:ascii="Times New Roman" w:eastAsia="Times New Roman" w:hAnsi="Times New Roman" w:cs="Times New Roman"/>
          <w:b/>
          <w:sz w:val="24"/>
          <w:szCs w:val="24"/>
          <w:lang w:eastAsia="ru-RU"/>
        </w:rPr>
        <w:t xml:space="preserve">всероссийской олимпиады школьников </w:t>
      </w:r>
    </w:p>
    <w:p w:rsidR="004D49D6" w:rsidRPr="00392044"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r w:rsidRPr="00392044">
        <w:rPr>
          <w:rFonts w:ascii="Times New Roman" w:eastAsia="Times New Roman" w:hAnsi="Times New Roman" w:cs="Times New Roman"/>
          <w:b/>
          <w:sz w:val="24"/>
          <w:szCs w:val="24"/>
          <w:lang w:eastAsia="ru-RU"/>
        </w:rPr>
        <w:t xml:space="preserve"> по географии в 20</w:t>
      </w:r>
      <w:r w:rsidR="0032189B" w:rsidRPr="00392044">
        <w:rPr>
          <w:rFonts w:ascii="Times New Roman" w:eastAsia="Times New Roman" w:hAnsi="Times New Roman" w:cs="Times New Roman"/>
          <w:b/>
          <w:sz w:val="24"/>
          <w:szCs w:val="24"/>
          <w:lang w:eastAsia="ru-RU"/>
        </w:rPr>
        <w:t>2</w:t>
      </w:r>
      <w:r w:rsidR="00392044" w:rsidRPr="00392044">
        <w:rPr>
          <w:rFonts w:ascii="Times New Roman" w:eastAsia="Times New Roman" w:hAnsi="Times New Roman" w:cs="Times New Roman"/>
          <w:b/>
          <w:sz w:val="24"/>
          <w:szCs w:val="24"/>
          <w:lang w:eastAsia="ru-RU"/>
        </w:rPr>
        <w:t>3</w:t>
      </w:r>
      <w:r w:rsidR="0032189B" w:rsidRPr="00392044">
        <w:rPr>
          <w:rFonts w:ascii="Times New Roman" w:eastAsia="Times New Roman" w:hAnsi="Times New Roman" w:cs="Times New Roman"/>
          <w:b/>
          <w:sz w:val="24"/>
          <w:szCs w:val="24"/>
          <w:lang w:eastAsia="ru-RU"/>
        </w:rPr>
        <w:t>-202</w:t>
      </w:r>
      <w:r w:rsidR="00392044" w:rsidRPr="00392044">
        <w:rPr>
          <w:rFonts w:ascii="Times New Roman" w:eastAsia="Times New Roman" w:hAnsi="Times New Roman" w:cs="Times New Roman"/>
          <w:b/>
          <w:sz w:val="24"/>
          <w:szCs w:val="24"/>
          <w:lang w:eastAsia="ru-RU"/>
        </w:rPr>
        <w:t>4</w:t>
      </w:r>
      <w:r w:rsidRPr="00392044">
        <w:rPr>
          <w:rFonts w:ascii="Times New Roman" w:eastAsia="Times New Roman" w:hAnsi="Times New Roman" w:cs="Times New Roman"/>
          <w:b/>
          <w:sz w:val="24"/>
          <w:szCs w:val="24"/>
          <w:lang w:eastAsia="ru-RU"/>
        </w:rPr>
        <w:t xml:space="preserve"> учебном году</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32189B"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Мегион</w:t>
      </w:r>
      <w:r w:rsidR="0039204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202</w:t>
      </w:r>
      <w:r w:rsidR="00392044">
        <w:rPr>
          <w:rFonts w:ascii="Times New Roman" w:eastAsia="Times New Roman" w:hAnsi="Times New Roman" w:cs="Times New Roman"/>
          <w:b/>
          <w:sz w:val="24"/>
          <w:szCs w:val="24"/>
          <w:lang w:eastAsia="ru-RU"/>
        </w:rPr>
        <w:t>3</w:t>
      </w:r>
    </w:p>
    <w:p w:rsidR="00D0336F" w:rsidRDefault="00D0336F"/>
    <w:p w:rsidR="00B84472" w:rsidRPr="00B84472" w:rsidRDefault="00B84472" w:rsidP="00B84472">
      <w:pPr>
        <w:spacing w:after="0" w:line="240" w:lineRule="auto"/>
        <w:ind w:firstLine="709"/>
        <w:jc w:val="center"/>
        <w:rPr>
          <w:rFonts w:ascii="Times New Roman" w:eastAsia="Times New Roman" w:hAnsi="Times New Roman" w:cs="Times New Roman"/>
          <w:color w:val="000000"/>
          <w:sz w:val="24"/>
          <w:szCs w:val="24"/>
          <w:lang w:eastAsia="ru-RU"/>
        </w:rPr>
      </w:pPr>
      <w:r w:rsidRPr="00B84472">
        <w:rPr>
          <w:rFonts w:ascii="Times New Roman" w:eastAsia="Calibri" w:hAnsi="Times New Roman" w:cs="Times New Roman"/>
          <w:b/>
          <w:bCs/>
          <w:color w:val="000000"/>
          <w:sz w:val="24"/>
          <w:szCs w:val="24"/>
        </w:rPr>
        <w:lastRenderedPageBreak/>
        <w:t>Организация и проведение Олимпиады</w:t>
      </w:r>
    </w:p>
    <w:p w:rsidR="004D49D6" w:rsidRPr="00B84472" w:rsidRDefault="00B84472" w:rsidP="004D49D6">
      <w:pPr>
        <w:spacing w:after="0" w:line="240" w:lineRule="auto"/>
        <w:ind w:firstLine="709"/>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color w:val="000000"/>
          <w:sz w:val="24"/>
          <w:szCs w:val="24"/>
          <w:lang w:eastAsia="ru-RU"/>
        </w:rPr>
        <w:t>Требования к</w:t>
      </w:r>
      <w:r w:rsidRPr="00B84472">
        <w:rPr>
          <w:rFonts w:ascii="Times New Roman" w:eastAsia="Times New Roman" w:hAnsi="Times New Roman" w:cs="Times New Roman"/>
          <w:sz w:val="24"/>
          <w:szCs w:val="24"/>
          <w:lang w:eastAsia="ru-RU"/>
        </w:rPr>
        <w:t xml:space="preserve"> проведению школьного</w:t>
      </w:r>
      <w:r w:rsidR="004D49D6" w:rsidRPr="00B84472">
        <w:rPr>
          <w:rFonts w:ascii="Times New Roman" w:eastAsia="Times New Roman" w:hAnsi="Times New Roman" w:cs="Times New Roman"/>
          <w:sz w:val="24"/>
          <w:szCs w:val="24"/>
          <w:lang w:eastAsia="ru-RU"/>
        </w:rPr>
        <w:t xml:space="preserve"> этапа всероссийской олимпиады школьников по географии в </w:t>
      </w:r>
      <w:r w:rsidR="006A1185" w:rsidRPr="00B84472">
        <w:rPr>
          <w:rFonts w:ascii="Times New Roman" w:eastAsia="Times New Roman" w:hAnsi="Times New Roman" w:cs="Times New Roman"/>
          <w:sz w:val="24"/>
          <w:szCs w:val="24"/>
          <w:lang w:eastAsia="ru-RU"/>
        </w:rPr>
        <w:t>Мегионе</w:t>
      </w:r>
      <w:r w:rsidR="0032189B">
        <w:rPr>
          <w:rFonts w:ascii="Times New Roman" w:eastAsia="Times New Roman" w:hAnsi="Times New Roman" w:cs="Times New Roman"/>
          <w:sz w:val="24"/>
          <w:szCs w:val="24"/>
          <w:lang w:eastAsia="ru-RU"/>
        </w:rPr>
        <w:t xml:space="preserve"> в 202</w:t>
      </w:r>
      <w:r w:rsidR="00392044">
        <w:rPr>
          <w:rFonts w:ascii="Times New Roman" w:eastAsia="Times New Roman" w:hAnsi="Times New Roman" w:cs="Times New Roman"/>
          <w:sz w:val="24"/>
          <w:szCs w:val="24"/>
          <w:lang w:eastAsia="ru-RU"/>
        </w:rPr>
        <w:t>3</w:t>
      </w:r>
      <w:r w:rsidR="0032189B">
        <w:rPr>
          <w:rFonts w:ascii="Times New Roman" w:eastAsia="Times New Roman" w:hAnsi="Times New Roman" w:cs="Times New Roman"/>
          <w:sz w:val="24"/>
          <w:szCs w:val="24"/>
          <w:lang w:eastAsia="ru-RU"/>
        </w:rPr>
        <w:t>-202</w:t>
      </w:r>
      <w:r w:rsidR="00392044">
        <w:rPr>
          <w:rFonts w:ascii="Times New Roman" w:eastAsia="Times New Roman" w:hAnsi="Times New Roman" w:cs="Times New Roman"/>
          <w:sz w:val="24"/>
          <w:szCs w:val="24"/>
          <w:lang w:eastAsia="ru-RU"/>
        </w:rPr>
        <w:t>4</w:t>
      </w:r>
      <w:r w:rsidR="004D49D6" w:rsidRPr="00B84472">
        <w:rPr>
          <w:rFonts w:ascii="Times New Roman" w:eastAsia="Times New Roman" w:hAnsi="Times New Roman" w:cs="Times New Roman"/>
          <w:sz w:val="24"/>
          <w:szCs w:val="24"/>
          <w:lang w:eastAsia="ru-RU"/>
        </w:rPr>
        <w:t xml:space="preserve"> учебном году (далее Требования) </w:t>
      </w:r>
      <w:r w:rsidR="004D49D6" w:rsidRPr="00B84472">
        <w:rPr>
          <w:rFonts w:ascii="Times New Roman" w:eastAsia="Times New Roman" w:hAnsi="Times New Roman" w:cs="Times New Roman"/>
          <w:color w:val="000000"/>
          <w:sz w:val="24"/>
          <w:szCs w:val="24"/>
          <w:lang w:eastAsia="ru-RU"/>
        </w:rPr>
        <w:t>подготовлены в соответствии с:</w:t>
      </w:r>
    </w:p>
    <w:p w:rsidR="004D49D6" w:rsidRPr="00B84472" w:rsidRDefault="004D49D6" w:rsidP="00193581">
      <w:pPr>
        <w:numPr>
          <w:ilvl w:val="0"/>
          <w:numId w:val="2"/>
        </w:numPr>
        <w:tabs>
          <w:tab w:val="clear" w:pos="1080"/>
          <w:tab w:val="num" w:pos="426"/>
          <w:tab w:val="left" w:pos="567"/>
        </w:tabs>
        <w:spacing w:after="0" w:line="240" w:lineRule="auto"/>
        <w:ind w:left="426" w:hanging="426"/>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B84472">
        <w:rPr>
          <w:rFonts w:ascii="Times New Roman" w:eastAsia="Times New Roman" w:hAnsi="Times New Roman" w:cs="Times New Roman"/>
          <w:color w:val="000000"/>
          <w:sz w:val="24"/>
          <w:szCs w:val="24"/>
          <w:lang w:eastAsia="ru-RU"/>
        </w:rPr>
        <w:t>олимпиады школьников» (далее – Порядок);</w:t>
      </w:r>
    </w:p>
    <w:p w:rsidR="004D49D6" w:rsidRPr="00B84472" w:rsidRDefault="004D49D6" w:rsidP="00193581">
      <w:pPr>
        <w:numPr>
          <w:ilvl w:val="0"/>
          <w:numId w:val="2"/>
        </w:numPr>
        <w:tabs>
          <w:tab w:val="clear" w:pos="1080"/>
          <w:tab w:val="num" w:pos="426"/>
          <w:tab w:val="left" w:pos="567"/>
        </w:tabs>
        <w:spacing w:after="0" w:line="240" w:lineRule="auto"/>
        <w:ind w:left="426" w:hanging="426"/>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bCs/>
          <w:sz w:val="24"/>
          <w:szCs w:val="24"/>
          <w:lang w:eastAsia="ru-RU"/>
        </w:rPr>
        <w:t>методическими рекомендациями предметно-методическ</w:t>
      </w:r>
      <w:r w:rsidR="00B84472">
        <w:rPr>
          <w:rFonts w:ascii="Times New Roman" w:eastAsia="Times New Roman" w:hAnsi="Times New Roman" w:cs="Times New Roman"/>
          <w:bCs/>
          <w:sz w:val="24"/>
          <w:szCs w:val="24"/>
          <w:lang w:eastAsia="ru-RU"/>
        </w:rPr>
        <w:t>ой комиссией</w:t>
      </w:r>
      <w:r w:rsidRPr="00B84472">
        <w:rPr>
          <w:rFonts w:ascii="Times New Roman" w:eastAsia="Times New Roman" w:hAnsi="Times New Roman" w:cs="Times New Roman"/>
          <w:color w:val="000000"/>
          <w:sz w:val="24"/>
          <w:szCs w:val="24"/>
          <w:lang w:eastAsia="ru-RU"/>
        </w:rPr>
        <w:t xml:space="preserve"> </w:t>
      </w:r>
      <w:r w:rsidRPr="00B84472">
        <w:rPr>
          <w:rFonts w:ascii="Times New Roman" w:eastAsia="Times New Roman" w:hAnsi="Times New Roman" w:cs="Times New Roman"/>
          <w:bCs/>
          <w:sz w:val="24"/>
          <w:szCs w:val="24"/>
          <w:lang w:eastAsia="ru-RU"/>
        </w:rPr>
        <w:t>по проведению школьного и муниципального этапа всероссийской олимпиад</w:t>
      </w:r>
      <w:r w:rsidR="00B84472">
        <w:rPr>
          <w:rFonts w:ascii="Times New Roman" w:eastAsia="Times New Roman" w:hAnsi="Times New Roman" w:cs="Times New Roman"/>
          <w:bCs/>
          <w:sz w:val="24"/>
          <w:szCs w:val="24"/>
          <w:lang w:eastAsia="ru-RU"/>
        </w:rPr>
        <w:t>ы школьников по географии в 20</w:t>
      </w:r>
      <w:r w:rsidR="00392044">
        <w:rPr>
          <w:rFonts w:ascii="Times New Roman" w:eastAsia="Times New Roman" w:hAnsi="Times New Roman" w:cs="Times New Roman"/>
          <w:bCs/>
          <w:sz w:val="24"/>
          <w:szCs w:val="24"/>
          <w:lang w:eastAsia="ru-RU"/>
        </w:rPr>
        <w:t>23</w:t>
      </w:r>
      <w:r w:rsidR="00B84472">
        <w:rPr>
          <w:rFonts w:ascii="Times New Roman" w:eastAsia="Times New Roman" w:hAnsi="Times New Roman" w:cs="Times New Roman"/>
          <w:bCs/>
          <w:sz w:val="24"/>
          <w:szCs w:val="24"/>
          <w:lang w:eastAsia="ru-RU"/>
        </w:rPr>
        <w:t>/202</w:t>
      </w:r>
      <w:r w:rsidR="00392044">
        <w:rPr>
          <w:rFonts w:ascii="Times New Roman" w:eastAsia="Times New Roman" w:hAnsi="Times New Roman" w:cs="Times New Roman"/>
          <w:bCs/>
          <w:sz w:val="24"/>
          <w:szCs w:val="24"/>
          <w:lang w:eastAsia="ru-RU"/>
        </w:rPr>
        <w:t>4</w:t>
      </w:r>
      <w:r w:rsidRPr="00B84472">
        <w:rPr>
          <w:rFonts w:ascii="Times New Roman" w:eastAsia="Times New Roman" w:hAnsi="Times New Roman" w:cs="Times New Roman"/>
          <w:bCs/>
          <w:sz w:val="24"/>
          <w:szCs w:val="24"/>
          <w:lang w:eastAsia="ru-RU"/>
        </w:rPr>
        <w:t xml:space="preserve"> учебном году</w:t>
      </w:r>
      <w:r w:rsidRPr="00B84472">
        <w:rPr>
          <w:rFonts w:ascii="Times New Roman" w:eastAsia="Times New Roman" w:hAnsi="Times New Roman" w:cs="Times New Roman"/>
          <w:sz w:val="24"/>
          <w:szCs w:val="24"/>
          <w:lang w:eastAsia="ru-RU"/>
        </w:rPr>
        <w:t xml:space="preserve">.   </w:t>
      </w:r>
    </w:p>
    <w:p w:rsidR="00B84472" w:rsidRDefault="004D49D6" w:rsidP="004D49D6">
      <w:pPr>
        <w:spacing w:after="0" w:line="240" w:lineRule="auto"/>
        <w:ind w:firstLine="720"/>
        <w:jc w:val="both"/>
        <w:rPr>
          <w:rFonts w:ascii="Times New Roman" w:eastAsia="Times New Roman" w:hAnsi="Times New Roman" w:cs="Times New Roman"/>
          <w:bCs/>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по географии проводится </w:t>
      </w:r>
      <w:r w:rsidRPr="00B84472">
        <w:rPr>
          <w:rFonts w:ascii="Times New Roman" w:eastAsia="Times New Roman" w:hAnsi="Times New Roman" w:cs="Times New Roman"/>
          <w:bCs/>
          <w:sz w:val="24"/>
          <w:szCs w:val="24"/>
          <w:lang w:eastAsia="ru-RU"/>
        </w:rPr>
        <w:t xml:space="preserve">в срок, установленный Департаментом образования и молодежной </w:t>
      </w:r>
      <w:r w:rsidR="00B84472" w:rsidRPr="00B84472">
        <w:rPr>
          <w:rFonts w:ascii="Times New Roman" w:eastAsia="Times New Roman" w:hAnsi="Times New Roman" w:cs="Times New Roman"/>
          <w:bCs/>
          <w:sz w:val="24"/>
          <w:szCs w:val="24"/>
          <w:lang w:eastAsia="ru-RU"/>
        </w:rPr>
        <w:t>политики, на</w:t>
      </w:r>
      <w:r w:rsidRPr="00B84472">
        <w:rPr>
          <w:rFonts w:ascii="Times New Roman" w:eastAsia="Times New Roman" w:hAnsi="Times New Roman" w:cs="Times New Roman"/>
          <w:bCs/>
          <w:sz w:val="24"/>
          <w:szCs w:val="24"/>
          <w:lang w:eastAsia="ru-RU"/>
        </w:rPr>
        <w:t xml:space="preserve"> б</w:t>
      </w:r>
      <w:r w:rsidR="00B84472">
        <w:rPr>
          <w:rFonts w:ascii="Times New Roman" w:eastAsia="Times New Roman" w:hAnsi="Times New Roman" w:cs="Times New Roman"/>
          <w:bCs/>
          <w:sz w:val="24"/>
          <w:szCs w:val="24"/>
          <w:lang w:eastAsia="ru-RU"/>
        </w:rPr>
        <w:t>азе образовательных учреждений.</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проведения школьного этапа Олимпиады организатором данного этапа Олимпиады создаются оргкомитет и жюри школьного этапа Олимпиады. </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проводится по олимпиадным заданиям, разработанным предметно-методической комиссией Олимпиады, с учетом методических рекомендаций центральной предметно-методической комиссии Олимпиады.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Все участники школьного этапа Олимпиады проходят в обязательном порядке процедуру регистрации. Регистрацию участников школьного этапа Олимпиады осуществляет Оргкомитет перед началом его проведения. Документами, подтверждающими правомочность участия обучающихся в соответствующем этапе Олимпиады, являются: паспорт или удостоверение личности участника.</w:t>
      </w:r>
    </w:p>
    <w:p w:rsidR="004D49D6" w:rsidRPr="00B84472" w:rsidRDefault="004D49D6" w:rsidP="006A1185">
      <w:pPr>
        <w:tabs>
          <w:tab w:val="left" w:pos="0"/>
        </w:tabs>
        <w:spacing w:after="0" w:line="240" w:lineRule="auto"/>
        <w:ind w:firstLine="720"/>
        <w:contextualSpacing/>
        <w:jc w:val="both"/>
        <w:rPr>
          <w:rFonts w:ascii="Times New Roman" w:eastAsia="Times New Roman" w:hAnsi="Times New Roman" w:cs="Times New Roman"/>
          <w:b/>
          <w:sz w:val="24"/>
          <w:szCs w:val="24"/>
        </w:rPr>
      </w:pPr>
      <w:r w:rsidRPr="00B84472">
        <w:rPr>
          <w:rFonts w:ascii="Times New Roman" w:eastAsia="MS Mincho" w:hAnsi="Times New Roman" w:cs="Times New Roman"/>
          <w:sz w:val="24"/>
          <w:szCs w:val="24"/>
        </w:rPr>
        <w:t xml:space="preserve">Школьный этап Олимпиады проводится </w:t>
      </w:r>
      <w:r w:rsidRPr="00B84472">
        <w:rPr>
          <w:rFonts w:ascii="Times New Roman" w:eastAsia="MS Mincho" w:hAnsi="Times New Roman" w:cs="Times New Roman"/>
          <w:b/>
          <w:sz w:val="24"/>
          <w:szCs w:val="24"/>
        </w:rPr>
        <w:t>в один тур</w:t>
      </w:r>
      <w:r w:rsidRPr="00B84472">
        <w:rPr>
          <w:rFonts w:ascii="Times New Roman" w:eastAsia="MS Mincho" w:hAnsi="Times New Roman" w:cs="Times New Roman"/>
          <w:sz w:val="24"/>
          <w:szCs w:val="24"/>
        </w:rPr>
        <w:t xml:space="preserve">, который состоит </w:t>
      </w:r>
      <w:r w:rsidRPr="00B84472">
        <w:rPr>
          <w:rFonts w:ascii="Times New Roman" w:eastAsia="MS Mincho" w:hAnsi="Times New Roman" w:cs="Times New Roman"/>
          <w:b/>
          <w:sz w:val="24"/>
          <w:szCs w:val="24"/>
        </w:rPr>
        <w:t>из двух раундов – тестового и аналитического</w:t>
      </w:r>
      <w:r w:rsidRPr="00B84472">
        <w:rPr>
          <w:rFonts w:ascii="Times New Roman" w:eastAsia="MS Mincho" w:hAnsi="Times New Roman" w:cs="Times New Roman"/>
          <w:sz w:val="24"/>
          <w:szCs w:val="24"/>
        </w:rPr>
        <w:t xml:space="preserve">.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 xml:space="preserve">Общее время на проведение школьного этапа Олимпиады (с учетом времени на инструктаж, перерыв между раундами, раздачу тестов и заданий аналитического раунда) должно составлять </w:t>
      </w:r>
      <w:r w:rsidRPr="00B84472">
        <w:rPr>
          <w:rFonts w:ascii="Times New Roman" w:eastAsia="Times New Roman" w:hAnsi="Times New Roman" w:cs="Times New Roman"/>
          <w:b/>
          <w:sz w:val="24"/>
          <w:szCs w:val="24"/>
        </w:rPr>
        <w:t xml:space="preserve">не более </w:t>
      </w:r>
      <w:r w:rsidR="00392044">
        <w:rPr>
          <w:rFonts w:ascii="Times New Roman" w:eastAsia="Times New Roman" w:hAnsi="Times New Roman" w:cs="Times New Roman"/>
          <w:b/>
          <w:sz w:val="24"/>
          <w:szCs w:val="24"/>
        </w:rPr>
        <w:t>2</w:t>
      </w:r>
      <w:r w:rsidRPr="00B84472">
        <w:rPr>
          <w:rFonts w:ascii="Times New Roman" w:eastAsia="Times New Roman" w:hAnsi="Times New Roman" w:cs="Times New Roman"/>
          <w:b/>
          <w:sz w:val="24"/>
          <w:szCs w:val="24"/>
        </w:rPr>
        <w:t xml:space="preserve"> часов.</w:t>
      </w:r>
    </w:p>
    <w:p w:rsidR="004D49D6" w:rsidRPr="00B84472" w:rsidRDefault="004D49D6" w:rsidP="00B84472">
      <w:pPr>
        <w:spacing w:after="0"/>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Тестовый и аналитический раунды школьного этапа Олимпиады проводятся в письменной форме по параллелям. Размещать участников в аудитории рекомендуется по одному за партой. Задания школьного тура </w:t>
      </w:r>
      <w:r w:rsidRPr="00B84472">
        <w:rPr>
          <w:rFonts w:ascii="Times New Roman" w:eastAsia="Times New Roman" w:hAnsi="Times New Roman" w:cs="Times New Roman"/>
          <w:sz w:val="24"/>
          <w:szCs w:val="24"/>
        </w:rPr>
        <w:t xml:space="preserve">должны быть розданы каждому участнику Олимпиады. Участники олимпиады ответы записывают в листе заданий. </w:t>
      </w:r>
    </w:p>
    <w:p w:rsidR="004D49D6" w:rsidRPr="00B84472" w:rsidRDefault="004D49D6" w:rsidP="00B84472">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вопросы и о порядке проведения апелляции).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Участникам олимпиады запрещено:</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использовать для записи решений авторучки с красными или зелеными чернилами;</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обращаться с вопросами к кому-либо, кроме дежурных и членов Оргкомитета;</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После раздачи заданий аналитического раунда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Дежурные учителя напоминают участникам о времени, оставшемся до окончания тестового и аналитического раундов, за 15 минут и за 5 минут.</w:t>
      </w:r>
    </w:p>
    <w:p w:rsidR="004D49D6" w:rsidRPr="00B84472" w:rsidRDefault="004D49D6" w:rsidP="004D49D6">
      <w:pPr>
        <w:spacing w:after="0" w:line="240" w:lineRule="auto"/>
        <w:ind w:firstLine="709"/>
        <w:jc w:val="both"/>
        <w:rPr>
          <w:rFonts w:ascii="Times New Roman" w:eastAsia="Times New Roman" w:hAnsi="Times New Roman" w:cs="Times New Roman"/>
          <w:b/>
          <w:bCs/>
          <w:sz w:val="24"/>
          <w:szCs w:val="24"/>
          <w:lang w:eastAsia="ru-RU"/>
        </w:rPr>
      </w:pPr>
      <w:r w:rsidRPr="00B84472">
        <w:rPr>
          <w:rFonts w:ascii="Times New Roman" w:eastAsia="Times New Roman" w:hAnsi="Times New Roman" w:cs="Times New Roman"/>
          <w:sz w:val="24"/>
          <w:szCs w:val="24"/>
          <w:lang w:eastAsia="ru-RU"/>
        </w:rPr>
        <w:t>Участники Олимпиады обязаны по истечении времени, отведенного на каждый из раундов школьного этапа Олимпиады, сдать листы с ответами. Участники могут сдать работу досрочно, после чего они должны покинуть класс.</w:t>
      </w:r>
    </w:p>
    <w:p w:rsidR="004D49D6" w:rsidRPr="00D401DC" w:rsidRDefault="004D49D6" w:rsidP="004D49D6">
      <w:pPr>
        <w:spacing w:after="0" w:line="240" w:lineRule="auto"/>
        <w:ind w:firstLine="709"/>
        <w:jc w:val="both"/>
        <w:rPr>
          <w:rFonts w:ascii="Times New Roman" w:eastAsia="Times New Roman" w:hAnsi="Times New Roman" w:cs="Times New Roman"/>
          <w:b/>
          <w:sz w:val="24"/>
          <w:szCs w:val="24"/>
          <w:lang w:eastAsia="ru-RU"/>
        </w:rPr>
      </w:pPr>
      <w:r w:rsidRPr="00D401DC">
        <w:rPr>
          <w:rFonts w:ascii="Times New Roman" w:eastAsia="Times New Roman" w:hAnsi="Times New Roman" w:cs="Times New Roman"/>
          <w:b/>
          <w:sz w:val="24"/>
          <w:szCs w:val="24"/>
          <w:lang w:eastAsia="ru-RU"/>
        </w:rPr>
        <w:lastRenderedPageBreak/>
        <w:t xml:space="preserve">Материально-техническое обеспечение муниципального этапа Олимпиады включает: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помещения (классы, кабинеты), в которых участники при выполнении заданий могли бы сидеть по одному за партой;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помещение для проверки работ;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оргтехнику (компьютер, принтер) и бумагу для распечатки заданий.</w:t>
      </w:r>
    </w:p>
    <w:p w:rsidR="004D49D6" w:rsidRPr="00B84472" w:rsidRDefault="004D49D6" w:rsidP="004D49D6">
      <w:pPr>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Учащиеся приносят с собой письменные принадлежности, измерительно-чертежные принадлежности (линейка, транспортир) и непрограммируемые калькуляторы.</w:t>
      </w:r>
    </w:p>
    <w:p w:rsidR="004D49D6" w:rsidRPr="00B84472" w:rsidRDefault="004D49D6" w:rsidP="004D49D6">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раунда школьного этапа Олимпиады состоят из 20-30 вопросов в зависимости от класса.</w:t>
      </w:r>
      <w:r w:rsidRPr="00B84472">
        <w:rPr>
          <w:rFonts w:ascii="Times New Roman" w:eastAsia="Times New Roman" w:hAnsi="Times New Roman" w:cs="Times New Roman"/>
          <w:spacing w:val="4"/>
          <w:sz w:val="24"/>
          <w:szCs w:val="24"/>
          <w:lang w:eastAsia="ru-RU"/>
        </w:rPr>
        <w:t xml:space="preserve"> В задания аналитического раунда </w:t>
      </w:r>
      <w:r w:rsidRPr="00B84472">
        <w:rPr>
          <w:rFonts w:ascii="Times New Roman" w:eastAsia="MS Mincho" w:hAnsi="Times New Roman" w:cs="Times New Roman"/>
          <w:sz w:val="24"/>
          <w:szCs w:val="24"/>
          <w:lang w:eastAsia="ru-RU"/>
        </w:rPr>
        <w:t xml:space="preserve">школьного этапа Олимпиады </w:t>
      </w:r>
      <w:r w:rsidRPr="00B84472">
        <w:rPr>
          <w:rFonts w:ascii="Times New Roman" w:eastAsia="Times New Roman" w:hAnsi="Times New Roman" w:cs="Times New Roman"/>
          <w:spacing w:val="4"/>
          <w:sz w:val="24"/>
          <w:szCs w:val="24"/>
          <w:lang w:eastAsia="ru-RU"/>
        </w:rPr>
        <w:t>включено 5 задач. Все задания составлены в одном варианте.</w:t>
      </w:r>
    </w:p>
    <w:p w:rsidR="004D49D6" w:rsidRPr="00B84472" w:rsidRDefault="004D49D6" w:rsidP="00B84472">
      <w:pPr>
        <w:spacing w:after="0"/>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и аналитического раундов строятся по принципу «накопленного итога»: в задания для 7 класса включаются задания по курсу 6 класса, и т.д.  В задания для 11 класса включаются задания по всему основному школьному курсу географии – с 6 по 10 классы (как правило, наиболее сложные тесты и задачи из комплектов заданий для этих параллелей). В задания тестового и аналитического раундов включены вопросы, построенные на краеведческом материале.</w:t>
      </w:r>
    </w:p>
    <w:p w:rsidR="004D49D6" w:rsidRPr="00B84472" w:rsidRDefault="004D49D6" w:rsidP="00B84472">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Times New Roman" w:hAnsi="Times New Roman" w:cs="Times New Roman"/>
          <w:spacing w:val="4"/>
          <w:sz w:val="24"/>
          <w:szCs w:val="24"/>
          <w:lang w:eastAsia="ru-RU"/>
        </w:rPr>
        <w:t>Задания тестового раунда Олимпиады направлены на проверку знания учащимися географической номенклатуры, основных терминов и понятий, изучаемых в школьном курсе географии, а также знания географии родного края. Задания тестового раунда включают 20-30 тестов «закрытого» типа (с выбором верного варианта ответа из заданных) и 5 заданий «открытого» типа, на которые участники должны самостоятельно сформулировать ответ.</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Задания аналитического раунда школьного этапа Олимпиады направлены на выявление у учащихся навыков построения логических цепочек, анализа причинно-следственных связей в географической среде и сравнения географических объектов и стран.</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 xml:space="preserve">Перед проверкой и оцениванием работы участников школьного этапа Олимпиады подлежат обязательному шифрованию, которое осуществляется оргкомитетом Олимпиады.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Жюри оценивает только записи, приведе</w:t>
      </w:r>
      <w:r w:rsidR="00193581">
        <w:rPr>
          <w:rFonts w:ascii="Times New Roman" w:eastAsia="Times New Roman" w:hAnsi="Times New Roman" w:cs="Times New Roman"/>
          <w:sz w:val="24"/>
          <w:szCs w:val="24"/>
          <w:lang w:eastAsia="ru-RU"/>
        </w:rPr>
        <w:t xml:space="preserve">нные в чистовике. Черновики не </w:t>
      </w:r>
      <w:r w:rsidRPr="00B84472">
        <w:rPr>
          <w:rFonts w:ascii="Times New Roman" w:eastAsia="Times New Roman" w:hAnsi="Times New Roman" w:cs="Times New Roman"/>
          <w:sz w:val="24"/>
          <w:szCs w:val="24"/>
          <w:lang w:eastAsia="ru-RU"/>
        </w:rPr>
        <w:t xml:space="preserve">проверяются.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проверки ответов на задания тестового раунда членам жюри предоставляется шаблон с правильными ответами. Оценивание ответов аналитического раунда осуществляется в соответствии с критериями оценивания, разработанными авторами задач. Правильный ответ на задания аналитического раунда,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Итоговый результат каждого участника подсчитывается как сумма полученных им баллов за выполнение каждого задания.</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Сразу после окончания школьного этапа Олимпиады членами жюри проводится разбор заданий. В процессе разбора заданий участникам объясняются основные идеи решения заданий, возможные способы их выполнения и принципы оценки правильности ответов.</w:t>
      </w:r>
    </w:p>
    <w:p w:rsidR="004D49D6" w:rsidRPr="00B84472" w:rsidRDefault="004D49D6" w:rsidP="004D49D6">
      <w:pPr>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lastRenderedPageBreak/>
        <w:t xml:space="preserve">Участники школьного этапа имеют право на апелляцию результатов собственных работ. Апелляция проводится в случаях несогласия участника Олимпиады с результатами оценивания его олимпиадной работы и нарушения процедуры проведения Олимпиады.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Время и место проведения апелляции устанавливается Оргкомитетом Олимпиады. Результаты тестового раунда не апеллируются</w:t>
      </w:r>
      <w:bookmarkStart w:id="0" w:name="_GoBack"/>
      <w:bookmarkEnd w:id="0"/>
      <w:r w:rsidRPr="00B84472">
        <w:rPr>
          <w:rFonts w:ascii="Times New Roman" w:eastAsia="Times New Roman" w:hAnsi="Times New Roman" w:cs="Times New Roman"/>
          <w:sz w:val="24"/>
          <w:szCs w:val="24"/>
          <w:lang w:eastAsia="ru-RU"/>
        </w:rPr>
        <w:t xml:space="preserve">.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 xml:space="preserve">Для проведения апелляции Оргкомитет создает апелляционную комиссию (не менее трёх человек). Для проведения апелляции участник Олимпиады подает заявление на имя председателя </w:t>
      </w:r>
      <w:r w:rsidRPr="00B84472">
        <w:rPr>
          <w:rFonts w:ascii="Times New Roman" w:eastAsia="Times New Roman" w:hAnsi="Times New Roman" w:cs="Times New Roman"/>
          <w:iCs/>
          <w:sz w:val="24"/>
          <w:szCs w:val="24"/>
          <w:lang w:eastAsia="ru-RU"/>
        </w:rPr>
        <w:t xml:space="preserve">жюри. </w:t>
      </w:r>
      <w:r w:rsidRPr="00B84472">
        <w:rPr>
          <w:rFonts w:ascii="Times New Roman" w:eastAsia="Times New Roman" w:hAnsi="Times New Roman" w:cs="Times New Roman"/>
          <w:sz w:val="24"/>
          <w:szCs w:val="24"/>
          <w:lang w:eastAsia="ru-RU"/>
        </w:rPr>
        <w:t xml:space="preserve">На апелляции повторно проверяется только текст решения задачи, устные пояснения апеллирующего не оцениваются.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По результатам рассмотрения апелляции о нарушении процедуры Олимпиады апелляционная комиссия выносит одно из следующих решений:</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w:t>
      </w:r>
    </w:p>
    <w:p w:rsidR="004D49D6" w:rsidRPr="00B84472" w:rsidRDefault="004D49D6" w:rsidP="004D49D6">
      <w:pPr>
        <w:shd w:val="clear" w:color="auto" w:fill="FFFFFF"/>
        <w:tabs>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 и сохранить выставленные баллы;</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 и изменить оценку.</w:t>
      </w:r>
    </w:p>
    <w:p w:rsidR="004D49D6" w:rsidRPr="00B84472" w:rsidRDefault="004D49D6" w:rsidP="004D49D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передаются председателю жюри для внесения соответствующих изменений в отчетную документацию. </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w:t>
      </w:r>
      <w:r w:rsidR="00B84472">
        <w:rPr>
          <w:rFonts w:ascii="Times New Roman" w:eastAsia="Times New Roman" w:hAnsi="Times New Roman" w:cs="Times New Roman"/>
          <w:sz w:val="24"/>
          <w:szCs w:val="24"/>
          <w:lang w:eastAsia="ru-RU"/>
        </w:rPr>
        <w:t xml:space="preserve"> рейтинговый протокол (приложение 1)</w:t>
      </w:r>
      <w:r w:rsidRPr="00B84472">
        <w:rPr>
          <w:rFonts w:ascii="Times New Roman" w:eastAsia="Times New Roman" w:hAnsi="Times New Roman" w:cs="Times New Roman"/>
          <w:sz w:val="24"/>
          <w:szCs w:val="24"/>
          <w:lang w:eastAsia="ru-RU"/>
        </w:rPr>
        <w:t xml:space="preserve"> подписанный его председателем, а также всеми членами жюри.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4D49D6" w:rsidRDefault="004D49D6" w:rsidP="004D49D6">
      <w:pPr>
        <w:rPr>
          <w:sz w:val="24"/>
          <w:szCs w:val="24"/>
        </w:rPr>
      </w:pPr>
    </w:p>
    <w:p w:rsidR="00B84472" w:rsidRDefault="00B84472" w:rsidP="004D49D6">
      <w:pPr>
        <w:rPr>
          <w:sz w:val="24"/>
          <w:szCs w:val="24"/>
        </w:rPr>
      </w:pPr>
    </w:p>
    <w:p w:rsidR="00B84472" w:rsidRDefault="00B84472" w:rsidP="004D49D6">
      <w:pPr>
        <w:rPr>
          <w:sz w:val="24"/>
          <w:szCs w:val="24"/>
        </w:rPr>
      </w:pPr>
    </w:p>
    <w:p w:rsidR="00B84472" w:rsidRDefault="00B84472" w:rsidP="004D49D6">
      <w:pPr>
        <w:rPr>
          <w:sz w:val="24"/>
          <w:szCs w:val="24"/>
        </w:rPr>
      </w:pPr>
    </w:p>
    <w:p w:rsidR="00B84472" w:rsidRDefault="00B84472" w:rsidP="004D49D6">
      <w:pPr>
        <w:rPr>
          <w:sz w:val="24"/>
          <w:szCs w:val="24"/>
        </w:rPr>
        <w:sectPr w:rsidR="00B84472">
          <w:pgSz w:w="11906" w:h="16838"/>
          <w:pgMar w:top="1134" w:right="850" w:bottom="1134" w:left="1701" w:header="708" w:footer="708" w:gutter="0"/>
          <w:cols w:space="708"/>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32189B" w:rsidRPr="006567DC" w:rsidTr="000B6D47">
        <w:trPr>
          <w:trHeight w:val="7868"/>
        </w:trPr>
        <w:tc>
          <w:tcPr>
            <w:tcW w:w="4838" w:type="dxa"/>
          </w:tcPr>
          <w:p w:rsidR="0032189B" w:rsidRPr="006567DC" w:rsidRDefault="0032189B" w:rsidP="000B6D47">
            <w:pPr>
              <w:pStyle w:val="Heading1"/>
              <w:spacing w:before="0"/>
              <w:rPr>
                <w:rFonts w:ascii="Times New Roman" w:hAnsi="Times New Roman"/>
                <w:sz w:val="24"/>
                <w:szCs w:val="24"/>
              </w:rPr>
            </w:pPr>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535045"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p>
          <w:p w:rsidR="0032189B" w:rsidRPr="006567DC" w:rsidRDefault="0032189B" w:rsidP="000B6D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67DC">
              <w:rPr>
                <w:rFonts w:ascii="Times New Roman" w:hAnsi="Times New Roman" w:cs="Times New Roman"/>
                <w:sz w:val="24"/>
                <w:szCs w:val="24"/>
              </w:rPr>
              <w:t>в 20</w:t>
            </w:r>
            <w:r>
              <w:rPr>
                <w:rFonts w:ascii="Times New Roman" w:hAnsi="Times New Roman" w:cs="Times New Roman"/>
                <w:sz w:val="24"/>
                <w:szCs w:val="24"/>
              </w:rPr>
              <w:t>2</w:t>
            </w:r>
            <w:r w:rsidR="00392044">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392044">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Style w:val="BodyText"/>
            </w:pPr>
          </w:p>
        </w:tc>
        <w:tc>
          <w:tcPr>
            <w:tcW w:w="4950" w:type="dxa"/>
          </w:tcPr>
          <w:p w:rsidR="0032189B" w:rsidRPr="006567DC" w:rsidRDefault="0032189B" w:rsidP="000B6D47">
            <w:pPr>
              <w:pStyle w:val="Heading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535045"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 в 20</w:t>
            </w:r>
            <w:r>
              <w:rPr>
                <w:rFonts w:ascii="Times New Roman" w:hAnsi="Times New Roman" w:cs="Times New Roman"/>
                <w:sz w:val="24"/>
                <w:szCs w:val="24"/>
              </w:rPr>
              <w:t>2</w:t>
            </w:r>
            <w:r w:rsidR="00392044">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392044">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32189B" w:rsidRPr="006567DC" w:rsidRDefault="0032189B"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32189B" w:rsidRPr="006567DC" w:rsidRDefault="0032189B" w:rsidP="000B6D47">
            <w:pPr>
              <w:pBdr>
                <w:bottom w:val="single" w:sz="12" w:space="1" w:color="auto"/>
              </w:pBdr>
              <w:spacing w:after="0" w:line="240" w:lineRule="auto"/>
              <w:rPr>
                <w:rFonts w:ascii="Times New Roman" w:hAnsi="Times New Roman" w:cs="Times New Roman"/>
                <w:sz w:val="24"/>
                <w:szCs w:val="24"/>
              </w:rPr>
            </w:pPr>
          </w:p>
          <w:p w:rsidR="0032189B" w:rsidRPr="006567DC" w:rsidRDefault="0032189B" w:rsidP="000B6D47">
            <w:pPr>
              <w:pStyle w:val="ListParagraph"/>
              <w:ind w:left="0"/>
              <w:jc w:val="right"/>
              <w:rPr>
                <w:rFonts w:ascii="Times New Roman" w:hAnsi="Times New Roman" w:cs="Times New Roman"/>
                <w:sz w:val="24"/>
                <w:szCs w:val="24"/>
              </w:rPr>
            </w:pPr>
          </w:p>
        </w:tc>
      </w:tr>
    </w:tbl>
    <w:p w:rsidR="00B84472" w:rsidRDefault="00B84472"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4D49D6">
      <w:pPr>
        <w:rPr>
          <w:sz w:val="24"/>
          <w:szCs w:val="24"/>
        </w:rPr>
      </w:pPr>
    </w:p>
    <w:p w:rsidR="0032189B" w:rsidRDefault="0032189B" w:rsidP="0032189B">
      <w:pPr>
        <w:pStyle w:val="ListParagraph"/>
        <w:shd w:val="clear" w:color="auto" w:fill="FFFFFF"/>
        <w:spacing w:after="0" w:line="240" w:lineRule="auto"/>
        <w:ind w:left="0" w:firstLine="709"/>
        <w:jc w:val="right"/>
        <w:rPr>
          <w:rFonts w:ascii="Times New Roman" w:hAnsi="Times New Roman" w:cs="Times New Roman"/>
          <w:color w:val="000000"/>
          <w:sz w:val="24"/>
          <w:szCs w:val="24"/>
        </w:rPr>
      </w:pPr>
    </w:p>
    <w:p w:rsidR="0032189B" w:rsidRPr="006567DC" w:rsidRDefault="0032189B" w:rsidP="0032189B">
      <w:pPr>
        <w:pStyle w:val="ListParagraph"/>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32189B" w:rsidRPr="006567DC" w:rsidRDefault="0032189B" w:rsidP="0032189B">
      <w:pPr>
        <w:spacing w:after="0" w:line="240" w:lineRule="auto"/>
        <w:jc w:val="center"/>
        <w:rPr>
          <w:rFonts w:ascii="Times New Roman" w:hAnsi="Times New Roman" w:cs="Times New Roman"/>
          <w:b/>
          <w:bCs/>
          <w:sz w:val="24"/>
          <w:szCs w:val="24"/>
        </w:rPr>
      </w:pPr>
    </w:p>
    <w:p w:rsidR="0032189B" w:rsidRPr="006567DC" w:rsidRDefault="0032189B" w:rsidP="0032189B">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32189B" w:rsidRPr="006567DC" w:rsidRDefault="0032189B" w:rsidP="0032189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32189B" w:rsidRPr="006567DC" w:rsidTr="000B6D47">
        <w:tc>
          <w:tcPr>
            <w:tcW w:w="743" w:type="dxa"/>
            <w:vMerge w:val="restart"/>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32189B" w:rsidRPr="006567DC" w:rsidTr="000B6D47">
        <w:tc>
          <w:tcPr>
            <w:tcW w:w="743" w:type="dxa"/>
            <w:vMerge/>
          </w:tcPr>
          <w:p w:rsidR="0032189B" w:rsidRPr="006567DC" w:rsidRDefault="0032189B" w:rsidP="000B6D47">
            <w:pPr>
              <w:spacing w:after="0" w:line="240" w:lineRule="auto"/>
              <w:jc w:val="center"/>
              <w:rPr>
                <w:rFonts w:ascii="Times New Roman" w:hAnsi="Times New Roman" w:cs="Times New Roman"/>
                <w:b/>
                <w:sz w:val="24"/>
                <w:szCs w:val="24"/>
              </w:rPr>
            </w:pPr>
          </w:p>
        </w:tc>
        <w:tc>
          <w:tcPr>
            <w:tcW w:w="1469" w:type="dxa"/>
            <w:vMerge/>
          </w:tcPr>
          <w:p w:rsidR="0032189B" w:rsidRPr="006567DC" w:rsidRDefault="0032189B" w:rsidP="000B6D47">
            <w:pPr>
              <w:spacing w:after="0" w:line="240" w:lineRule="auto"/>
              <w:jc w:val="center"/>
              <w:rPr>
                <w:rFonts w:ascii="Times New Roman" w:hAnsi="Times New Roman" w:cs="Times New Roman"/>
                <w:b/>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32189B" w:rsidRPr="006567DC" w:rsidRDefault="0032189B"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32189B" w:rsidRPr="006567DC" w:rsidRDefault="0032189B" w:rsidP="000B6D47">
            <w:pPr>
              <w:spacing w:after="0" w:line="240" w:lineRule="auto"/>
              <w:jc w:val="center"/>
              <w:rPr>
                <w:rFonts w:ascii="Times New Roman" w:hAnsi="Times New Roman" w:cs="Times New Roman"/>
                <w:b/>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r w:rsidR="0032189B" w:rsidRPr="006567DC" w:rsidTr="000B6D47">
        <w:tc>
          <w:tcPr>
            <w:tcW w:w="743" w:type="dxa"/>
          </w:tcPr>
          <w:p w:rsidR="0032189B" w:rsidRPr="006567DC" w:rsidRDefault="0032189B" w:rsidP="0032189B">
            <w:pPr>
              <w:numPr>
                <w:ilvl w:val="0"/>
                <w:numId w:val="7"/>
              </w:numPr>
              <w:spacing w:after="0" w:line="240" w:lineRule="auto"/>
              <w:contextualSpacing/>
              <w:jc w:val="center"/>
              <w:rPr>
                <w:rFonts w:ascii="Times New Roman" w:hAnsi="Times New Roman" w:cs="Times New Roman"/>
                <w:sz w:val="24"/>
                <w:szCs w:val="24"/>
              </w:rPr>
            </w:pPr>
          </w:p>
        </w:tc>
        <w:tc>
          <w:tcPr>
            <w:tcW w:w="146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8"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949" w:type="dxa"/>
          </w:tcPr>
          <w:p w:rsidR="0032189B" w:rsidRPr="006567DC" w:rsidRDefault="0032189B" w:rsidP="000B6D47">
            <w:pPr>
              <w:spacing w:after="0" w:line="240" w:lineRule="auto"/>
              <w:jc w:val="center"/>
              <w:rPr>
                <w:rFonts w:ascii="Times New Roman" w:hAnsi="Times New Roman" w:cs="Times New Roman"/>
                <w:sz w:val="24"/>
                <w:szCs w:val="24"/>
              </w:rPr>
            </w:pPr>
          </w:p>
        </w:tc>
        <w:tc>
          <w:tcPr>
            <w:tcW w:w="1666" w:type="dxa"/>
          </w:tcPr>
          <w:p w:rsidR="0032189B" w:rsidRPr="006567DC" w:rsidRDefault="0032189B" w:rsidP="000B6D47">
            <w:pPr>
              <w:spacing w:after="0" w:line="240" w:lineRule="auto"/>
              <w:jc w:val="center"/>
              <w:rPr>
                <w:rFonts w:ascii="Times New Roman" w:hAnsi="Times New Roman" w:cs="Times New Roman"/>
                <w:sz w:val="24"/>
                <w:szCs w:val="24"/>
              </w:rPr>
            </w:pPr>
          </w:p>
        </w:tc>
      </w:tr>
    </w:tbl>
    <w:p w:rsidR="0032189B" w:rsidRPr="006567DC" w:rsidRDefault="0032189B" w:rsidP="0032189B">
      <w:pPr>
        <w:spacing w:after="0" w:line="240" w:lineRule="auto"/>
        <w:rPr>
          <w:rFonts w:ascii="Times New Roman" w:hAnsi="Times New Roman" w:cs="Times New Roman"/>
          <w:b/>
          <w:i/>
          <w:sz w:val="24"/>
          <w:szCs w:val="24"/>
        </w:rPr>
      </w:pPr>
    </w:p>
    <w:p w:rsidR="0032189B" w:rsidRPr="006567DC" w:rsidRDefault="0032189B" w:rsidP="0032189B">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Председатель жюри:_____________________/_____________________</w:t>
      </w:r>
    </w:p>
    <w:p w:rsidR="0032189B" w:rsidRPr="006567DC" w:rsidRDefault="0032189B" w:rsidP="0032189B">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Члены жюри:_____________________/______________________</w:t>
      </w:r>
    </w:p>
    <w:p w:rsidR="0032189B" w:rsidRPr="001C6EAA" w:rsidRDefault="0032189B" w:rsidP="0032189B">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32189B" w:rsidRDefault="0032189B" w:rsidP="0032189B">
      <w:pPr>
        <w:pStyle w:val="ListParagraph"/>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32189B" w:rsidRDefault="0032189B" w:rsidP="0032189B">
      <w:pPr>
        <w:pStyle w:val="ListParagraph"/>
        <w:shd w:val="clear" w:color="auto" w:fill="FFFFFF"/>
        <w:ind w:left="0" w:firstLine="709"/>
        <w:jc w:val="right"/>
        <w:rPr>
          <w:rFonts w:ascii="Times New Roman" w:hAnsi="Times New Roman"/>
          <w:b/>
          <w:i/>
          <w:sz w:val="24"/>
          <w:szCs w:val="24"/>
        </w:rPr>
      </w:pPr>
    </w:p>
    <w:p w:rsidR="0032189B" w:rsidRDefault="0032189B" w:rsidP="0032189B">
      <w:pPr>
        <w:pStyle w:val="ListParagraph"/>
        <w:shd w:val="clear" w:color="auto" w:fill="FFFFFF"/>
        <w:ind w:left="0" w:firstLine="709"/>
        <w:jc w:val="right"/>
        <w:rPr>
          <w:rFonts w:ascii="Times New Roman" w:hAnsi="Times New Roman"/>
          <w:b/>
          <w:i/>
          <w:sz w:val="24"/>
          <w:szCs w:val="24"/>
        </w:rPr>
      </w:pPr>
    </w:p>
    <w:p w:rsidR="0032189B" w:rsidRDefault="0032189B" w:rsidP="0032189B">
      <w:pPr>
        <w:pStyle w:val="ListParagraph"/>
        <w:shd w:val="clear" w:color="auto" w:fill="FFFFFF"/>
        <w:ind w:left="0" w:firstLine="709"/>
        <w:jc w:val="right"/>
        <w:rPr>
          <w:rFonts w:ascii="Times New Roman" w:hAnsi="Times New Roman"/>
          <w:b/>
          <w:i/>
          <w:sz w:val="24"/>
          <w:szCs w:val="24"/>
        </w:rPr>
      </w:pPr>
    </w:p>
    <w:p w:rsidR="0032189B" w:rsidRPr="0095576D" w:rsidRDefault="0032189B" w:rsidP="0032189B">
      <w:pPr>
        <w:shd w:val="clear" w:color="auto" w:fill="FFFFFF"/>
        <w:rPr>
          <w:rFonts w:ascii="Times New Roman" w:hAnsi="Times New Roman"/>
          <w:b/>
          <w:i/>
          <w:sz w:val="24"/>
          <w:szCs w:val="24"/>
        </w:rPr>
      </w:pPr>
    </w:p>
    <w:p w:rsidR="0032189B" w:rsidRPr="006567DC" w:rsidRDefault="0032189B" w:rsidP="0032189B">
      <w:pPr>
        <w:pStyle w:val="ListParagraph"/>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32189B" w:rsidRPr="006567DC" w:rsidRDefault="0032189B" w:rsidP="0032189B">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32189B" w:rsidRPr="006567DC" w:rsidRDefault="0032189B" w:rsidP="0032189B">
      <w:pPr>
        <w:spacing w:after="0" w:line="240" w:lineRule="auto"/>
        <w:jc w:val="center"/>
        <w:rPr>
          <w:rFonts w:ascii="Times New Roman" w:hAnsi="Times New Roman" w:cs="Times New Roman"/>
          <w:b/>
          <w:bCs/>
          <w:sz w:val="24"/>
          <w:szCs w:val="24"/>
        </w:rPr>
      </w:pPr>
    </w:p>
    <w:p w:rsidR="0032189B" w:rsidRPr="006567DC" w:rsidRDefault="0032189B" w:rsidP="0032189B">
      <w:pPr>
        <w:spacing w:after="0" w:line="240" w:lineRule="auto"/>
        <w:jc w:val="center"/>
        <w:rPr>
          <w:rFonts w:ascii="Times New Roman" w:hAnsi="Times New Roman" w:cs="Times New Roman"/>
          <w:sz w:val="24"/>
          <w:szCs w:val="24"/>
        </w:rPr>
      </w:pPr>
    </w:p>
    <w:p w:rsidR="0032189B" w:rsidRPr="006567DC" w:rsidRDefault="0032189B" w:rsidP="0032189B">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географии</w:t>
      </w:r>
      <w:r w:rsidRPr="006567DC">
        <w:rPr>
          <w:rFonts w:ascii="Times New Roman" w:hAnsi="Times New Roman" w:cs="Times New Roman"/>
          <w:sz w:val="24"/>
          <w:szCs w:val="24"/>
        </w:rPr>
        <w:t xml:space="preserve"> 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32189B" w:rsidRPr="006567DC" w:rsidRDefault="0032189B" w:rsidP="0032189B">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32189B" w:rsidRPr="006567DC" w:rsidRDefault="0032189B" w:rsidP="0032189B">
      <w:pPr>
        <w:spacing w:after="0" w:line="240" w:lineRule="auto"/>
        <w:ind w:left="4956" w:firstLine="708"/>
        <w:rPr>
          <w:rFonts w:ascii="Times New Roman" w:hAnsi="Times New Roman" w:cs="Times New Roman"/>
          <w:sz w:val="24"/>
          <w:szCs w:val="24"/>
        </w:rPr>
      </w:pPr>
    </w:p>
    <w:p w:rsidR="0032189B" w:rsidRPr="006567DC" w:rsidRDefault="0032189B" w:rsidP="0032189B">
      <w:pPr>
        <w:spacing w:after="0" w:line="240" w:lineRule="auto"/>
        <w:ind w:left="4956" w:firstLine="708"/>
        <w:rPr>
          <w:rFonts w:ascii="Times New Roman" w:hAnsi="Times New Roman" w:cs="Times New Roman"/>
          <w:sz w:val="24"/>
          <w:szCs w:val="24"/>
        </w:rPr>
      </w:pPr>
    </w:p>
    <w:p w:rsidR="0032189B" w:rsidRPr="006567DC" w:rsidRDefault="0032189B" w:rsidP="0032189B">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32189B" w:rsidRPr="006567DC" w:rsidRDefault="0032189B" w:rsidP="0032189B">
      <w:pPr>
        <w:spacing w:after="0" w:line="240" w:lineRule="auto"/>
        <w:jc w:val="center"/>
        <w:rPr>
          <w:rFonts w:ascii="Times New Roman" w:hAnsi="Times New Roman" w:cs="Times New Roman"/>
          <w:sz w:val="24"/>
          <w:szCs w:val="24"/>
        </w:rPr>
      </w:pPr>
    </w:p>
    <w:p w:rsidR="0032189B" w:rsidRPr="006567DC" w:rsidRDefault="0032189B" w:rsidP="0032189B">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32189B" w:rsidRPr="006567DC" w:rsidRDefault="0032189B" w:rsidP="0032189B">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32189B" w:rsidRPr="006567DC" w:rsidRDefault="0032189B" w:rsidP="0032189B">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rPr>
          <w:rFonts w:ascii="Times New Roman" w:hAnsi="Times New Roman" w:cs="Times New Roman"/>
          <w:sz w:val="24"/>
          <w:szCs w:val="24"/>
        </w:rPr>
      </w:pPr>
    </w:p>
    <w:p w:rsidR="0032189B" w:rsidRPr="006567DC" w:rsidRDefault="0032189B" w:rsidP="0032189B">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32189B" w:rsidRPr="006567DC" w:rsidRDefault="0032189B" w:rsidP="0032189B">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32189B" w:rsidRPr="002D602E" w:rsidRDefault="0032189B" w:rsidP="0032189B">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32189B" w:rsidRPr="002D602E" w:rsidRDefault="0032189B" w:rsidP="0032189B">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32189B" w:rsidRPr="002D602E" w:rsidRDefault="0032189B" w:rsidP="0032189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32189B" w:rsidRPr="002D602E" w:rsidTr="000B6D47">
        <w:tc>
          <w:tcPr>
            <w:tcW w:w="560"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r w:rsidR="0032189B" w:rsidRPr="002D602E" w:rsidTr="000B6D47">
        <w:tc>
          <w:tcPr>
            <w:tcW w:w="560" w:type="dxa"/>
          </w:tcPr>
          <w:p w:rsidR="0032189B" w:rsidRPr="002D602E" w:rsidRDefault="0032189B" w:rsidP="0032189B">
            <w:pPr>
              <w:numPr>
                <w:ilvl w:val="0"/>
                <w:numId w:val="8"/>
              </w:numPr>
              <w:spacing w:after="0" w:line="240" w:lineRule="auto"/>
              <w:jc w:val="both"/>
              <w:rPr>
                <w:rFonts w:ascii="Times New Roman" w:hAnsi="Times New Roman" w:cs="Times New Roman"/>
                <w:sz w:val="24"/>
                <w:szCs w:val="24"/>
              </w:rPr>
            </w:pPr>
          </w:p>
        </w:tc>
        <w:tc>
          <w:tcPr>
            <w:tcW w:w="2242"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268"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126" w:type="dxa"/>
          </w:tcPr>
          <w:p w:rsidR="0032189B" w:rsidRPr="002D602E" w:rsidRDefault="0032189B" w:rsidP="000B6D47">
            <w:pPr>
              <w:spacing w:after="0" w:line="240" w:lineRule="auto"/>
              <w:jc w:val="both"/>
              <w:rPr>
                <w:rFonts w:ascii="Times New Roman" w:hAnsi="Times New Roman" w:cs="Times New Roman"/>
                <w:sz w:val="24"/>
                <w:szCs w:val="24"/>
              </w:rPr>
            </w:pPr>
          </w:p>
        </w:tc>
        <w:tc>
          <w:tcPr>
            <w:tcW w:w="2375" w:type="dxa"/>
          </w:tcPr>
          <w:p w:rsidR="0032189B" w:rsidRPr="002D602E" w:rsidRDefault="0032189B" w:rsidP="000B6D47">
            <w:pPr>
              <w:spacing w:after="0" w:line="240" w:lineRule="auto"/>
              <w:jc w:val="both"/>
              <w:rPr>
                <w:rFonts w:ascii="Times New Roman" w:hAnsi="Times New Roman" w:cs="Times New Roman"/>
                <w:sz w:val="24"/>
                <w:szCs w:val="24"/>
              </w:rPr>
            </w:pPr>
          </w:p>
        </w:tc>
      </w:tr>
    </w:tbl>
    <w:p w:rsidR="0032189B" w:rsidRPr="005A0F2E" w:rsidRDefault="0032189B" w:rsidP="0032189B">
      <w:pPr>
        <w:pStyle w:val="ListParagraph"/>
        <w:shd w:val="clear" w:color="auto" w:fill="FFFFFF"/>
        <w:ind w:left="0" w:firstLine="709"/>
        <w:jc w:val="right"/>
        <w:rPr>
          <w:rFonts w:cs="Times New Roman"/>
          <w:szCs w:val="24"/>
        </w:rPr>
      </w:pPr>
      <w:r w:rsidRPr="005A0F2E">
        <w:rPr>
          <w:rFonts w:cs="Times New Roman"/>
          <w:szCs w:val="24"/>
        </w:rPr>
        <w:t xml:space="preserve"> </w:t>
      </w:r>
    </w:p>
    <w:p w:rsidR="0032189B" w:rsidRPr="002D602E" w:rsidRDefault="0032189B" w:rsidP="0032189B">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32189B" w:rsidRPr="002D602E" w:rsidRDefault="0032189B" w:rsidP="0032189B">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32189B" w:rsidRPr="002D602E" w:rsidRDefault="0032189B" w:rsidP="0032189B">
      <w:pPr>
        <w:pStyle w:val="BodyText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32189B" w:rsidRPr="002D602E" w:rsidRDefault="0032189B" w:rsidP="0032189B">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32189B" w:rsidRPr="002D602E" w:rsidRDefault="0032189B" w:rsidP="0032189B">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географии</w:t>
      </w:r>
    </w:p>
    <w:p w:rsidR="0032189B" w:rsidRPr="002D602E" w:rsidRDefault="0032189B" w:rsidP="0032189B">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32189B" w:rsidRPr="002D602E" w:rsidRDefault="0032189B" w:rsidP="0032189B">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32189B" w:rsidRPr="002D602E" w:rsidRDefault="0032189B" w:rsidP="0032189B">
      <w:pPr>
        <w:spacing w:after="0" w:line="240" w:lineRule="auto"/>
        <w:ind w:right="850"/>
        <w:jc w:val="center"/>
        <w:rPr>
          <w:rFonts w:ascii="Times New Roman" w:hAnsi="Times New Roman" w:cs="Times New Roman"/>
          <w:b/>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ученика_______класса ________________________________________________________________________________</w:t>
      </w:r>
    </w:p>
    <w:p w:rsidR="0032189B" w:rsidRPr="002D602E" w:rsidRDefault="0032189B" w:rsidP="0032189B">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32189B" w:rsidRPr="002D602E" w:rsidRDefault="0032189B" w:rsidP="0032189B">
      <w:pPr>
        <w:tabs>
          <w:tab w:val="left" w:pos="9130"/>
        </w:tabs>
        <w:spacing w:after="0" w:line="240" w:lineRule="auto"/>
        <w:ind w:right="-42"/>
        <w:jc w:val="center"/>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32189B" w:rsidRPr="002D602E" w:rsidRDefault="0032189B" w:rsidP="0032189B">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32189B" w:rsidRPr="002D602E" w:rsidRDefault="0032189B" w:rsidP="0032189B">
      <w:pPr>
        <w:pStyle w:val="Heading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32189B" w:rsidRPr="002D602E" w:rsidRDefault="0032189B" w:rsidP="0032189B">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pStyle w:val="BodyTextIndent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32189B" w:rsidRPr="002D602E" w:rsidRDefault="0032189B" w:rsidP="0032189B">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32189B" w:rsidRPr="002D602E" w:rsidRDefault="0032189B" w:rsidP="0032189B">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согласен) </w:t>
      </w:r>
      <w:r w:rsidRPr="002D602E">
        <w:rPr>
          <w:rFonts w:ascii="Times New Roman" w:hAnsi="Times New Roman" w:cs="Times New Roman"/>
          <w:sz w:val="24"/>
          <w:szCs w:val="24"/>
          <w:u w:val="single"/>
        </w:rPr>
        <w:t xml:space="preserve">  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32189B" w:rsidRPr="002D602E" w:rsidRDefault="0032189B" w:rsidP="0032189B">
      <w:pPr>
        <w:tabs>
          <w:tab w:val="left" w:pos="9130"/>
        </w:tabs>
        <w:spacing w:after="0" w:line="240" w:lineRule="auto"/>
        <w:ind w:right="-42"/>
        <w:rPr>
          <w:rFonts w:ascii="Times New Roman" w:hAnsi="Times New Roman" w:cs="Times New Roman"/>
          <w:bCs/>
          <w:sz w:val="24"/>
          <w:szCs w:val="24"/>
        </w:rPr>
        <w:sectPr w:rsidR="0032189B" w:rsidRPr="002D602E" w:rsidSect="00D30B3F">
          <w:pgSz w:w="11906" w:h="16838" w:code="9"/>
          <w:pgMar w:top="1134" w:right="1134" w:bottom="1134" w:left="1134" w:header="709" w:footer="709" w:gutter="0"/>
          <w:cols w:space="708"/>
          <w:titlePg/>
          <w:docGrid w:linePitch="360"/>
        </w:sectPr>
      </w:pPr>
    </w:p>
    <w:p w:rsidR="0032189B" w:rsidRPr="005A0F2E" w:rsidRDefault="0032189B" w:rsidP="0032189B">
      <w:pPr>
        <w:ind w:firstLine="708"/>
        <w:jc w:val="right"/>
        <w:rPr>
          <w:rFonts w:cs="Times New Roman"/>
          <w:szCs w:val="24"/>
        </w:rPr>
      </w:pPr>
      <w:r w:rsidRPr="005A0F2E">
        <w:rPr>
          <w:rFonts w:cs="Times New Roman"/>
          <w:szCs w:val="24"/>
        </w:rPr>
        <w:lastRenderedPageBreak/>
        <w:t>Приложение 6</w:t>
      </w:r>
    </w:p>
    <w:p w:rsidR="0032189B" w:rsidRPr="005A0F2E" w:rsidRDefault="0032189B" w:rsidP="0032189B">
      <w:pPr>
        <w:jc w:val="center"/>
        <w:rPr>
          <w:rFonts w:cs="Times New Roman"/>
          <w:b/>
          <w:bCs/>
          <w:szCs w:val="24"/>
        </w:rPr>
      </w:pPr>
    </w:p>
    <w:p w:rsidR="0032189B" w:rsidRPr="002D602E" w:rsidRDefault="0032189B" w:rsidP="0032189B">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32189B" w:rsidRPr="002D602E" w:rsidRDefault="0032189B" w:rsidP="003218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географии</w:t>
      </w:r>
    </w:p>
    <w:p w:rsidR="0032189B" w:rsidRPr="002D602E" w:rsidRDefault="0032189B" w:rsidP="0032189B">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города Мегиона</w:t>
      </w:r>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w:t>
      </w:r>
      <w:r w:rsidR="00392044">
        <w:rPr>
          <w:rFonts w:ascii="Times New Roman" w:hAnsi="Times New Roman" w:cs="Times New Roman"/>
          <w:b/>
          <w:bCs/>
          <w:sz w:val="24"/>
          <w:szCs w:val="24"/>
        </w:rPr>
        <w:t>3</w:t>
      </w:r>
      <w:r>
        <w:rPr>
          <w:rFonts w:ascii="Times New Roman" w:hAnsi="Times New Roman" w:cs="Times New Roman"/>
          <w:b/>
          <w:bCs/>
          <w:sz w:val="24"/>
          <w:szCs w:val="24"/>
        </w:rPr>
        <w:t>-202</w:t>
      </w:r>
      <w:r w:rsidR="00392044">
        <w:rPr>
          <w:rFonts w:ascii="Times New Roman" w:hAnsi="Times New Roman" w:cs="Times New Roman"/>
          <w:b/>
          <w:bCs/>
          <w:sz w:val="24"/>
          <w:szCs w:val="24"/>
        </w:rPr>
        <w:t xml:space="preserve">4 </w:t>
      </w:r>
      <w:r w:rsidRPr="002D602E">
        <w:rPr>
          <w:rFonts w:ascii="Times New Roman" w:hAnsi="Times New Roman" w:cs="Times New Roman"/>
          <w:b/>
          <w:bCs/>
          <w:sz w:val="24"/>
          <w:szCs w:val="24"/>
        </w:rPr>
        <w:t>учебном году</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32189B" w:rsidRPr="002D602E" w:rsidRDefault="0032189B" w:rsidP="0032189B">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32189B" w:rsidRPr="002D602E" w:rsidTr="000B6D47">
        <w:trPr>
          <w:trHeight w:val="517"/>
        </w:trPr>
        <w:tc>
          <w:tcPr>
            <w:tcW w:w="638"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32189B" w:rsidRPr="002D602E" w:rsidRDefault="0032189B"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32189B" w:rsidRPr="002D602E" w:rsidTr="000B6D47">
        <w:trPr>
          <w:trHeight w:val="517"/>
        </w:trPr>
        <w:tc>
          <w:tcPr>
            <w:tcW w:w="638"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10"/>
              </w:num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7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552" w:type="dxa"/>
          </w:tcPr>
          <w:p w:rsidR="0032189B" w:rsidRPr="002D602E" w:rsidRDefault="0032189B" w:rsidP="000B6D47">
            <w:pPr>
              <w:spacing w:after="0" w:line="240" w:lineRule="auto"/>
              <w:jc w:val="center"/>
              <w:rPr>
                <w:rFonts w:ascii="Times New Roman" w:hAnsi="Times New Roman" w:cs="Times New Roman"/>
                <w:b/>
                <w:bCs/>
                <w:sz w:val="24"/>
                <w:szCs w:val="24"/>
              </w:rPr>
            </w:pPr>
          </w:p>
        </w:tc>
      </w:tr>
    </w:tbl>
    <w:p w:rsidR="0032189B" w:rsidRPr="002D602E" w:rsidRDefault="0032189B" w:rsidP="0032189B">
      <w:pPr>
        <w:spacing w:after="0" w:line="240" w:lineRule="auto"/>
        <w:rPr>
          <w:rFonts w:ascii="Times New Roman" w:hAnsi="Times New Roman" w:cs="Times New Roman"/>
          <w:b/>
          <w:bCs/>
          <w:sz w:val="24"/>
          <w:szCs w:val="24"/>
        </w:rPr>
      </w:pP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Оргкомитета:_____________________/___________________________________________________________________           </w:t>
      </w:r>
    </w:p>
    <w:p w:rsidR="0032189B" w:rsidRPr="002D602E" w:rsidRDefault="0032189B" w:rsidP="0032189B">
      <w:pPr>
        <w:pStyle w:val="ListParagraph"/>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32189B" w:rsidRPr="002D602E" w:rsidRDefault="0032189B" w:rsidP="0032189B">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географии</w:t>
      </w:r>
    </w:p>
    <w:p w:rsidR="0032189B" w:rsidRPr="002D602E" w:rsidRDefault="0032189B" w:rsidP="0032189B">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32189B" w:rsidRPr="002D602E" w:rsidRDefault="0032189B" w:rsidP="0032189B">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sidR="00392044">
        <w:rPr>
          <w:rFonts w:ascii="Times New Roman" w:hAnsi="Times New Roman" w:cs="Times New Roman"/>
          <w:b/>
          <w:bCs/>
          <w:iCs/>
          <w:sz w:val="24"/>
          <w:szCs w:val="24"/>
        </w:rPr>
        <w:t>3</w:t>
      </w:r>
      <w:r>
        <w:rPr>
          <w:rFonts w:ascii="Times New Roman" w:hAnsi="Times New Roman" w:cs="Times New Roman"/>
          <w:b/>
          <w:bCs/>
          <w:iCs/>
          <w:sz w:val="24"/>
          <w:szCs w:val="24"/>
        </w:rPr>
        <w:t>-202</w:t>
      </w:r>
      <w:r w:rsidR="00392044">
        <w:rPr>
          <w:rFonts w:ascii="Times New Roman" w:hAnsi="Times New Roman" w:cs="Times New Roman"/>
          <w:b/>
          <w:bCs/>
          <w:iCs/>
          <w:sz w:val="24"/>
          <w:szCs w:val="24"/>
        </w:rPr>
        <w:t xml:space="preserve">4 </w:t>
      </w:r>
      <w:r w:rsidRPr="002D602E">
        <w:rPr>
          <w:rFonts w:ascii="Times New Roman" w:hAnsi="Times New Roman" w:cs="Times New Roman"/>
          <w:b/>
          <w:bCs/>
          <w:iCs/>
          <w:sz w:val="24"/>
          <w:szCs w:val="24"/>
        </w:rPr>
        <w:t>учебном году</w:t>
      </w:r>
    </w:p>
    <w:p w:rsidR="0032189B" w:rsidRPr="002D602E" w:rsidRDefault="0032189B" w:rsidP="0032189B">
      <w:pPr>
        <w:spacing w:after="0" w:line="240" w:lineRule="auto"/>
        <w:rPr>
          <w:rFonts w:ascii="Times New Roman" w:hAnsi="Times New Roman" w:cs="Times New Roman"/>
          <w:sz w:val="24"/>
          <w:szCs w:val="24"/>
        </w:rPr>
      </w:pPr>
    </w:p>
    <w:p w:rsidR="0032189B" w:rsidRPr="002D602E" w:rsidRDefault="0032189B" w:rsidP="0032189B">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32189B" w:rsidRPr="002D602E" w:rsidRDefault="0032189B" w:rsidP="0032189B">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32189B" w:rsidRPr="002D602E" w:rsidTr="000B6D47">
        <w:trPr>
          <w:trHeight w:val="517"/>
        </w:trPr>
        <w:tc>
          <w:tcPr>
            <w:tcW w:w="638"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32189B" w:rsidRPr="002D602E" w:rsidRDefault="0032189B"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32189B" w:rsidRPr="002D602E" w:rsidRDefault="0032189B"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32189B" w:rsidRPr="002D602E" w:rsidTr="000B6D47">
        <w:trPr>
          <w:trHeight w:val="517"/>
        </w:trPr>
        <w:tc>
          <w:tcPr>
            <w:tcW w:w="638"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090"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vMerge/>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r w:rsidR="0032189B" w:rsidRPr="002D602E" w:rsidTr="000B6D47">
        <w:tc>
          <w:tcPr>
            <w:tcW w:w="638" w:type="dxa"/>
          </w:tcPr>
          <w:p w:rsidR="0032189B" w:rsidRPr="002D602E" w:rsidRDefault="0032189B" w:rsidP="0032189B">
            <w:pPr>
              <w:pStyle w:val="ListParagraph"/>
              <w:numPr>
                <w:ilvl w:val="0"/>
                <w:numId w:val="9"/>
              </w:numPr>
              <w:spacing w:after="0" w:line="240" w:lineRule="auto"/>
              <w:jc w:val="center"/>
              <w:rPr>
                <w:rFonts w:ascii="Times New Roman" w:hAnsi="Times New Roman" w:cs="Times New Roman"/>
                <w:b/>
                <w:bCs/>
                <w:sz w:val="24"/>
                <w:szCs w:val="24"/>
              </w:rPr>
            </w:pPr>
          </w:p>
        </w:tc>
        <w:tc>
          <w:tcPr>
            <w:tcW w:w="1090"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265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844"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3945"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559"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276" w:type="dxa"/>
          </w:tcPr>
          <w:p w:rsidR="0032189B" w:rsidRPr="002D602E" w:rsidRDefault="0032189B" w:rsidP="000B6D47">
            <w:pPr>
              <w:spacing w:after="0" w:line="240" w:lineRule="auto"/>
              <w:jc w:val="center"/>
              <w:rPr>
                <w:rFonts w:ascii="Times New Roman" w:hAnsi="Times New Roman" w:cs="Times New Roman"/>
                <w:b/>
                <w:bCs/>
                <w:sz w:val="24"/>
                <w:szCs w:val="24"/>
              </w:rPr>
            </w:pPr>
          </w:p>
        </w:tc>
        <w:tc>
          <w:tcPr>
            <w:tcW w:w="1701" w:type="dxa"/>
          </w:tcPr>
          <w:p w:rsidR="0032189B" w:rsidRPr="002D602E" w:rsidRDefault="0032189B" w:rsidP="000B6D47">
            <w:pPr>
              <w:spacing w:after="0" w:line="240" w:lineRule="auto"/>
              <w:jc w:val="center"/>
              <w:rPr>
                <w:rFonts w:ascii="Times New Roman" w:hAnsi="Times New Roman" w:cs="Times New Roman"/>
                <w:b/>
                <w:bCs/>
                <w:sz w:val="24"/>
                <w:szCs w:val="24"/>
              </w:rPr>
            </w:pPr>
          </w:p>
        </w:tc>
      </w:tr>
    </w:tbl>
    <w:p w:rsidR="0032189B" w:rsidRPr="002D602E" w:rsidRDefault="0032189B" w:rsidP="0032189B">
      <w:pPr>
        <w:spacing w:after="0" w:line="240" w:lineRule="auto"/>
        <w:rPr>
          <w:rFonts w:ascii="Times New Roman" w:hAnsi="Times New Roman" w:cs="Times New Roman"/>
          <w:b/>
          <w:bCs/>
          <w:sz w:val="24"/>
          <w:szCs w:val="24"/>
        </w:rPr>
      </w:pP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2189B" w:rsidRPr="002D602E" w:rsidRDefault="0032189B" w:rsidP="0032189B">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32189B" w:rsidRPr="00B84472" w:rsidRDefault="0032189B" w:rsidP="004D49D6">
      <w:pPr>
        <w:rPr>
          <w:sz w:val="24"/>
          <w:szCs w:val="24"/>
        </w:rPr>
      </w:pPr>
    </w:p>
    <w:sectPr w:rsidR="0032189B" w:rsidRPr="00B84472" w:rsidSect="0032189B">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F9" w:rsidRDefault="00895AF9" w:rsidP="0032189B">
      <w:pPr>
        <w:spacing w:after="0" w:line="240" w:lineRule="auto"/>
      </w:pPr>
      <w:r>
        <w:separator/>
      </w:r>
    </w:p>
  </w:endnote>
  <w:endnote w:type="continuationSeparator" w:id="0">
    <w:p w:rsidR="00895AF9" w:rsidRDefault="00895AF9" w:rsidP="0032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F9" w:rsidRDefault="00895AF9" w:rsidP="0032189B">
      <w:pPr>
        <w:spacing w:after="0" w:line="240" w:lineRule="auto"/>
      </w:pPr>
      <w:r>
        <w:separator/>
      </w:r>
    </w:p>
  </w:footnote>
  <w:footnote w:type="continuationSeparator" w:id="0">
    <w:p w:rsidR="00895AF9" w:rsidRDefault="00895AF9" w:rsidP="0032189B">
      <w:pPr>
        <w:spacing w:after="0" w:line="240" w:lineRule="auto"/>
      </w:pPr>
      <w:r>
        <w:continuationSeparator/>
      </w:r>
    </w:p>
  </w:footnote>
  <w:footnote w:id="1">
    <w:p w:rsidR="0032189B" w:rsidRPr="00F0060E" w:rsidRDefault="0032189B" w:rsidP="0032189B">
      <w:pPr>
        <w:pStyle w:val="FootnoteText"/>
        <w:jc w:val="both"/>
        <w:rPr>
          <w:rFonts w:ascii="Times New Roman" w:hAnsi="Times New Roman"/>
        </w:rPr>
      </w:pPr>
      <w:r>
        <w:rPr>
          <w:rStyle w:val="FootnoteReference"/>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A7A8D"/>
    <w:multiLevelType w:val="hybridMultilevel"/>
    <w:tmpl w:val="A5A41B20"/>
    <w:lvl w:ilvl="0" w:tplc="00227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1181D"/>
    <w:multiLevelType w:val="hybridMultilevel"/>
    <w:tmpl w:val="8E1415E2"/>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67CA5"/>
    <w:multiLevelType w:val="hybridMultilevel"/>
    <w:tmpl w:val="591CDAE6"/>
    <w:lvl w:ilvl="0" w:tplc="00227E7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3A8671A7"/>
    <w:multiLevelType w:val="hybridMultilevel"/>
    <w:tmpl w:val="AEC2E03A"/>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68B35B4A"/>
    <w:multiLevelType w:val="hybridMultilevel"/>
    <w:tmpl w:val="D0A25A66"/>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9"/>
  </w:num>
  <w:num w:numId="7">
    <w:abstractNumId w:val="3"/>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6"/>
    <w:rsid w:val="00193581"/>
    <w:rsid w:val="0032189B"/>
    <w:rsid w:val="00392044"/>
    <w:rsid w:val="004D49D6"/>
    <w:rsid w:val="00535045"/>
    <w:rsid w:val="006A1185"/>
    <w:rsid w:val="00895AF9"/>
    <w:rsid w:val="009019B7"/>
    <w:rsid w:val="00A25063"/>
    <w:rsid w:val="00B84472"/>
    <w:rsid w:val="00D0336F"/>
    <w:rsid w:val="00D401DC"/>
    <w:rsid w:val="00EC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C4D52-D67A-46C3-923A-04C21D9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189B"/>
    <w:pPr>
      <w:keepNext/>
      <w:spacing w:before="240" w:after="60" w:line="240" w:lineRule="auto"/>
      <w:outlineLvl w:val="0"/>
    </w:pPr>
    <w:rPr>
      <w:rFonts w:ascii="Arial" w:eastAsia="Times New Roman" w:hAnsi="Arial" w:cs="Arial"/>
      <w:b/>
      <w:bCs/>
      <w:kern w:val="32"/>
      <w:sz w:val="32"/>
      <w:szCs w:val="32"/>
      <w:lang w:eastAsia="ru-RU"/>
    </w:rPr>
  </w:style>
  <w:style w:type="paragraph" w:styleId="Heading4">
    <w:name w:val="heading 4"/>
    <w:basedOn w:val="Normal"/>
    <w:next w:val="Normal"/>
    <w:link w:val="Heading4Char"/>
    <w:uiPriority w:val="9"/>
    <w:semiHidden/>
    <w:unhideWhenUsed/>
    <w:qFormat/>
    <w:rsid w:val="0032189B"/>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89B"/>
    <w:rPr>
      <w:rFonts w:ascii="Arial" w:eastAsia="Times New Roman" w:hAnsi="Arial" w:cs="Arial"/>
      <w:b/>
      <w:bCs/>
      <w:kern w:val="32"/>
      <w:sz w:val="32"/>
      <w:szCs w:val="32"/>
      <w:lang w:eastAsia="ru-RU"/>
    </w:rPr>
  </w:style>
  <w:style w:type="paragraph" w:styleId="ListParagraph">
    <w:name w:val="List Paragraph"/>
    <w:basedOn w:val="Normal"/>
    <w:uiPriority w:val="99"/>
    <w:qFormat/>
    <w:rsid w:val="0032189B"/>
    <w:pPr>
      <w:ind w:left="720"/>
    </w:pPr>
    <w:rPr>
      <w:rFonts w:ascii="Calibri" w:eastAsia="Times New Roman" w:hAnsi="Calibri" w:cs="Calibri"/>
      <w:lang w:eastAsia="ru-RU"/>
    </w:rPr>
  </w:style>
  <w:style w:type="paragraph" w:styleId="BodyText">
    <w:name w:val="Body Text"/>
    <w:basedOn w:val="Normal"/>
    <w:link w:val="BodyTextChar"/>
    <w:rsid w:val="0032189B"/>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32189B"/>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32189B"/>
    <w:rPr>
      <w:rFonts w:asciiTheme="majorHAnsi" w:eastAsiaTheme="majorEastAsia" w:hAnsiTheme="majorHAnsi" w:cstheme="majorBidi"/>
      <w:i/>
      <w:iCs/>
      <w:color w:val="365F91" w:themeColor="accent1" w:themeShade="BF"/>
      <w:lang w:eastAsia="ru-RU"/>
    </w:rPr>
  </w:style>
  <w:style w:type="paragraph" w:styleId="FootnoteText">
    <w:name w:val="footnote text"/>
    <w:basedOn w:val="Normal"/>
    <w:link w:val="FootnoteTextChar"/>
    <w:uiPriority w:val="99"/>
    <w:unhideWhenUsed/>
    <w:rsid w:val="0032189B"/>
    <w:pPr>
      <w:spacing w:after="0" w:line="240" w:lineRule="auto"/>
    </w:pPr>
    <w:rPr>
      <w:rFonts w:ascii="Calibri" w:eastAsia="Times New Roman" w:hAnsi="Calibri" w:cs="Times New Roman"/>
      <w:sz w:val="20"/>
      <w:szCs w:val="20"/>
      <w:lang w:eastAsia="ru-RU"/>
    </w:rPr>
  </w:style>
  <w:style w:type="character" w:customStyle="1" w:styleId="FootnoteTextChar">
    <w:name w:val="Footnote Text Char"/>
    <w:basedOn w:val="DefaultParagraphFont"/>
    <w:link w:val="FootnoteText"/>
    <w:uiPriority w:val="99"/>
    <w:rsid w:val="0032189B"/>
    <w:rPr>
      <w:rFonts w:ascii="Calibri" w:eastAsia="Times New Roman" w:hAnsi="Calibri" w:cs="Times New Roman"/>
      <w:sz w:val="20"/>
      <w:szCs w:val="20"/>
      <w:lang w:eastAsia="ru-RU"/>
    </w:rPr>
  </w:style>
  <w:style w:type="character" w:styleId="FootnoteReference">
    <w:name w:val="footnote reference"/>
    <w:uiPriority w:val="99"/>
    <w:unhideWhenUsed/>
    <w:rsid w:val="0032189B"/>
    <w:rPr>
      <w:vertAlign w:val="superscript"/>
    </w:rPr>
  </w:style>
  <w:style w:type="paragraph" w:styleId="BodyText2">
    <w:name w:val="Body Text 2"/>
    <w:basedOn w:val="Normal"/>
    <w:link w:val="BodyText2Char"/>
    <w:uiPriority w:val="99"/>
    <w:semiHidden/>
    <w:unhideWhenUsed/>
    <w:rsid w:val="0032189B"/>
    <w:pPr>
      <w:spacing w:after="120" w:line="480" w:lineRule="auto"/>
    </w:pPr>
    <w:rPr>
      <w:rFonts w:eastAsiaTheme="minorEastAsia"/>
      <w:lang w:eastAsia="ru-RU"/>
    </w:rPr>
  </w:style>
  <w:style w:type="character" w:customStyle="1" w:styleId="BodyText2Char">
    <w:name w:val="Body Text 2 Char"/>
    <w:basedOn w:val="DefaultParagraphFont"/>
    <w:link w:val="BodyText2"/>
    <w:uiPriority w:val="99"/>
    <w:semiHidden/>
    <w:rsid w:val="0032189B"/>
    <w:rPr>
      <w:rFonts w:eastAsiaTheme="minorEastAsia"/>
      <w:lang w:eastAsia="ru-RU"/>
    </w:rPr>
  </w:style>
  <w:style w:type="paragraph" w:styleId="BodyTextIndent3">
    <w:name w:val="Body Text Indent 3"/>
    <w:basedOn w:val="Normal"/>
    <w:link w:val="BodyTextIndent3Char"/>
    <w:uiPriority w:val="99"/>
    <w:semiHidden/>
    <w:unhideWhenUsed/>
    <w:rsid w:val="0032189B"/>
    <w:pPr>
      <w:spacing w:after="120"/>
      <w:ind w:left="283"/>
    </w:pPr>
    <w:rPr>
      <w:rFonts w:eastAsiaTheme="minorEastAsia"/>
      <w:sz w:val="16"/>
      <w:szCs w:val="16"/>
      <w:lang w:eastAsia="ru-RU"/>
    </w:rPr>
  </w:style>
  <w:style w:type="character" w:customStyle="1" w:styleId="BodyTextIndent3Char">
    <w:name w:val="Body Text Indent 3 Char"/>
    <w:basedOn w:val="DefaultParagraphFont"/>
    <w:link w:val="BodyTextIndent3"/>
    <w:uiPriority w:val="99"/>
    <w:semiHidden/>
    <w:rsid w:val="0032189B"/>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Щелчкова Оксана Александровна</cp:lastModifiedBy>
  <cp:revision>10</cp:revision>
  <dcterms:created xsi:type="dcterms:W3CDTF">2016-03-28T15:19:00Z</dcterms:created>
  <dcterms:modified xsi:type="dcterms:W3CDTF">2023-09-20T10:17:00Z</dcterms:modified>
</cp:coreProperties>
</file>