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5DCE" w14:textId="77777777" w:rsidR="000C2C19" w:rsidRDefault="000C2C19" w:rsidP="004A5E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91526"/>
          <w:sz w:val="24"/>
          <w:szCs w:val="24"/>
          <w:lang w:eastAsia="ru-RU"/>
        </w:rPr>
      </w:pPr>
    </w:p>
    <w:p w14:paraId="146DB689" w14:textId="77777777" w:rsidR="000C2C19" w:rsidRDefault="000C2C19" w:rsidP="000C2C1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91526"/>
          <w:sz w:val="24"/>
          <w:szCs w:val="24"/>
          <w:lang w:eastAsia="ru-RU"/>
        </w:rPr>
      </w:pPr>
    </w:p>
    <w:p w14:paraId="39F385F9" w14:textId="77777777" w:rsidR="000C2C19" w:rsidRDefault="000C2C19" w:rsidP="000C2C1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91526"/>
          <w:sz w:val="24"/>
          <w:szCs w:val="24"/>
          <w:lang w:eastAsia="ru-RU"/>
        </w:rPr>
      </w:pPr>
    </w:p>
    <w:p w14:paraId="307DAE60" w14:textId="5000636F" w:rsidR="004A5EF3" w:rsidRPr="004A5EF3" w:rsidRDefault="004A5EF3" w:rsidP="000C2C1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91526"/>
          <w:sz w:val="24"/>
          <w:szCs w:val="24"/>
          <w:lang w:eastAsia="ru-RU"/>
        </w:rPr>
        <w:t>Приложение 1</w:t>
      </w:r>
    </w:p>
    <w:p w14:paraId="609773C3" w14:textId="77777777" w:rsidR="004A5EF3" w:rsidRPr="004A5EF3" w:rsidRDefault="004A5EF3" w:rsidP="000C2C19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Программа онлайн-совещания</w:t>
      </w:r>
    </w:p>
    <w:p w14:paraId="2D40E658" w14:textId="77777777" w:rsidR="004A5EF3" w:rsidRPr="004A5EF3" w:rsidRDefault="004A5EF3" w:rsidP="000C2C19">
      <w:pPr>
        <w:spacing w:before="160" w:after="3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День 1. 17 августа, 11:00–16:00 </w:t>
      </w:r>
      <w:proofErr w:type="spellStart"/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Главный итог 2020–2021 учебного года: вопросы безопасности нельзя откладывать. </w:t>
      </w:r>
      <w:bookmarkStart w:id="0" w:name="_GoBack"/>
      <w:bookmarkEnd w:id="0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 и решения, как обеспечить безопасность учеников</w:t>
      </w:r>
    </w:p>
    <w:p w14:paraId="2DD18407" w14:textId="77777777" w:rsidR="004A5EF3" w:rsidRPr="004A5EF3" w:rsidRDefault="004A5EF3" w:rsidP="000C2C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11:00–12:15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Круглый стол.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не все равно. Важные вопросы о физической и психологической безопасности учеников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1–11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Анонс: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Поговорим о трагедии в казанской гимназии, попробуем понять причины и разобраться, как школа и учителя могут предотвратить подобные ситуации.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вопросы:</w:t>
      </w:r>
    </w:p>
    <w:p w14:paraId="59C2D403" w14:textId="77777777" w:rsidR="004A5EF3" w:rsidRPr="004A5EF3" w:rsidRDefault="004A5EF3" w:rsidP="000C2C19">
      <w:pPr>
        <w:numPr>
          <w:ilvl w:val="0"/>
          <w:numId w:val="1"/>
        </w:numPr>
        <w:spacing w:before="16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подростки устраивают стрельбу в школах?</w:t>
      </w:r>
    </w:p>
    <w:p w14:paraId="224C5E45" w14:textId="77777777" w:rsidR="004A5EF3" w:rsidRPr="004A5EF3" w:rsidRDefault="004A5EF3" w:rsidP="000C2C19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таких ситуациях точно делать не стоит (списывать на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мониторить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создавать тепличные условия, вводить новые контролирующие должности и т. д.) и почему?</w:t>
      </w:r>
    </w:p>
    <w:p w14:paraId="66C9351C" w14:textId="77777777" w:rsidR="004A5EF3" w:rsidRPr="004A5EF3" w:rsidRDefault="004A5EF3" w:rsidP="000C2C19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говорить с учениками о ценности жизни?  </w:t>
      </w:r>
    </w:p>
    <w:p w14:paraId="50076E47" w14:textId="77777777" w:rsidR="004A5EF3" w:rsidRPr="004A5EF3" w:rsidRDefault="004A5EF3" w:rsidP="000C2C19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чрезвычайная ситуация все же произошла?</w:t>
      </w:r>
    </w:p>
    <w:p w14:paraId="481E8457" w14:textId="77777777" w:rsidR="004A5EF3" w:rsidRPr="004A5EF3" w:rsidRDefault="004A5EF3" w:rsidP="000C2C19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правилам безопасности нужно научить учеников — от первоклассников до подростков — на классных часах?</w:t>
      </w:r>
    </w:p>
    <w:p w14:paraId="55C7E2AF" w14:textId="77777777" w:rsidR="004A5EF3" w:rsidRPr="004A5EF3" w:rsidRDefault="004A5EF3" w:rsidP="000C2C19">
      <w:pPr>
        <w:numPr>
          <w:ilvl w:val="0"/>
          <w:numId w:val="1"/>
        </w:numPr>
        <w:spacing w:after="32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школу безопасной и перестать бояться?</w:t>
      </w:r>
    </w:p>
    <w:p w14:paraId="70502EAF" w14:textId="77777777" w:rsidR="004A5EF3" w:rsidRPr="004A5EF3" w:rsidRDefault="004A5EF3" w:rsidP="000C2C19">
      <w:pPr>
        <w:spacing w:before="160" w:after="3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12:30–13:45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Круглый стол.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в классе и подростковая агрессия: что делать учителю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1–11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вопросах подростковой травли и агрессии лучше работают профилактические меры, чем реактивные. Гораздо проще предупредить проблему, чем искать решение, когда она уже есть. Многие учителя считают воспитательную беседу с агрессором один на один универсальным методом предотвращения травли в классе. Правы ли они — обсудим с экспертами.</w:t>
      </w:r>
    </w:p>
    <w:p w14:paraId="4F1BEAFB" w14:textId="77777777" w:rsidR="004A5EF3" w:rsidRPr="004A5EF3" w:rsidRDefault="004A5EF3" w:rsidP="000C2C19">
      <w:pPr>
        <w:spacing w:before="160" w:after="3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вопросы:</w:t>
      </w:r>
    </w:p>
    <w:p w14:paraId="7D127F50" w14:textId="77777777" w:rsidR="004A5EF3" w:rsidRPr="004A5EF3" w:rsidRDefault="004A5EF3" w:rsidP="000C2C19">
      <w:pPr>
        <w:numPr>
          <w:ilvl w:val="0"/>
          <w:numId w:val="2"/>
        </w:numPr>
        <w:spacing w:before="16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комфортная психологическая среда и какого ее типа (по Корчаку) придерживаться?</w:t>
      </w:r>
    </w:p>
    <w:p w14:paraId="49AB21FD" w14:textId="77777777" w:rsidR="004A5EF3" w:rsidRPr="004A5EF3" w:rsidRDefault="004A5EF3" w:rsidP="000C2C19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бороться с травлей?</w:t>
      </w:r>
    </w:p>
    <w:p w14:paraId="4543BF8D" w14:textId="77777777" w:rsidR="004A5EF3" w:rsidRPr="004A5EF3" w:rsidRDefault="004A5EF3" w:rsidP="000C2C19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занимается проект Центра толерантности «Каждый важен»?</w:t>
      </w:r>
    </w:p>
    <w:p w14:paraId="5318597D" w14:textId="77777777" w:rsidR="004A5EF3" w:rsidRPr="004A5EF3" w:rsidRDefault="004A5EF3" w:rsidP="000C2C19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ученики чаще всего становятся агрессорами и почему?</w:t>
      </w:r>
    </w:p>
    <w:p w14:paraId="682E055F" w14:textId="77777777" w:rsidR="004A5EF3" w:rsidRPr="004A5EF3" w:rsidRDefault="004A5EF3" w:rsidP="000C2C19">
      <w:pPr>
        <w:numPr>
          <w:ilvl w:val="0"/>
          <w:numId w:val="2"/>
        </w:numPr>
        <w:spacing w:after="32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аутоагрессия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какие советы можно дать родителям, столкнувшимся с этой проблемой?</w:t>
      </w:r>
    </w:p>
    <w:p w14:paraId="7A42B902" w14:textId="77777777" w:rsidR="000C2C19" w:rsidRDefault="000C2C19" w:rsidP="000C2C19">
      <w:pPr>
        <w:spacing w:before="160" w:after="3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90FC1B" w14:textId="2EB1DD27" w:rsidR="004A5EF3" w:rsidRPr="004A5EF3" w:rsidRDefault="004A5EF3" w:rsidP="000C2C19">
      <w:pPr>
        <w:spacing w:before="160" w:after="3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14:00–15:15 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Круглый стол.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поведением ребенка в сети: защита или вторжение на личную территорию?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1–11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российской школе интернет — это по-прежнему враг, ведь из-за него дети отвлекаются на игры и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забывают про учебу. Но как бы мы с ним ни сражались, он давно уже стал частью жизни. Полностью ограждать ребенка от интернета </w:t>
      </w:r>
      <w:proofErr w:type="gram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</w:t>
      </w:r>
      <w:proofErr w:type="gram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Вместо этого лучше воспитывать навыки этичного общения в сети и развивать цифровую грамотность — так пребывание в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онлайне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полезным, интересным и безопасным. Обсудим, как действовать, если ученик уже подвергся влиянию недоброжелательного контента или мошенничеству в интернете, и разберем ситуацию с вирусным видео в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TikTok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призывавшим учеников к суициду.</w:t>
      </w:r>
    </w:p>
    <w:p w14:paraId="7D24758A" w14:textId="77777777" w:rsidR="004A5EF3" w:rsidRPr="004A5EF3" w:rsidRDefault="004A5EF3" w:rsidP="000C2C19">
      <w:pPr>
        <w:spacing w:before="160" w:after="3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Ключевые вопросы:</w:t>
      </w:r>
    </w:p>
    <w:p w14:paraId="7ABE3840" w14:textId="77777777" w:rsidR="004A5EF3" w:rsidRPr="004A5EF3" w:rsidRDefault="004A5EF3" w:rsidP="000C2C19">
      <w:pPr>
        <w:numPr>
          <w:ilvl w:val="0"/>
          <w:numId w:val="3"/>
        </w:numPr>
        <w:spacing w:before="16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существуют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киберугрозы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их избежать?</w:t>
      </w:r>
    </w:p>
    <w:p w14:paraId="6E80D8AC" w14:textId="77777777" w:rsidR="004A5EF3" w:rsidRPr="004A5EF3" w:rsidRDefault="004A5EF3" w:rsidP="000C2C19">
      <w:pPr>
        <w:numPr>
          <w:ilvl w:val="0"/>
          <w:numId w:val="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делать, если вы заметите, что ученик подвергается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кибербуллингу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0052E33" w14:textId="77777777" w:rsidR="004A5EF3" w:rsidRPr="004A5EF3" w:rsidRDefault="004A5EF3" w:rsidP="000C2C19">
      <w:pPr>
        <w:numPr>
          <w:ilvl w:val="0"/>
          <w:numId w:val="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сайты и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рекомендовать ученикам?</w:t>
      </w:r>
    </w:p>
    <w:p w14:paraId="41CA5423" w14:textId="77777777" w:rsidR="004A5EF3" w:rsidRPr="004A5EF3" w:rsidRDefault="004A5EF3" w:rsidP="000C2C19">
      <w:pPr>
        <w:numPr>
          <w:ilvl w:val="0"/>
          <w:numId w:val="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научить детей грамотно использовать телефоны в классе и превратить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помощников?</w:t>
      </w:r>
    </w:p>
    <w:p w14:paraId="0A0A94FD" w14:textId="77777777" w:rsidR="004A5EF3" w:rsidRPr="004A5EF3" w:rsidRDefault="004A5EF3" w:rsidP="000C2C19">
      <w:pPr>
        <w:numPr>
          <w:ilvl w:val="0"/>
          <w:numId w:val="3"/>
        </w:numPr>
        <w:spacing w:after="32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«белый интернет»?</w:t>
      </w:r>
    </w:p>
    <w:p w14:paraId="53027252" w14:textId="77777777" w:rsidR="004A5EF3" w:rsidRPr="004A5EF3" w:rsidRDefault="004A5EF3" w:rsidP="000C2C19">
      <w:pPr>
        <w:spacing w:before="160" w:after="3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15:30–16:00 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Лекция.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пропадают </w:t>
      </w:r>
      <w:proofErr w:type="gram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дети?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</w:t>
      </w:r>
      <w:proofErr w:type="gramEnd"/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1–11 классов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Анонс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25 мая — это не только день последних звонков, но и Международный день пропавших детей. Ежедневно в России </w:t>
      </w:r>
      <w:hyperlink r:id="rId5" w:history="1">
        <w:r w:rsidRPr="004A5EF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пропадают до 500 человек</w:t>
        </w:r>
      </w:hyperlink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около 100 из них — дети. Как предостеречь учеников? Что говорить об этом на классных часах? Как помочь ребенку в экстренной ситуации? Что делать при пропаже?</w:t>
      </w:r>
    </w:p>
    <w:p w14:paraId="1FE88769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День 2. 18 августа, 11:00–16:00 </w:t>
      </w:r>
      <w:proofErr w:type="spellStart"/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2020–2021 учебного года: уроки пандемии</w:t>
      </w:r>
    </w:p>
    <w:p w14:paraId="369F95E5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11:00–12:15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Круглый стол.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во время пандемии: ключевые изменения и анализ результатов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Аудитория: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1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классов</w:t>
      </w:r>
    </w:p>
    <w:p w14:paraId="2346485C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11:00–12:15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Круглый стол.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во время пандемии: ключевые изменения и анализ результатов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5–9 классов</w:t>
      </w:r>
    </w:p>
    <w:p w14:paraId="051C1F17" w14:textId="77777777" w:rsidR="000C2C19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12:30–13:30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Круглый стол.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Тайм-менеджмент педагога и ученика: профессионал в домашних условиях и счастливый ученик, который все успевает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1–11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8DA9364" w14:textId="77777777" w:rsidR="000C2C19" w:rsidRDefault="000C2C19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52C6EA" w14:textId="3C58E1C8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пандемии и работы из дома возникает много вопросов, как грамотно выстроить границы между личным и рабочим временем. Подобные темы актуальны и для учителей из школ, где обучение проводится в две смены.</w:t>
      </w:r>
    </w:p>
    <w:p w14:paraId="34A5E283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школьники также массово жалуются на усталость от школы и нагрузку. Обсудим, как точечные изменения в планировании помогут решить эту проблему.</w:t>
      </w:r>
    </w:p>
    <w:p w14:paraId="5AEF9DD2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вопросы:</w:t>
      </w:r>
    </w:p>
    <w:p w14:paraId="35866026" w14:textId="77777777" w:rsidR="004A5EF3" w:rsidRPr="004A5EF3" w:rsidRDefault="004A5EF3" w:rsidP="000C2C19">
      <w:pPr>
        <w:numPr>
          <w:ilvl w:val="0"/>
          <w:numId w:val="4"/>
        </w:numPr>
        <w:spacing w:before="20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научиться разделять личное и рабочее время?</w:t>
      </w:r>
    </w:p>
    <w:p w14:paraId="7F2369FE" w14:textId="77777777" w:rsidR="004A5EF3" w:rsidRPr="004A5EF3" w:rsidRDefault="004A5EF3" w:rsidP="000C2C19">
      <w:pPr>
        <w:numPr>
          <w:ilvl w:val="0"/>
          <w:numId w:val="4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бороться </w:t>
      </w:r>
      <w:proofErr w:type="gram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опозданиям</w:t>
      </w:r>
      <w:proofErr w:type="gram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CA62D76" w14:textId="77777777" w:rsidR="004A5EF3" w:rsidRPr="004A5EF3" w:rsidRDefault="004A5EF3" w:rsidP="000C2C19">
      <w:pPr>
        <w:numPr>
          <w:ilvl w:val="0"/>
          <w:numId w:val="4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SCRUM-доска и как она учит управлять своими делами?</w:t>
      </w:r>
    </w:p>
    <w:p w14:paraId="5E2AC8D4" w14:textId="77777777" w:rsidR="004A5EF3" w:rsidRPr="004A5EF3" w:rsidRDefault="004A5EF3" w:rsidP="000C2C19">
      <w:pPr>
        <w:numPr>
          <w:ilvl w:val="0"/>
          <w:numId w:val="4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помочь ученикам грамотно планировать время, чтобы они все успевали и меньше уставали, и заинтересовать их этим процессом?</w:t>
      </w:r>
    </w:p>
    <w:p w14:paraId="2A67595D" w14:textId="77777777" w:rsidR="004A5EF3" w:rsidRPr="004A5EF3" w:rsidRDefault="004A5EF3" w:rsidP="000C2C19">
      <w:pPr>
        <w:numPr>
          <w:ilvl w:val="0"/>
          <w:numId w:val="4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будет полезно вам и вашим ученикам бесплатное приложение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59DC1149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13:45–15:00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Круглый стол.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уходит мотивация ученика и как заинтересовать его в классе и в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онлайне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1–11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часто слышат от детей «Не хочу учиться!», особенно когда дело касается домашних заданий. Как научить учеников учиться и поддерживать их интерес к учебе? Дистанционный период показал, что заинтересовать учеников на онлайн-уроке даже сложнее, чем в классе. Взаимодействие проходит легче, если заранее выстроить отношения с детьми. Как этого добиться?</w:t>
      </w:r>
    </w:p>
    <w:p w14:paraId="6A9008D1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вопросы:</w:t>
      </w:r>
    </w:p>
    <w:p w14:paraId="32AF17F6" w14:textId="77777777" w:rsidR="004A5EF3" w:rsidRPr="004A5EF3" w:rsidRDefault="004A5EF3" w:rsidP="000C2C19">
      <w:pPr>
        <w:numPr>
          <w:ilvl w:val="0"/>
          <w:numId w:val="5"/>
        </w:numPr>
        <w:spacing w:before="20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выстроить работу в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онлайне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педагогических методик удержания внимания детей?</w:t>
      </w:r>
    </w:p>
    <w:p w14:paraId="023710A3" w14:textId="77777777" w:rsidR="004A5EF3" w:rsidRPr="004A5EF3" w:rsidRDefault="004A5EF3" w:rsidP="000C2C19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 этом помогают сервисы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14:paraId="1585EFA5" w14:textId="77777777" w:rsidR="004A5EF3" w:rsidRPr="004A5EF3" w:rsidRDefault="004A5EF3" w:rsidP="000C2C19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контроль и отсутствие выбора влияют на желание учиться?</w:t>
      </w:r>
    </w:p>
    <w:p w14:paraId="4E4749C9" w14:textId="77777777" w:rsidR="004A5EF3" w:rsidRPr="004A5EF3" w:rsidRDefault="004A5EF3" w:rsidP="000C2C19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сторителлинг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его использовать в работе с детьми?</w:t>
      </w:r>
    </w:p>
    <w:p w14:paraId="1FE68162" w14:textId="77777777" w:rsidR="004A5EF3" w:rsidRPr="004A5EF3" w:rsidRDefault="004A5EF3" w:rsidP="000C2C19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ошибаться — это нормально, или </w:t>
      </w:r>
      <w:proofErr w:type="gram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задавить ученика критикой?</w:t>
      </w:r>
    </w:p>
    <w:p w14:paraId="68FE4C83" w14:textId="77777777" w:rsidR="004A5EF3" w:rsidRPr="004A5EF3" w:rsidRDefault="004A5EF3" w:rsidP="000C2C19">
      <w:pPr>
        <w:numPr>
          <w:ilvl w:val="0"/>
          <w:numId w:val="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геймификация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заинтересовать учеников учебой?</w:t>
      </w:r>
    </w:p>
    <w:p w14:paraId="10E46257" w14:textId="77777777" w:rsidR="000C2C19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15:15–16:00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Лекция.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особыми учениками: новые обязательные компетенции учителя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Аудитория: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1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классов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42425C63" w14:textId="77777777" w:rsidR="000C2C19" w:rsidRDefault="000C2C19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56E732" w14:textId="77777777" w:rsidR="000C2C19" w:rsidRDefault="000C2C19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169CBE" w14:textId="77777777" w:rsidR="000C2C19" w:rsidRDefault="000C2C19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323956" w14:textId="0F880D41" w:rsidR="000C2C19" w:rsidRPr="000C2C19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День 3. 19 августа, 11:00–17:00 </w:t>
      </w:r>
      <w:proofErr w:type="spellStart"/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ждет учителей в 2021–2022 учебном году?</w:t>
      </w:r>
    </w:p>
    <w:p w14:paraId="0EF443AF" w14:textId="71711D20" w:rsidR="000C2C19" w:rsidRPr="000C2C19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11:00–12:15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Круглый стол.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Финансовая грамотность в начальной школе: к чему готовиться учителям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1–4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Ассоциации российских банков появилась информация, что с 1 сентября 2022 года в школах вводится обязательное преподавание финансовой грамотности. В начальной школе эти темы предполагается изучать на математике и окружающем мире. </w:t>
      </w:r>
    </w:p>
    <w:p w14:paraId="692C1DB9" w14:textId="7D2BA8B6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Эксперты расскажут, как научить учеников анализировать доходы и расходы семьи, составлять личный финансовый план и безопасно делать покупки в интернете и как в этом помогут инструменты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7D3226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11:00–12:15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Круглый стол.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Финансовая грамотность в основной школе: к чему готовиться учителям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5–9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Ассоциации российских банков появилась информация, что с 1 сентября 2022 года в школах вводится обязательное преподавание финансовой грамотности.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Эксперты расскажут, как научить учеников 5–9 классов оценивать риски предпринимательской деятельности и избегать недобросовестных финансовых организаций и различных видов финансового мошенничества.</w:t>
      </w:r>
    </w:p>
    <w:p w14:paraId="49F9C3E1" w14:textId="77777777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12:30–13:00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Лекция.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Независимый мониторинг знаний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и русскому языку в начальной и основной школе: итоги прошлого учебного года и планы на будущее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Аудитория: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1–4 классов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13:15–14:15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Круглый стол.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будущего: какие компетенции реально нужны ученикам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5–9 классов</w:t>
      </w:r>
    </w:p>
    <w:p w14:paraId="0DDC740B" w14:textId="4BD543E6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14:30–15:00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нравственности: воспитательные программы и патриотическое образование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Аудитория: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1–11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15:15–16:00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Лекция.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науки и технологий. Идеи для мероприятий в школах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Аудитория: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1–11 классов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85504EC" w14:textId="77777777" w:rsidR="000C2C19" w:rsidRDefault="000C2C19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9BCB88" w14:textId="77777777" w:rsidR="000C2C19" w:rsidRDefault="000C2C19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A0DCA4" w14:textId="77777777" w:rsidR="000C2C19" w:rsidRDefault="000C2C19" w:rsidP="000C2C19">
      <w:pPr>
        <w:spacing w:before="20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C93A6" w14:textId="06DBE9B1" w:rsidR="004A5EF3" w:rsidRPr="004A5EF3" w:rsidRDefault="004A5EF3" w:rsidP="000C2C19">
      <w:pPr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16:15–17:00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Лекция.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и ученик: кто мы друг </w:t>
      </w:r>
      <w:proofErr w:type="gram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другу?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Аудитория</w:t>
      </w:r>
      <w:proofErr w:type="gramEnd"/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1–11 классов</w:t>
      </w: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Анонс: 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школа ушла в онлайн, мы все остро ощутили, что «говорящей головы», излагающей программу, детям недостаточно. Да и учителям тяжело работать в таком формате. Обучение — это всегда отношения, и его результат зависит от отношений больше, чем от программ и методик. Вместе с Людмилой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Петрановской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обсудим психологическую сторону учебного процесса. </w:t>
      </w:r>
    </w:p>
    <w:p w14:paraId="43993659" w14:textId="77777777" w:rsidR="004A5EF3" w:rsidRPr="004A5EF3" w:rsidRDefault="004A5EF3" w:rsidP="000C2C19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1F9F2FB" w14:textId="301DBC4D" w:rsidR="004A5EF3" w:rsidRPr="004A5EF3" w:rsidRDefault="004A5EF3" w:rsidP="00611AA0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вопросы:</w:t>
      </w:r>
      <w:r w:rsidRPr="004A5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CEB72B4" w14:textId="77777777" w:rsidR="004A5EF3" w:rsidRPr="004A5EF3" w:rsidRDefault="004A5EF3" w:rsidP="000C2C19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отношения «ученик — ученик» связаны с успешной учебой?</w:t>
      </w:r>
    </w:p>
    <w:p w14:paraId="6F9C5654" w14:textId="77777777" w:rsidR="004A5EF3" w:rsidRPr="004A5EF3" w:rsidRDefault="004A5EF3" w:rsidP="000C2C19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«учитель — ученик» — это отношения привязанности?</w:t>
      </w:r>
    </w:p>
    <w:p w14:paraId="5BA8C6EE" w14:textId="77777777" w:rsidR="004A5EF3" w:rsidRPr="004A5EF3" w:rsidRDefault="004A5EF3" w:rsidP="000C2C19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стресса в обучении?</w:t>
      </w:r>
    </w:p>
    <w:p w14:paraId="74E48062" w14:textId="77777777" w:rsidR="004A5EF3" w:rsidRPr="004A5EF3" w:rsidRDefault="004A5EF3" w:rsidP="000C2C19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доминантная забота?</w:t>
      </w:r>
    </w:p>
    <w:p w14:paraId="7D1E2D54" w14:textId="77777777" w:rsidR="004A5EF3" w:rsidRPr="004A5EF3" w:rsidRDefault="004A5EF3" w:rsidP="000C2C19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становимся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абьюзерами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жертвами и как себе помочь?</w:t>
      </w:r>
    </w:p>
    <w:p w14:paraId="09BDE7EE" w14:textId="77777777" w:rsidR="004A5EF3" w:rsidRPr="004A5EF3" w:rsidRDefault="004A5EF3" w:rsidP="000C2C19">
      <w:pPr>
        <w:numPr>
          <w:ilvl w:val="0"/>
          <w:numId w:val="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так тяжело на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дистанте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сохранять отношения, если он вернется?</w:t>
      </w:r>
    </w:p>
    <w:p w14:paraId="5577450A" w14:textId="77777777" w:rsidR="004A5EF3" w:rsidRPr="004A5EF3" w:rsidRDefault="004A5EF3" w:rsidP="000C2C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BA07795" w14:textId="77777777" w:rsidR="004A5EF3" w:rsidRPr="004A5EF3" w:rsidRDefault="004A5EF3" w:rsidP="000C2C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Служба технической поддержки </w:t>
      </w:r>
      <w:proofErr w:type="spellStart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support@uchi.ru,</w:t>
      </w:r>
      <w:r w:rsidRPr="004A5EF3">
        <w:rPr>
          <w:rFonts w:ascii="Times New Roman" w:eastAsia="Times New Roman" w:hAnsi="Times New Roman" w:cs="Times New Roman"/>
          <w:color w:val="1D1C1D"/>
          <w:sz w:val="24"/>
          <w:szCs w:val="24"/>
          <w:lang w:eastAsia="ru-RU"/>
        </w:rPr>
        <w:t xml:space="preserve"> 8 800 500-30-72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вопросам партнерства и сотрудничества со СМИ: Екатерина Гаврилова, </w:t>
      </w:r>
      <w:hyperlink r:id="rId6" w:history="1">
        <w:r w:rsidRPr="004A5EF3">
          <w:rPr>
            <w:rFonts w:ascii="Times New Roman" w:eastAsia="Times New Roman" w:hAnsi="Times New Roman" w:cs="Times New Roman"/>
            <w:color w:val="3A6D99"/>
            <w:sz w:val="24"/>
            <w:szCs w:val="24"/>
            <w:u w:val="single"/>
            <w:lang w:eastAsia="ru-RU"/>
          </w:rPr>
          <w:t>gavrilova@uchi.ru</w:t>
        </w:r>
      </w:hyperlink>
    </w:p>
    <w:p w14:paraId="36187EFF" w14:textId="77777777" w:rsidR="004A5EF3" w:rsidRPr="004A5EF3" w:rsidRDefault="004A5EF3" w:rsidP="000C2C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организации: Мария Сотникова, </w:t>
      </w:r>
      <w:r w:rsidRPr="004A5EF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m</w:t>
      </w:r>
      <w:hyperlink r:id="rId7" w:history="1">
        <w:proofErr w:type="gramStart"/>
        <w:r w:rsidRPr="004A5EF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aria.sotnikova@uchi.ru</w:t>
        </w:r>
      </w:hyperlink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+</w:t>
      </w:r>
      <w:proofErr w:type="gramEnd"/>
      <w:r w:rsidRPr="004A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7 968 016-09-31</w:t>
      </w:r>
    </w:p>
    <w:p w14:paraId="64CCDDBE" w14:textId="77777777" w:rsidR="0077685A" w:rsidRDefault="0077685A"/>
    <w:sectPr w:rsidR="0077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AA4"/>
    <w:multiLevelType w:val="multilevel"/>
    <w:tmpl w:val="C022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20041"/>
    <w:multiLevelType w:val="multilevel"/>
    <w:tmpl w:val="E89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A542B"/>
    <w:multiLevelType w:val="multilevel"/>
    <w:tmpl w:val="7DA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91A5F"/>
    <w:multiLevelType w:val="multilevel"/>
    <w:tmpl w:val="DC2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15187"/>
    <w:multiLevelType w:val="multilevel"/>
    <w:tmpl w:val="BD0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42A65"/>
    <w:multiLevelType w:val="multilevel"/>
    <w:tmpl w:val="4D5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F3"/>
    <w:rsid w:val="000C2C19"/>
    <w:rsid w:val="004A5EF3"/>
    <w:rsid w:val="00611AA0"/>
    <w:rsid w:val="0077685A"/>
    <w:rsid w:val="00F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81EE"/>
  <w15:chartTrackingRefBased/>
  <w15:docId w15:val="{F8B5B59F-6D35-43D7-8617-DFF68DB4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5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Sotnikova@u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,gavrilova@uchi.ru/" TargetMode="External"/><Relationship Id="rId5" Type="http://schemas.openxmlformats.org/officeDocument/2006/relationships/hyperlink" Target="https://lenta.ru/articles/2021/03/16/islan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MESH4 MESH4</dc:creator>
  <cp:keywords/>
  <dc:description/>
  <cp:lastModifiedBy>Мотина Людмила Викторовна</cp:lastModifiedBy>
  <cp:revision>2</cp:revision>
  <dcterms:created xsi:type="dcterms:W3CDTF">2021-08-09T11:04:00Z</dcterms:created>
  <dcterms:modified xsi:type="dcterms:W3CDTF">2021-08-09T11:04:00Z</dcterms:modified>
</cp:coreProperties>
</file>