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03" w:rsidRPr="00F35A03" w:rsidRDefault="00F35A03" w:rsidP="00F35A03">
      <w:pPr>
        <w:shd w:val="clear" w:color="auto" w:fill="FFFFFF"/>
        <w:spacing w:after="480" w:line="600" w:lineRule="atLeast"/>
        <w:rPr>
          <w:rFonts w:ascii="Arial" w:eastAsia="Times New Roman" w:hAnsi="Arial" w:cs="Arial"/>
          <w:color w:val="333333"/>
          <w:sz w:val="54"/>
          <w:szCs w:val="54"/>
          <w:lang w:eastAsia="ru-RU"/>
        </w:rPr>
      </w:pPr>
      <w:r w:rsidRPr="00F35A03">
        <w:rPr>
          <w:rFonts w:ascii="Arial" w:eastAsia="Times New Roman" w:hAnsi="Arial" w:cs="Arial"/>
          <w:color w:val="333333"/>
          <w:sz w:val="54"/>
          <w:szCs w:val="54"/>
          <w:lang w:eastAsia="ru-RU"/>
        </w:rPr>
        <w:t>Об олимпиаде</w:t>
      </w:r>
    </w:p>
    <w:p w:rsidR="00F35A03" w:rsidRPr="00F35A03" w:rsidRDefault="00F35A03" w:rsidP="00F35A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35A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Общероссийская олимпиада школьников «Основы православной культуры» – это интеллектуальное состязание, направленное на формирование нравственных и духовных ценностей. Олимпиада «Основы православной культуры» проводится ежегодно с 2008 года Православным Свято-</w:t>
      </w:r>
      <w:proofErr w:type="spellStart"/>
      <w:r w:rsidRPr="00F35A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Тихоновским</w:t>
      </w:r>
      <w:proofErr w:type="spellEnd"/>
      <w:r w:rsidRPr="00F35A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гуманитарным университетом для учащихся 4-11 классов.  </w:t>
      </w:r>
    </w:p>
    <w:p w:rsidR="00F35A03" w:rsidRPr="00F35A03" w:rsidRDefault="00F35A03" w:rsidP="00F35A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35A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Олимпиада «Основы православной культуры» проходит отдельно для школьников 4-7 классов и учащихся 8-11 классов в три этапа:</w:t>
      </w:r>
    </w:p>
    <w:p w:rsidR="00F35A03" w:rsidRPr="00F35A03" w:rsidRDefault="00F35A03" w:rsidP="00F35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35A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Школьный (отборочный) этап проводится для всех (4-11 классы) очно в образовательных организациях;</w:t>
      </w:r>
    </w:p>
    <w:p w:rsidR="00F35A03" w:rsidRPr="00F35A03" w:rsidRDefault="00F35A03" w:rsidP="00F35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35A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Муниципальный (отборочный) этап – реализуется для школьников 4-7 классов очно в образовательных организациях / Заочный (отборочный) этап проходит для учащихся 8-11 классов на сайте олимпиады;</w:t>
      </w:r>
    </w:p>
    <w:p w:rsidR="00F35A03" w:rsidRPr="00F35A03" w:rsidRDefault="00F35A03" w:rsidP="00F35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35A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Региональный (заключительный) этап – организуется для школьников 4-7 классов на региональных площадках / Очный (заключительный) этап – проводится очно для учащихся 8-11 классов в ПСТГУ.</w:t>
      </w:r>
    </w:p>
    <w:p w:rsidR="00F35A03" w:rsidRPr="00F35A03" w:rsidRDefault="00F35A03" w:rsidP="00F35A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35A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Олимпиада «Основы православной культуры» включена в Перечень </w:t>
      </w:r>
      <w:proofErr w:type="spellStart"/>
      <w:r w:rsidRPr="00F35A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Минобрнауки</w:t>
      </w:r>
      <w:proofErr w:type="spellEnd"/>
      <w:r w:rsidRPr="00F35A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России (второй уровень). Победители и призёры Заключительного этапа получают существенные льготы при поступлении в вузы на программы обучения, связанные с историей и теологией, а именно – право БВИ либо наивысший балл ЕГЭ по предмету «История».</w:t>
      </w:r>
    </w:p>
    <w:p w:rsidR="00F35A03" w:rsidRPr="00F35A03" w:rsidRDefault="00F35A03" w:rsidP="00F35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35A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Также диплом Олимпиады «Основы православной культуры» может дать дополнительные баллы, количество которых не превышает 10.</w:t>
      </w:r>
    </w:p>
    <w:p w:rsidR="00F35A03" w:rsidRPr="00F35A03" w:rsidRDefault="00F35A03" w:rsidP="00F35A03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35A0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Сайт</w:t>
      </w:r>
      <w:hyperlink r:id="rId5" w:history="1">
        <w:r w:rsidRPr="00F35A03">
          <w:rPr>
            <w:rFonts w:ascii="Arial" w:eastAsia="Times New Roman" w:hAnsi="Arial" w:cs="Arial"/>
            <w:color w:val="4E3DD1"/>
            <w:sz w:val="27"/>
            <w:szCs w:val="27"/>
            <w:u w:val="single"/>
            <w:lang w:eastAsia="ru-RU"/>
          </w:rPr>
          <w:t>https://opk.pravolimp.ru/</w:t>
        </w:r>
      </w:hyperlink>
    </w:p>
    <w:p w:rsidR="00F35A03" w:rsidRPr="00F35A03" w:rsidRDefault="00F35A03" w:rsidP="00F35A03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35A0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Электронная почта</w:t>
      </w:r>
      <w:hyperlink r:id="rId6" w:history="1">
        <w:r w:rsidRPr="00F35A03">
          <w:rPr>
            <w:rFonts w:ascii="Arial" w:eastAsia="Times New Roman" w:hAnsi="Arial" w:cs="Arial"/>
            <w:color w:val="4E3DD1"/>
            <w:sz w:val="27"/>
            <w:szCs w:val="27"/>
            <w:u w:val="single"/>
            <w:lang w:eastAsia="ru-RU"/>
          </w:rPr>
          <w:t>info-opk@pravolimp.ru</w:t>
        </w:r>
      </w:hyperlink>
    </w:p>
    <w:p w:rsidR="008314D7" w:rsidRDefault="008314D7">
      <w:bookmarkStart w:id="0" w:name="_GoBack"/>
      <w:bookmarkEnd w:id="0"/>
    </w:p>
    <w:sectPr w:rsidR="0083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629E"/>
    <w:multiLevelType w:val="multilevel"/>
    <w:tmpl w:val="41B0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CA"/>
    <w:rsid w:val="006206CA"/>
    <w:rsid w:val="008314D7"/>
    <w:rsid w:val="00F3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1C63A-8A73-4B45-909B-8A9B9905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-large-nd">
    <w:name w:val="h-large-nd"/>
    <w:basedOn w:val="a"/>
    <w:rsid w:val="00F3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opk@pravolimp.ru" TargetMode="External"/><Relationship Id="rId5" Type="http://schemas.openxmlformats.org/officeDocument/2006/relationships/hyperlink" Target="https://opk.pravoli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2</cp:revision>
  <dcterms:created xsi:type="dcterms:W3CDTF">2023-09-07T04:28:00Z</dcterms:created>
  <dcterms:modified xsi:type="dcterms:W3CDTF">2023-09-07T04:28:00Z</dcterms:modified>
</cp:coreProperties>
</file>