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FC9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589D0AD8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1BB5EB65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12254" w14:textId="10374A22" w:rsidR="00ED06E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A4C3" w14:textId="56749F56" w:rsidR="005A5B54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7F8E" w14:textId="61575834" w:rsidR="005A5B54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B920" w14:textId="77777777" w:rsidR="005A5B54" w:rsidRPr="005A0F2E" w:rsidRDefault="005A5B5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AAC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BAD2E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F796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41E1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65B89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267E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7159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E280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2F721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F6B4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27447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193B5B6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2AAEF2F1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AAC9A4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0653FE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D1390D" w14:textId="02C28CCD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1D867247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DADD5E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6C6B353D" w14:textId="77777777" w:rsidR="00926D13" w:rsidRPr="00760F4A" w:rsidRDefault="00BD3C9B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8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67E65A0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65F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A5667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8FC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7671E8" w14:textId="77777777" w:rsidR="00ED06EE" w:rsidRPr="005A0F2E" w:rsidRDefault="00FD197F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А.В. Нехорошева</w:t>
      </w:r>
    </w:p>
    <w:p w14:paraId="0DFCA13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2702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31A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707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66F4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8A50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0D9E2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9E19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0D9C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DC0F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202B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FDF3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E45B2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47F3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1AB6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AB99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777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3268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98F81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32BE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7B679" w14:textId="1DE7095A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02856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17F81FC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795C" w14:textId="77777777" w:rsidR="0060138A" w:rsidRPr="001E3252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2020-2021 учебном году (далее Требования) подготовлены в соответствии с:</w:t>
      </w:r>
    </w:p>
    <w:p w14:paraId="1C06B82F" w14:textId="77777777" w:rsidR="0060138A" w:rsidRPr="001E3252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252">
        <w:rPr>
          <w:rFonts w:ascii="Times New Roman" w:hAnsi="Times New Roman" w:cs="Times New Roman"/>
          <w:sz w:val="24"/>
          <w:szCs w:val="24"/>
        </w:rPr>
        <w:t>-приказом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52">
        <w:rPr>
          <w:rFonts w:ascii="Times New Roman" w:hAnsi="Times New Roman" w:cs="Times New Roman"/>
          <w:sz w:val="24"/>
          <w:szCs w:val="24"/>
        </w:rPr>
        <w:t>Российской Федерации от 18.11.2013 № 1252 «Об утверждении Порядка проведения всероссийской олимпиады школьников» (с изменениями) (далее – Порядок);</w:t>
      </w:r>
    </w:p>
    <w:p w14:paraId="48D49CEB" w14:textId="77777777" w:rsidR="0060138A" w:rsidRPr="00487BB9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249 Министерства образования и науки Российской Федерации от 17 марта 2015 г., </w:t>
      </w:r>
    </w:p>
    <w:p w14:paraId="1F94C5E7" w14:textId="77777777" w:rsidR="0060138A" w:rsidRPr="00487BB9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1488 Министерства образования и науки Российской Федерации от 17 декабря 2015 г., </w:t>
      </w:r>
    </w:p>
    <w:p w14:paraId="2979034A" w14:textId="77777777" w:rsidR="0060138A" w:rsidRPr="00487BB9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№ 1435 Министерства образования и науки Российской Федерации от 17 ноября 2016 г, </w:t>
      </w:r>
    </w:p>
    <w:p w14:paraId="227FF597" w14:textId="77777777" w:rsidR="0060138A" w:rsidRPr="00487BB9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17 марта 2020 г. №96, </w:t>
      </w:r>
    </w:p>
    <w:p w14:paraId="21FD752E" w14:textId="77777777" w:rsidR="0060138A" w:rsidRPr="00AE07FB" w:rsidRDefault="0060138A" w:rsidP="00601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B9">
        <w:rPr>
          <w:rFonts w:ascii="Times New Roman" w:hAnsi="Times New Roman" w:cs="Times New Roman"/>
          <w:sz w:val="24"/>
          <w:szCs w:val="24"/>
        </w:rPr>
        <w:t>- рекомендации Центральной предметно-методической комиссии по химии (протокол № 3 от 17.07.2020 г.).</w:t>
      </w:r>
      <w:r w:rsidRPr="00AE07FB">
        <w:rPr>
          <w:rFonts w:ascii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p w14:paraId="2EE6574D" w14:textId="77777777" w:rsidR="00C13AF3" w:rsidRPr="00AE07FB" w:rsidRDefault="00C13AF3" w:rsidP="00C13A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260DE777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7E7582EA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7D2C3E2B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9FEDE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08935F3F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18B9AA23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C7AD" w14:textId="77777777" w:rsidR="00ED06EE" w:rsidRPr="005A0F2E" w:rsidRDefault="00ED06EE" w:rsidP="00F52E0D">
      <w:pPr>
        <w:pStyle w:val="11"/>
        <w:spacing w:line="240" w:lineRule="auto"/>
      </w:pPr>
    </w:p>
    <w:p w14:paraId="6FB8EBD8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243CBFEC" w14:textId="398186E2" w:rsidR="00827F37" w:rsidRPr="00A0646D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</w:t>
      </w:r>
      <w:r w:rsidR="00141416" w:rsidRPr="00A0646D">
        <w:rPr>
          <w:rFonts w:ascii="Times New Roman" w:hAnsi="Times New Roman" w:cs="Times New Roman"/>
          <w:bCs/>
          <w:sz w:val="24"/>
          <w:szCs w:val="24"/>
        </w:rPr>
        <w:t>Югры</w:t>
      </w:r>
      <w:r w:rsidRPr="00A0646D">
        <w:rPr>
          <w:rFonts w:ascii="Times New Roman" w:hAnsi="Times New Roman" w:cs="Times New Roman"/>
          <w:sz w:val="24"/>
          <w:szCs w:val="24"/>
        </w:rPr>
        <w:t xml:space="preserve"> в </w:t>
      </w:r>
      <w:r w:rsidR="005A5B54" w:rsidRPr="00A0646D">
        <w:rPr>
          <w:rFonts w:ascii="Times New Roman" w:hAnsi="Times New Roman" w:cs="Times New Roman"/>
          <w:sz w:val="24"/>
          <w:szCs w:val="24"/>
        </w:rPr>
        <w:t>2020-2021</w:t>
      </w:r>
      <w:r w:rsidRPr="00A0646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A0646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A0646D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 от </w:t>
      </w:r>
      <w:r w:rsidR="004214BD" w:rsidRPr="00A0646D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A0646D">
        <w:rPr>
          <w:rFonts w:ascii="Times New Roman" w:hAnsi="Times New Roman" w:cs="Times New Roman"/>
          <w:sz w:val="24"/>
          <w:szCs w:val="24"/>
        </w:rPr>
        <w:t>__________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A0646D">
        <w:rPr>
          <w:rFonts w:ascii="Times New Roman" w:hAnsi="Times New Roman" w:cs="Times New Roman"/>
          <w:sz w:val="24"/>
          <w:szCs w:val="24"/>
        </w:rPr>
        <w:t xml:space="preserve">в </w:t>
      </w:r>
      <w:r w:rsidR="005A5B54" w:rsidRPr="00A0646D">
        <w:rPr>
          <w:rFonts w:ascii="Times New Roman" w:hAnsi="Times New Roman" w:cs="Times New Roman"/>
          <w:sz w:val="24"/>
          <w:szCs w:val="24"/>
        </w:rPr>
        <w:t>2020-2021</w:t>
      </w:r>
      <w:r w:rsidR="0007133E" w:rsidRPr="00A0646D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A0646D">
        <w:rPr>
          <w:rFonts w:ascii="Times New Roman" w:hAnsi="Times New Roman" w:cs="Times New Roman"/>
          <w:sz w:val="24"/>
          <w:szCs w:val="24"/>
        </w:rPr>
        <w:t>)</w:t>
      </w:r>
      <w:r w:rsidR="00A919C4" w:rsidRPr="00A0646D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A0646D">
        <w:rPr>
          <w:rFonts w:ascii="Times New Roman" w:hAnsi="Times New Roman" w:cs="Times New Roman"/>
          <w:sz w:val="24"/>
          <w:szCs w:val="24"/>
        </w:rPr>
        <w:t>.</w:t>
      </w:r>
    </w:p>
    <w:p w14:paraId="499B7D5A" w14:textId="77777777" w:rsidR="00827F37" w:rsidRPr="00A0646D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A0646D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A0646D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BD3C9B" w:rsidRPr="00A064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89C" w:rsidRPr="00A064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646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</w:t>
      </w:r>
      <w:r w:rsidR="00012103" w:rsidRPr="00A0646D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A0646D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6D24BD82" w14:textId="77777777" w:rsidR="00827F37" w:rsidRPr="00A0646D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A0646D">
        <w:rPr>
          <w:rFonts w:ascii="Times New Roman" w:hAnsi="Times New Roman" w:cs="Times New Roman"/>
          <w:sz w:val="24"/>
          <w:szCs w:val="24"/>
        </w:rPr>
        <w:t>О</w:t>
      </w:r>
      <w:r w:rsidRPr="00A0646D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 w:rsidRPr="00A0646D">
        <w:rPr>
          <w:rFonts w:ascii="Times New Roman" w:hAnsi="Times New Roman" w:cs="Times New Roman"/>
          <w:sz w:val="24"/>
          <w:szCs w:val="24"/>
        </w:rPr>
        <w:t>химии</w:t>
      </w:r>
      <w:r w:rsidRPr="00A0646D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BD3C9B" w:rsidRPr="00A0646D">
        <w:rPr>
          <w:rFonts w:ascii="Times New Roman" w:hAnsi="Times New Roman" w:cs="Times New Roman"/>
          <w:sz w:val="24"/>
          <w:szCs w:val="24"/>
        </w:rPr>
        <w:t>1</w:t>
      </w:r>
      <w:r w:rsidR="00D9689C" w:rsidRPr="00A0646D">
        <w:rPr>
          <w:rFonts w:ascii="Times New Roman" w:hAnsi="Times New Roman" w:cs="Times New Roman"/>
          <w:sz w:val="24"/>
          <w:szCs w:val="24"/>
        </w:rPr>
        <w:t>1</w:t>
      </w:r>
      <w:r w:rsidRPr="00A0646D">
        <w:rPr>
          <w:rFonts w:ascii="Times New Roman" w:hAnsi="Times New Roman" w:cs="Times New Roman"/>
          <w:sz w:val="24"/>
          <w:szCs w:val="24"/>
        </w:rPr>
        <w:t xml:space="preserve"> классов) определяются в соответствии с п. </w:t>
      </w:r>
      <w:r w:rsidR="00BF7516" w:rsidRPr="00A0646D">
        <w:rPr>
          <w:rFonts w:ascii="Times New Roman" w:hAnsi="Times New Roman" w:cs="Times New Roman"/>
          <w:sz w:val="24"/>
          <w:szCs w:val="24"/>
        </w:rPr>
        <w:t>46</w:t>
      </w:r>
      <w:r w:rsidRPr="00A0646D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A0646D">
        <w:rPr>
          <w:rFonts w:ascii="Times New Roman" w:hAnsi="Times New Roman" w:cs="Times New Roman"/>
          <w:sz w:val="24"/>
          <w:szCs w:val="24"/>
        </w:rPr>
        <w:t>Порядка</w:t>
      </w:r>
      <w:r w:rsidRPr="00A0646D">
        <w:rPr>
          <w:rFonts w:ascii="Times New Roman" w:hAnsi="Times New Roman" w:cs="Times New Roman"/>
          <w:sz w:val="24"/>
          <w:szCs w:val="24"/>
        </w:rPr>
        <w:t>:</w:t>
      </w:r>
    </w:p>
    <w:p w14:paraId="35871FEF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>участники школьного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1BE0E978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E696BAD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4D547F79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3DAB2491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9A69FD2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384E30A1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8C494" w14:textId="77777777" w:rsidR="00FF1F22" w:rsidRPr="0095034C" w:rsidRDefault="00FF1F22" w:rsidP="00FF1F22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2FEA1B29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9-11 классов основаны на материале 4 разделов химии: неорганической, аналитической, органической и физической.</w:t>
      </w:r>
    </w:p>
    <w:p w14:paraId="4320D2FB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5D4AADEA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14FED5D5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0F5E0E78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265DCD04" w14:textId="77777777" w:rsidR="00FF1F22" w:rsidRPr="0095034C" w:rsidRDefault="00FF1F22" w:rsidP="00FF1F22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778EC780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3B886A6B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7B675A84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47087D61" w14:textId="77777777" w:rsidR="00FF1F22" w:rsidRPr="0095034C" w:rsidRDefault="00FF1F22" w:rsidP="00FF1F22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использование данных по количественному анализу. </w:t>
      </w:r>
    </w:p>
    <w:p w14:paraId="2BBEBCCB" w14:textId="77777777" w:rsidR="00FF1F22" w:rsidRPr="0095034C" w:rsidRDefault="00FF1F22" w:rsidP="00FF1F2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4F5D8752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521D2AE2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4402EEA0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3F8957C0" w14:textId="77777777" w:rsidR="00FF1F22" w:rsidRPr="0095034C" w:rsidRDefault="00FF1F22" w:rsidP="00FF1F22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12F8429C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592016B0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3F134ABC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6226DE3E" w14:textId="77777777" w:rsidR="00FF1F22" w:rsidRPr="0095034C" w:rsidRDefault="00FF1F22" w:rsidP="00FF1F22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0828E976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24910DCA" w14:textId="77777777" w:rsidR="00FF1F22" w:rsidRPr="0095034C" w:rsidRDefault="00FF1F22" w:rsidP="00FF1F2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Интеграция математической составляющей в задание по химии ни в коем случае не умаляет «</w:t>
      </w:r>
      <w:proofErr w:type="spellStart"/>
      <w:r w:rsidRPr="0095034C">
        <w:rPr>
          <w:rFonts w:ascii="Times New Roman" w:hAnsi="Times New Roman"/>
          <w:sz w:val="24"/>
          <w:szCs w:val="24"/>
        </w:rPr>
        <w:t>химичности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»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6BCAC184" w14:textId="77777777" w:rsidR="00FF1F22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DB90" w14:textId="77777777" w:rsidR="00FF1F22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11D5" w14:textId="77777777" w:rsidR="00FF1F22" w:rsidRPr="005A0F2E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65BAEF25" w14:textId="77777777" w:rsidR="00FF1F22" w:rsidRPr="005A0F2E" w:rsidRDefault="00FF1F22" w:rsidP="00FF1F2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4F754551" w14:textId="77777777" w:rsidR="00FF1F22" w:rsidRPr="005A0F2E" w:rsidRDefault="00FF1F22" w:rsidP="00FF1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60F11D53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1CFEDE62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78A61849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16FE9BB0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40A76975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71858205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29D9F5D3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14:paraId="29B86ACF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22E641CC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7676E43B" w14:textId="77777777" w:rsidR="00FF1F22" w:rsidRPr="005A0F2E" w:rsidRDefault="00FF1F22" w:rsidP="00FF1F22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4A1EA352" w14:textId="77777777" w:rsidR="00FF1F22" w:rsidRPr="005A0F2E" w:rsidRDefault="00FF1F22" w:rsidP="00FF1F22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146C4C3F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19B5BCFE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6C202746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288FA1D1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93F8C4B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5F5EA06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461F9450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44899A61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6DF4427E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4EA7D202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173088D8" w14:textId="77777777" w:rsidR="00FF1F22" w:rsidRPr="005A0F2E" w:rsidRDefault="00FF1F22" w:rsidP="00FF1F22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3BFE9272" w14:textId="77777777" w:rsidR="00FF1F22" w:rsidRPr="005A0F2E" w:rsidRDefault="00FF1F22" w:rsidP="00FF1F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3045004C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62293820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625B1FA1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5CD954EE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189C0874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34FD0363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6977BE1C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31C52D83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746FBF4C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7E0AB619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представляет Организатору Олимпиады результаты Олимпиады (протоколы) для их утверждения;</w:t>
      </w:r>
    </w:p>
    <w:p w14:paraId="7BF8E812" w14:textId="77777777" w:rsidR="00FF1F22" w:rsidRPr="005A0F2E" w:rsidRDefault="00FF1F22" w:rsidP="00FF1F2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16EBF8A5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75AEA063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474BFCFC" w14:textId="77777777" w:rsidR="00FF1F22" w:rsidRPr="005A0F2E" w:rsidRDefault="00FF1F22" w:rsidP="00F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493535AD" w14:textId="77777777" w:rsidR="00FF1F22" w:rsidRPr="005A0F2E" w:rsidRDefault="00FF1F22" w:rsidP="00FF1F2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1958F76E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0518F8AD" w14:textId="77777777" w:rsidR="00FF1F22" w:rsidRPr="005A0F2E" w:rsidRDefault="00FF1F22" w:rsidP="00FF1F22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2A08C3CA" w14:textId="77777777" w:rsidR="00FF1F22" w:rsidRPr="005A0F2E" w:rsidRDefault="00FF1F22" w:rsidP="00FF1F22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2D4BE60A" w14:textId="77777777" w:rsidR="00FF1F22" w:rsidRPr="005A0F2E" w:rsidRDefault="00FF1F22" w:rsidP="00FF1F22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53C4D650" w14:textId="77777777" w:rsidR="00FF1F22" w:rsidRPr="005A0F2E" w:rsidRDefault="00FF1F22" w:rsidP="00FF1F2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415E9C3F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659CE6EA" w14:textId="77777777" w:rsidR="00FF1F22" w:rsidRPr="005A0F2E" w:rsidRDefault="00FF1F22" w:rsidP="00FF1F2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14:paraId="4F538A88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2F64FFB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4E674273" w14:textId="77777777" w:rsidR="00FF1F22" w:rsidRPr="005A0F2E" w:rsidRDefault="00FF1F22" w:rsidP="00FF1F2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6A6D0FB0" w14:textId="77777777" w:rsidR="00FF1F22" w:rsidRPr="005A0F2E" w:rsidRDefault="00FF1F22" w:rsidP="00FF1F22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74FFD1F0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1525DFD2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69084A09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7E0D37CC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288F7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33ED4F50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320872E6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092CBC4C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144061D0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04F536DE" w14:textId="77777777" w:rsidR="00FF1F22" w:rsidRPr="005A0F2E" w:rsidRDefault="00FF1F22" w:rsidP="00FF1F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Попросить участников Олимпиады заполнить лист шифровки (Ф.И.О. указать в именительном падеже).</w:t>
      </w:r>
    </w:p>
    <w:p w14:paraId="4E468F01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03E90796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DD4C063" w14:textId="77777777" w:rsidR="00FF1F22" w:rsidRPr="005A0F2E" w:rsidRDefault="00FF1F22" w:rsidP="00FF1F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05E566F7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4CABD2C5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76C19C84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7C9E62B2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633D327C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3DC6A793" w14:textId="77777777" w:rsidR="00FF1F22" w:rsidRPr="005A0F2E" w:rsidRDefault="00FF1F22" w:rsidP="00FF1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774CB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3E840AC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6005F7C6" w14:textId="77777777" w:rsidR="00FF1F22" w:rsidRPr="005A0F2E" w:rsidRDefault="00FF1F22" w:rsidP="00FF1F22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5FFF5958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62136CD1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1E4284B1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78E929F4" w14:textId="77777777" w:rsidR="00FF1F22" w:rsidRPr="005A0F2E" w:rsidRDefault="00FF1F22" w:rsidP="00FF1F22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23FB6390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2750C4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527E04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08B94163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460E35F3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2A3893F4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5790C7F6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68541DC7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7E074D55" w14:textId="77777777" w:rsidR="00FF1F22" w:rsidRPr="005A0F2E" w:rsidRDefault="00FF1F22" w:rsidP="00FF1F22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792EA13F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CECF955" w14:textId="77777777" w:rsidR="00FF1F22" w:rsidRPr="005A0F2E" w:rsidRDefault="00FF1F22" w:rsidP="00FF1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7A25E6B3" w14:textId="77777777" w:rsidR="00FF1F22" w:rsidRPr="005A0F2E" w:rsidRDefault="00FF1F22" w:rsidP="00FF1F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06368" w14:textId="77777777" w:rsidR="00FF1F22" w:rsidRPr="005A0F2E" w:rsidRDefault="00FF1F22" w:rsidP="00FF1F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5EC2425A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5D787207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70BB4FA1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5CEAD291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79CE0EA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186D3B7D" w14:textId="77777777" w:rsidR="00FF1F22" w:rsidRPr="005A0F2E" w:rsidRDefault="00FF1F22" w:rsidP="00FF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318FF304" w14:textId="77777777" w:rsidR="00FF1F22" w:rsidRPr="005A0F2E" w:rsidRDefault="00FF1F22" w:rsidP="00FF1F22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7A6ABAAA" w14:textId="77777777" w:rsidR="00FF1F22" w:rsidRPr="005A0F2E" w:rsidRDefault="00FF1F22" w:rsidP="00FF1F22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6B880045" w14:textId="77777777" w:rsidR="00FF1F22" w:rsidRPr="005A0F2E" w:rsidRDefault="00FF1F22" w:rsidP="00FF1F22"/>
    <w:p w14:paraId="35A76242" w14:textId="5B7F424A" w:rsidR="00ED06EE" w:rsidRPr="005A0F2E" w:rsidRDefault="00FF1F22" w:rsidP="00FF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5A5B54">
        <w:rPr>
          <w:rFonts w:ascii="Times New Roman" w:hAnsi="Times New Roman" w:cs="Times New Roman"/>
          <w:sz w:val="24"/>
          <w:szCs w:val="24"/>
        </w:rPr>
        <w:t>2020-2021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BD3C9B">
        <w:rPr>
          <w:rFonts w:ascii="Times New Roman" w:hAnsi="Times New Roman" w:cs="Times New Roman"/>
          <w:sz w:val="24"/>
          <w:szCs w:val="24"/>
        </w:rPr>
        <w:t>1</w:t>
      </w:r>
      <w:r w:rsidR="00D9689C">
        <w:rPr>
          <w:rFonts w:ascii="Times New Roman" w:hAnsi="Times New Roman" w:cs="Times New Roman"/>
          <w:sz w:val="24"/>
          <w:szCs w:val="24"/>
        </w:rPr>
        <w:t>1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406F" w14:textId="1ED40E5D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FF1F22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BD3C9B">
        <w:rPr>
          <w:rFonts w:ascii="Times New Roman" w:hAnsi="Times New Roman" w:cs="Times New Roman"/>
          <w:sz w:val="24"/>
          <w:szCs w:val="24"/>
        </w:rPr>
        <w:t>1</w:t>
      </w:r>
      <w:r w:rsidR="00D9689C">
        <w:rPr>
          <w:rFonts w:ascii="Times New Roman" w:hAnsi="Times New Roman" w:cs="Times New Roman"/>
          <w:sz w:val="24"/>
          <w:szCs w:val="24"/>
        </w:rPr>
        <w:t>1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D26012">
        <w:rPr>
          <w:rFonts w:ascii="Times New Roman" w:hAnsi="Times New Roman" w:cs="Times New Roman"/>
          <w:b/>
          <w:sz w:val="24"/>
          <w:szCs w:val="24"/>
        </w:rPr>
        <w:t>8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1E6F3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49C5BF3C" w14:textId="77777777" w:rsidR="00314ED7" w:rsidRPr="005A0F2E" w:rsidRDefault="00314ED7" w:rsidP="00F52E0D">
      <w:pPr>
        <w:pStyle w:val="11"/>
        <w:spacing w:line="240" w:lineRule="auto"/>
      </w:pPr>
    </w:p>
    <w:p w14:paraId="42463B29" w14:textId="1EE778B3" w:rsidR="00ED06EE" w:rsidRPr="005A0F2E" w:rsidRDefault="00FF1F22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1B586FFC" w14:textId="0A441808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FF1F22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2ACCD317" w14:textId="74AD8AC4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5A5B54">
        <w:rPr>
          <w:rFonts w:ascii="Times New Roman" w:hAnsi="Times New Roman" w:cs="Times New Roman"/>
        </w:rPr>
        <w:t>8</w:t>
      </w:r>
      <w:r w:rsidR="001E543C">
        <w:rPr>
          <w:rFonts w:ascii="Times New Roman" w:hAnsi="Times New Roman" w:cs="Times New Roman"/>
        </w:rPr>
        <w:t xml:space="preserve"> до 2</w:t>
      </w:r>
      <w:r w:rsidR="005A5B54">
        <w:rPr>
          <w:rFonts w:ascii="Times New Roman" w:hAnsi="Times New Roman" w:cs="Times New Roman"/>
        </w:rPr>
        <w:t>2</w:t>
      </w:r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0ECAEA35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1987A65C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выполняющих проверку, поскольку в каждой работе необходимо не столько проверить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0405C642" w14:textId="3EA2CE71" w:rsidR="00ED06EE" w:rsidRPr="005A0F2E" w:rsidRDefault="00FF1F22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6C93733E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D26012">
        <w:rPr>
          <w:rFonts w:ascii="Times New Roman" w:hAnsi="Times New Roman" w:cs="Times New Roman"/>
          <w:sz w:val="24"/>
          <w:szCs w:val="24"/>
        </w:rPr>
        <w:t>1</w:t>
      </w:r>
      <w:r w:rsidR="00746295">
        <w:rPr>
          <w:rFonts w:ascii="Times New Roman" w:hAnsi="Times New Roman" w:cs="Times New Roman"/>
          <w:sz w:val="24"/>
          <w:szCs w:val="24"/>
        </w:rPr>
        <w:t>1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FB9043C" w14:textId="74B6CA2F" w:rsidR="00ED06EE" w:rsidRPr="005A0F2E" w:rsidRDefault="00FF1F22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27E47599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0280358B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0"/>
      <w:bookmarkEnd w:id="1"/>
      <w:bookmarkEnd w:id="2"/>
      <w:bookmarkEnd w:id="3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0B92C980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1948E93B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1D28299C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28D0FE35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4FFBE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42554" w14:textId="36775C40" w:rsidR="00ED06EE" w:rsidRPr="005A0F2E" w:rsidRDefault="00FF1F22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25D8EF25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0E5B19F0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57FEC834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4535FAF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AB2E2" w14:textId="4B140A62" w:rsidR="00ED06EE" w:rsidRPr="005A0F2E" w:rsidRDefault="00FF1F22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7CFD810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244C16B4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160FC88A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768D251B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1FD567E2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58FF124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E25EF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38B2155F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22EAA54C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1ED40889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475844E3" w14:textId="77777777" w:rsidR="008319C5" w:rsidRPr="005A0F2E" w:rsidRDefault="008319C5" w:rsidP="00F52E0D">
      <w:pPr>
        <w:pStyle w:val="11"/>
        <w:spacing w:line="240" w:lineRule="auto"/>
      </w:pPr>
    </w:p>
    <w:p w14:paraId="20579F7E" w14:textId="40B76706" w:rsidR="00ED06EE" w:rsidRPr="005A0F2E" w:rsidRDefault="00FF1F22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5C8E753F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6034CEDF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64F12ACF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3043353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2331AEC0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CD0C" w14:textId="77777777"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A870" w14:textId="4BA1EC6E" w:rsidR="00ED06EE" w:rsidRPr="005A0F2E" w:rsidRDefault="00FF1F22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540B87E9" w14:textId="78811186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D26012">
        <w:rPr>
          <w:rFonts w:ascii="Times New Roman" w:hAnsi="Times New Roman" w:cs="Times New Roman"/>
          <w:sz w:val="24"/>
          <w:szCs w:val="24"/>
        </w:rPr>
        <w:t>1</w:t>
      </w:r>
      <w:r w:rsidR="00746295">
        <w:rPr>
          <w:rFonts w:ascii="Times New Roman" w:hAnsi="Times New Roman" w:cs="Times New Roman"/>
          <w:sz w:val="24"/>
          <w:szCs w:val="24"/>
        </w:rPr>
        <w:t>1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Cs/>
          <w:sz w:val="24"/>
          <w:szCs w:val="24"/>
        </w:rPr>
        <w:t>2020-2021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969CA77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90DD9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06E516C7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1DA774B6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3C35283C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Критерии оценивания.</w:t>
      </w:r>
    </w:p>
    <w:p w14:paraId="5E554F86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8BDB2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5AF20C5C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D11631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7A4D176F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7A890205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51F6E07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51CCF841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3F5CBD3D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4AF04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714B0ED5" w14:textId="343926C0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88210A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84EE2C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35128F18" w14:textId="77777777" w:rsidTr="00CA5C80">
        <w:trPr>
          <w:trHeight w:val="7868"/>
        </w:trPr>
        <w:tc>
          <w:tcPr>
            <w:tcW w:w="4838" w:type="dxa"/>
          </w:tcPr>
          <w:p w14:paraId="71B2044B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555BAA2E" w14:textId="731FE31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389C872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96783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FAF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681C7832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73C0549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A3834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4FF1339B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D34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8E2934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73A1B6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B3B541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E156C8A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6F1CBD7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4525CB8D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EAEE5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26887CC1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D1BA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548AFB4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0894BC8" w14:textId="2A9F9C2E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5B5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6E2D04C1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C5CC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BB2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61B9889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5BAABC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5DBD3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831272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994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14DE0268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240F04A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6F336A3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27DB19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B13CFB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52158197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685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4FC43CA0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A55C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848F0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E2E205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705DAEB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6AC4204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96D425B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79206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14C9B86A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B471E2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81A77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B03760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6ED48C10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584"/>
        <w:gridCol w:w="570"/>
        <w:gridCol w:w="649"/>
        <w:gridCol w:w="687"/>
        <w:gridCol w:w="686"/>
        <w:gridCol w:w="809"/>
        <w:gridCol w:w="565"/>
        <w:gridCol w:w="953"/>
        <w:gridCol w:w="743"/>
        <w:gridCol w:w="1464"/>
      </w:tblGrid>
      <w:tr w:rsidR="001C7033" w:rsidRPr="00A139DF" w14:paraId="01EC5905" w14:textId="77777777" w:rsidTr="002A0A4F">
        <w:tc>
          <w:tcPr>
            <w:tcW w:w="941" w:type="dxa"/>
            <w:vMerge w:val="restart"/>
            <w:shd w:val="clear" w:color="auto" w:fill="auto"/>
            <w:vAlign w:val="center"/>
          </w:tcPr>
          <w:p w14:paraId="6B0E3C9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C386E8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14:paraId="3BF46DD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5850" w:type="dxa"/>
            <w:gridSpan w:val="8"/>
            <w:shd w:val="clear" w:color="auto" w:fill="auto"/>
            <w:vAlign w:val="center"/>
          </w:tcPr>
          <w:p w14:paraId="2B2660D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7A5DF77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1C7033" w:rsidRPr="00A139DF" w14:paraId="10A0B7CD" w14:textId="77777777" w:rsidTr="002A0A4F">
        <w:tc>
          <w:tcPr>
            <w:tcW w:w="941" w:type="dxa"/>
            <w:vMerge/>
            <w:shd w:val="clear" w:color="auto" w:fill="auto"/>
            <w:vAlign w:val="center"/>
          </w:tcPr>
          <w:p w14:paraId="631FC9C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14:paraId="558D34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51D8B9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980796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BED0B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35ADEF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102890A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14:paraId="7F43531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D7075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5842B0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118AB07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DAAA6BF" w14:textId="77777777" w:rsidTr="002A0A4F">
        <w:tc>
          <w:tcPr>
            <w:tcW w:w="941" w:type="dxa"/>
            <w:shd w:val="clear" w:color="auto" w:fill="auto"/>
            <w:vAlign w:val="center"/>
          </w:tcPr>
          <w:p w14:paraId="00B7DC8A" w14:textId="77777777" w:rsidR="001C7033" w:rsidRPr="00A139DF" w:rsidRDefault="001C7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8943BE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9CBC9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A0C15A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A7EB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14D22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CDFC9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75F834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3BCF2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87B46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420E98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D2DF7B0" w14:textId="77777777" w:rsidTr="002A0A4F">
        <w:tc>
          <w:tcPr>
            <w:tcW w:w="941" w:type="dxa"/>
            <w:shd w:val="clear" w:color="auto" w:fill="auto"/>
            <w:vAlign w:val="center"/>
          </w:tcPr>
          <w:p w14:paraId="56CBBFA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1847A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68047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7FCB4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552C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65982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18ACD4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4F331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F565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D2F5F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D81F20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899ACC5" w14:textId="77777777" w:rsidTr="002A0A4F">
        <w:tc>
          <w:tcPr>
            <w:tcW w:w="941" w:type="dxa"/>
            <w:shd w:val="clear" w:color="auto" w:fill="auto"/>
            <w:vAlign w:val="center"/>
          </w:tcPr>
          <w:p w14:paraId="17840749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F18482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19592D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2FB15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3A2B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75F1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FCCA2A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8887B5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F0ABE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00451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768553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5485BB78" w14:textId="77777777" w:rsidTr="002A0A4F">
        <w:tc>
          <w:tcPr>
            <w:tcW w:w="941" w:type="dxa"/>
            <w:shd w:val="clear" w:color="auto" w:fill="auto"/>
            <w:vAlign w:val="center"/>
          </w:tcPr>
          <w:p w14:paraId="2A85C53A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8EC1CB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1729E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4AF089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EA416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DB17F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233C7A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78053B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7CCA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913C9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72F16A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263E06F" w14:textId="77777777" w:rsidTr="002A0A4F">
        <w:tc>
          <w:tcPr>
            <w:tcW w:w="941" w:type="dxa"/>
            <w:shd w:val="clear" w:color="auto" w:fill="auto"/>
            <w:vAlign w:val="center"/>
          </w:tcPr>
          <w:p w14:paraId="2975D585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88D0A8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D90A1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65380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2267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9EA6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8138A7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0B34DB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973E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AA0E3C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4E0D6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13619B1A" w14:textId="77777777" w:rsidTr="002A0A4F">
        <w:tc>
          <w:tcPr>
            <w:tcW w:w="941" w:type="dxa"/>
            <w:shd w:val="clear" w:color="auto" w:fill="auto"/>
            <w:vAlign w:val="center"/>
          </w:tcPr>
          <w:p w14:paraId="2CA5E3E2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3241B9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B44069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BBD9D4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899F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488B4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A12F84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4CAC5E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8200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2910A2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13F45B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815F621" w14:textId="77777777" w:rsidTr="002A0A4F">
        <w:tc>
          <w:tcPr>
            <w:tcW w:w="941" w:type="dxa"/>
            <w:shd w:val="clear" w:color="auto" w:fill="auto"/>
            <w:vAlign w:val="center"/>
          </w:tcPr>
          <w:p w14:paraId="2287FB54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5C198E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F1402D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BE47B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27F0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5F8B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969402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5D04B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EF4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E621EB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540F57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34E3B84" w14:textId="77777777" w:rsidTr="002A0A4F">
        <w:tc>
          <w:tcPr>
            <w:tcW w:w="941" w:type="dxa"/>
            <w:shd w:val="clear" w:color="auto" w:fill="auto"/>
            <w:vAlign w:val="center"/>
          </w:tcPr>
          <w:p w14:paraId="6D901B4A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73D4C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B6A98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492E56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78B3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3AA6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4DBFF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FCAFCB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DCDF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8E3ACF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16F3B9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34F53220" w14:textId="77777777" w:rsidTr="002A0A4F">
        <w:tc>
          <w:tcPr>
            <w:tcW w:w="941" w:type="dxa"/>
            <w:shd w:val="clear" w:color="auto" w:fill="auto"/>
            <w:vAlign w:val="center"/>
          </w:tcPr>
          <w:p w14:paraId="5B4E161C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DB3243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C81F98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14D65F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D6CA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D234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44FE71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862087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EBC1A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67015C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4FF65E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0D36D410" w14:textId="77777777" w:rsidTr="002A0A4F">
        <w:tc>
          <w:tcPr>
            <w:tcW w:w="941" w:type="dxa"/>
            <w:shd w:val="clear" w:color="auto" w:fill="auto"/>
            <w:vAlign w:val="center"/>
          </w:tcPr>
          <w:p w14:paraId="3D90BBFC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4887B8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F7C0BC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5A9CC4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0EB3C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3E06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69422E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C0C228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9585C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B3B3E3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ACE08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F60D240" w14:textId="77777777" w:rsidTr="002A0A4F">
        <w:tc>
          <w:tcPr>
            <w:tcW w:w="941" w:type="dxa"/>
            <w:shd w:val="clear" w:color="auto" w:fill="auto"/>
            <w:vAlign w:val="center"/>
          </w:tcPr>
          <w:p w14:paraId="0B72321F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6F98D9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BA2B9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726B66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0DEB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DC128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9BEAF6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5C331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12BC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989DF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BF133E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9C44E63" w14:textId="77777777" w:rsidTr="002A0A4F">
        <w:tc>
          <w:tcPr>
            <w:tcW w:w="941" w:type="dxa"/>
            <w:shd w:val="clear" w:color="auto" w:fill="auto"/>
            <w:vAlign w:val="center"/>
          </w:tcPr>
          <w:p w14:paraId="306EB6F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26E1A2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EDACF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D109FE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3084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08D5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26A1EE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C2FC8C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72E3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FF6158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EA5CD5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6ACDA19E" w14:textId="77777777" w:rsidTr="002A0A4F">
        <w:tc>
          <w:tcPr>
            <w:tcW w:w="941" w:type="dxa"/>
            <w:shd w:val="clear" w:color="auto" w:fill="auto"/>
            <w:vAlign w:val="center"/>
          </w:tcPr>
          <w:p w14:paraId="2B00117F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CABED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ABCB89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01284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22B7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F9622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036117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548995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E4371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2DE146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CC2734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5B77B335" w14:textId="77777777" w:rsidTr="002A0A4F">
        <w:tc>
          <w:tcPr>
            <w:tcW w:w="941" w:type="dxa"/>
            <w:shd w:val="clear" w:color="auto" w:fill="auto"/>
            <w:vAlign w:val="center"/>
          </w:tcPr>
          <w:p w14:paraId="6DBE2308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252D4D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EBBAAA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08E6FC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31E74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94170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844BE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05625EA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93FE6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1535B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4BB9608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33" w:rsidRPr="00A139DF" w14:paraId="22E5FBE3" w14:textId="77777777" w:rsidTr="002A0A4F">
        <w:tc>
          <w:tcPr>
            <w:tcW w:w="941" w:type="dxa"/>
            <w:shd w:val="clear" w:color="auto" w:fill="auto"/>
            <w:vAlign w:val="center"/>
          </w:tcPr>
          <w:p w14:paraId="1A22CD4D" w14:textId="77777777" w:rsidR="001C7033" w:rsidRPr="00A139DF" w:rsidRDefault="001C7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42ABCAB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694C0B7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3B20919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3A4A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A15B3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53502B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DB5965F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569255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63875D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F0E4E7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CEB36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55D9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260F0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C1BC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E2E6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5AF5F3F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289E05F5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515741B3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B8044A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22D56460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F787DD4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7C802EBD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5C8E0B4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D3E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7C7C5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DD7804C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6F61B222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1FBA9FB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EB4BDC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76E0581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09FE9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0823659F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50FE2C2C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182A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E255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8C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511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BD8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DFC3D5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20C9DCCB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B281555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769EB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3C3748F1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F626F5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5301F5C9" w14:textId="77777777" w:rsidTr="00CA5C80">
        <w:tc>
          <w:tcPr>
            <w:tcW w:w="560" w:type="dxa"/>
          </w:tcPr>
          <w:p w14:paraId="114163F1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14A3CD59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6B099D0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6ADA239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4D94DA2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628128A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1002B5B7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119ABB1D" w14:textId="77777777" w:rsidTr="00CA5C80">
        <w:tc>
          <w:tcPr>
            <w:tcW w:w="560" w:type="dxa"/>
          </w:tcPr>
          <w:p w14:paraId="0D3F04BA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5A50BD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420C1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96A4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1DFCBD0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646236E" w14:textId="77777777" w:rsidTr="00CA5C80">
        <w:tc>
          <w:tcPr>
            <w:tcW w:w="560" w:type="dxa"/>
          </w:tcPr>
          <w:p w14:paraId="78090520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D16824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91B08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EA5E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9F6DDA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48E2A273" w14:textId="77777777" w:rsidTr="00CA5C80">
        <w:tc>
          <w:tcPr>
            <w:tcW w:w="560" w:type="dxa"/>
          </w:tcPr>
          <w:p w14:paraId="6BCA07A1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0938F11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E4687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7E57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87B9A7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2282B591" w14:textId="77777777" w:rsidTr="00CA5C80">
        <w:tc>
          <w:tcPr>
            <w:tcW w:w="560" w:type="dxa"/>
          </w:tcPr>
          <w:p w14:paraId="397EE4FA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23246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997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C0DCE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8E70A4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C38BF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9AC49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1D734F8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6BBDB950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687B2DC4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5897B435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4EE946B2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6649F4A7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3E3B8A47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496F2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358F6A8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59F681C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C923E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8E33928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101464D6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796D2D25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6C69E8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60DB8C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775CFB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DAE157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A795CDA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4CEBF80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3960BE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E53E9C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43C1BA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0FCF370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4313E49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D34FA3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2471461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89A95E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4D76A06E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AF5750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5984C71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EB940ED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3FC8E9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3AF68C5F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F73F2CD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3E36779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A96C2E2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4BF2894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04846C64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73EFBC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764D53F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F9AE25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43E981F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02BA53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556E0991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971F0BD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32D868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039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1D8ABA0A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0FCBDA" w14:textId="7852E00F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6F0C493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456136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62277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99115A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4DF7EF6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1F0B7907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BA7E6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33357F0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656D1A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6BB5267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1F9286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331E3B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3BFA5B0B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0E8394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68DA701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00B1EB01" w14:textId="77777777" w:rsidTr="00300B27">
        <w:trPr>
          <w:trHeight w:val="276"/>
        </w:trPr>
        <w:tc>
          <w:tcPr>
            <w:tcW w:w="638" w:type="dxa"/>
            <w:vMerge/>
          </w:tcPr>
          <w:p w14:paraId="162EC4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B3097F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2432A6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55BDE64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137916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D2CA7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0ADA57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1114243" w14:textId="77777777" w:rsidTr="00300B27">
        <w:tc>
          <w:tcPr>
            <w:tcW w:w="638" w:type="dxa"/>
          </w:tcPr>
          <w:p w14:paraId="449122E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EF427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7A2C22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A00509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2101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ED37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40F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2C3CBC3" w14:textId="77777777" w:rsidTr="00300B27">
        <w:tc>
          <w:tcPr>
            <w:tcW w:w="638" w:type="dxa"/>
          </w:tcPr>
          <w:p w14:paraId="0E27C08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6110F9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79033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21FAE5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4708C6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675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1158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885376E" w14:textId="77777777" w:rsidTr="00300B27">
        <w:tc>
          <w:tcPr>
            <w:tcW w:w="638" w:type="dxa"/>
          </w:tcPr>
          <w:p w14:paraId="6C6CCB02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4B4FD6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69D4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D0241D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AA409C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8E8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A0EBD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6BD02E6" w14:textId="77777777" w:rsidTr="00300B27">
        <w:tc>
          <w:tcPr>
            <w:tcW w:w="638" w:type="dxa"/>
          </w:tcPr>
          <w:p w14:paraId="69AC4F0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25FA8B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D835A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8FBC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C2C7F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CA05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0DF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26A8F1E" w14:textId="77777777" w:rsidTr="00300B27">
        <w:tc>
          <w:tcPr>
            <w:tcW w:w="638" w:type="dxa"/>
          </w:tcPr>
          <w:p w14:paraId="4C2532F5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A20AF2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EC56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FB8318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50C22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6837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EC9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598587" w14:textId="77777777" w:rsidTr="00300B27">
        <w:tc>
          <w:tcPr>
            <w:tcW w:w="638" w:type="dxa"/>
          </w:tcPr>
          <w:p w14:paraId="3D01330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20ECE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020D5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2C6FB7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6A96F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809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A9B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C7AA999" w14:textId="77777777" w:rsidTr="00300B27">
        <w:tc>
          <w:tcPr>
            <w:tcW w:w="638" w:type="dxa"/>
          </w:tcPr>
          <w:p w14:paraId="6A6451CD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5A3036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C78A9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71DD2A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27F3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E346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C51C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27DED06" w14:textId="77777777" w:rsidTr="00300B27">
        <w:tc>
          <w:tcPr>
            <w:tcW w:w="638" w:type="dxa"/>
          </w:tcPr>
          <w:p w14:paraId="58C905A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2EBDF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DF4503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B580E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E1E151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C465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40EF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19DC7A8" w14:textId="77777777" w:rsidTr="00300B27">
        <w:tc>
          <w:tcPr>
            <w:tcW w:w="638" w:type="dxa"/>
          </w:tcPr>
          <w:p w14:paraId="53FABED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57933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5BE46F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FB509F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4AE30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3544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F553D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01312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823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677DB5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CB22458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39293A82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DB64E5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5E8338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480D864D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9E6240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AAD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59C9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157635F0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72FFF82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60E0B4D5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27862B2B" w14:textId="7998B123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5A5B54"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6132D7A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02FF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5AE7EEF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C75D2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4DC92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2AE68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8DA076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2747D39C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1F5AF6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7FA0FF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5E6AE54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45EA8C9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5221493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620379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3A60F8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35321D6F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5E9FF17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38FEEFF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783EC5FA" w14:textId="77777777" w:rsidTr="00AF3358">
        <w:trPr>
          <w:trHeight w:val="276"/>
        </w:trPr>
        <w:tc>
          <w:tcPr>
            <w:tcW w:w="638" w:type="dxa"/>
            <w:vMerge/>
          </w:tcPr>
          <w:p w14:paraId="098DC01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1E0F29F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46C8D87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22640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308DE91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4F335F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00D0B9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625BD67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B0D1E4B" w14:textId="77777777" w:rsidTr="00AF3358">
        <w:tc>
          <w:tcPr>
            <w:tcW w:w="638" w:type="dxa"/>
          </w:tcPr>
          <w:p w14:paraId="1B3E091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5EEDE1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7CBF1E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CE07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70B5C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FA4A9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0D75E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70E4F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FA1FEFD" w14:textId="77777777" w:rsidTr="00AF3358">
        <w:tc>
          <w:tcPr>
            <w:tcW w:w="638" w:type="dxa"/>
          </w:tcPr>
          <w:p w14:paraId="114FE41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0ECF1D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D0759A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07B94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95CCA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7CE1F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A2CBA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6C87C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06B9AF0" w14:textId="77777777" w:rsidTr="00AF3358">
        <w:tc>
          <w:tcPr>
            <w:tcW w:w="638" w:type="dxa"/>
          </w:tcPr>
          <w:p w14:paraId="74C008FF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6261D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F4ED1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D04A5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C01AE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6D51E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FD4E3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AF195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5F1A5B" w14:textId="77777777" w:rsidTr="00AF3358">
        <w:tc>
          <w:tcPr>
            <w:tcW w:w="638" w:type="dxa"/>
          </w:tcPr>
          <w:p w14:paraId="5B23A07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0D090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C5128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96154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8BA8E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803F6D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B2105F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EFDF8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FF33683" w14:textId="77777777" w:rsidTr="00AF3358">
        <w:tc>
          <w:tcPr>
            <w:tcW w:w="638" w:type="dxa"/>
          </w:tcPr>
          <w:p w14:paraId="4082E68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8D1CD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3CD99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18E7F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2BC89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5E12C4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A6D7BA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2ED02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A004684" w14:textId="77777777" w:rsidTr="00AF3358">
        <w:tc>
          <w:tcPr>
            <w:tcW w:w="638" w:type="dxa"/>
          </w:tcPr>
          <w:p w14:paraId="607F2617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8E52C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AF3A1C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919D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04180D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BF973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BEBE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F8F5D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1192A7C" w14:textId="77777777" w:rsidTr="00AF3358">
        <w:tc>
          <w:tcPr>
            <w:tcW w:w="638" w:type="dxa"/>
          </w:tcPr>
          <w:p w14:paraId="179DEB9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0644E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333091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7EFD0A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623893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536C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767F8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AB3DC5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14153A5" w14:textId="77777777" w:rsidTr="00AF3358">
        <w:tc>
          <w:tcPr>
            <w:tcW w:w="638" w:type="dxa"/>
          </w:tcPr>
          <w:p w14:paraId="7D7F9CF4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B5288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7E0FF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AAB21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7F45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87A5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FEFE91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1CEAFF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D26F2BD" w14:textId="77777777" w:rsidTr="00AF3358">
        <w:tc>
          <w:tcPr>
            <w:tcW w:w="638" w:type="dxa"/>
          </w:tcPr>
          <w:p w14:paraId="5232D4A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3140F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3AB90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7C7377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0A7994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8B063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D9B77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61708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99D79FA" w14:textId="77777777" w:rsidTr="00AF3358">
        <w:tc>
          <w:tcPr>
            <w:tcW w:w="638" w:type="dxa"/>
          </w:tcPr>
          <w:p w14:paraId="3A3B14A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793216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275601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F4D7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AEA24F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39940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95976E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32A2D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5D594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7542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2EA562E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19D0B50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76BD975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26407F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291CE3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1EA1052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76E4" w14:textId="77777777" w:rsidR="00905FF1" w:rsidRDefault="00905FF1">
      <w:r>
        <w:separator/>
      </w:r>
    </w:p>
  </w:endnote>
  <w:endnote w:type="continuationSeparator" w:id="0">
    <w:p w14:paraId="1371CF0C" w14:textId="77777777" w:rsidR="00905FF1" w:rsidRDefault="009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15CA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C436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F5F9" w14:textId="77777777" w:rsidR="00905FF1" w:rsidRDefault="00905FF1">
      <w:r>
        <w:separator/>
      </w:r>
    </w:p>
  </w:footnote>
  <w:footnote w:type="continuationSeparator" w:id="0">
    <w:p w14:paraId="60387F63" w14:textId="77777777" w:rsidR="00905FF1" w:rsidRDefault="0090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8C12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0744CE2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5028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46295">
      <w:rPr>
        <w:rStyle w:val="af5"/>
        <w:noProof/>
      </w:rPr>
      <w:t>17</w:t>
    </w:r>
    <w:r>
      <w:rPr>
        <w:rStyle w:val="af5"/>
      </w:rPr>
      <w:fldChar w:fldCharType="end"/>
    </w:r>
  </w:p>
  <w:p w14:paraId="438B1314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C804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6"/>
  </w:num>
  <w:num w:numId="19">
    <w:abstractNumId w:val="25"/>
  </w:num>
  <w:num w:numId="20">
    <w:abstractNumId w:val="29"/>
  </w:num>
  <w:num w:numId="21">
    <w:abstractNumId w:val="23"/>
  </w:num>
  <w:num w:numId="22">
    <w:abstractNumId w:val="13"/>
  </w:num>
  <w:num w:numId="23">
    <w:abstractNumId w:val="27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77F9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1F3D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A5B54"/>
    <w:rsid w:val="005B022E"/>
    <w:rsid w:val="005B1110"/>
    <w:rsid w:val="005B5174"/>
    <w:rsid w:val="005C7080"/>
    <w:rsid w:val="005D3905"/>
    <w:rsid w:val="005E180B"/>
    <w:rsid w:val="005F56EA"/>
    <w:rsid w:val="005F78A3"/>
    <w:rsid w:val="0060138A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6295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49D4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10A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8F5373"/>
    <w:rsid w:val="00901703"/>
    <w:rsid w:val="00905231"/>
    <w:rsid w:val="00905FF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646D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3AF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2578B"/>
    <w:rsid w:val="00D26012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689C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1F22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346AA"/>
  <w15:chartTrackingRefBased/>
  <w15:docId w15:val="{B72C752C-27C0-4437-B86B-7DE182C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FF1F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3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Александра Нехорошева</cp:lastModifiedBy>
  <cp:revision>11</cp:revision>
  <dcterms:created xsi:type="dcterms:W3CDTF">2019-09-28T07:33:00Z</dcterms:created>
  <dcterms:modified xsi:type="dcterms:W3CDTF">2020-10-14T17:46:00Z</dcterms:modified>
</cp:coreProperties>
</file>